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406187" w14:textId="58444F59" w:rsidR="00EA50F9" w:rsidRPr="00EA50F9" w:rsidRDefault="00EA50F9" w:rsidP="00EA50F9">
      <w:pPr>
        <w:keepNext/>
        <w:keepLines/>
        <w:spacing w:before="120" w:after="120" w:line="360" w:lineRule="auto"/>
        <w:jc w:val="center"/>
        <w:outlineLvl w:val="0"/>
        <w:rPr>
          <w:rFonts w:eastAsia="MS Gothic" w:cs="Times New Roman"/>
          <w:b/>
          <w:bCs/>
          <w:sz w:val="24"/>
          <w:szCs w:val="24"/>
          <w:lang w:val="en-US" w:eastAsia="it-IT"/>
        </w:rPr>
      </w:pPr>
      <w:r w:rsidRPr="00EA50F9">
        <w:rPr>
          <w:rFonts w:eastAsia="MS Gothic" w:cs="Times New Roman"/>
          <w:b/>
          <w:bCs/>
          <w:sz w:val="24"/>
          <w:szCs w:val="24"/>
          <w:lang w:val="en-US" w:eastAsia="it-IT"/>
        </w:rPr>
        <w:t xml:space="preserve">The economic impact </w:t>
      </w:r>
      <w:r w:rsidR="00413B3F">
        <w:rPr>
          <w:rFonts w:eastAsia="MS Gothic" w:cs="Times New Roman"/>
          <w:b/>
          <w:bCs/>
          <w:sz w:val="24"/>
          <w:szCs w:val="24"/>
          <w:lang w:val="en-US" w:eastAsia="it-IT"/>
        </w:rPr>
        <w:t>of  technological procurement f</w:t>
      </w:r>
      <w:r w:rsidR="00C668CC">
        <w:rPr>
          <w:rFonts w:eastAsia="MS Gothic" w:cs="Times New Roman"/>
          <w:b/>
          <w:bCs/>
          <w:sz w:val="24"/>
          <w:szCs w:val="24"/>
          <w:lang w:val="en-US" w:eastAsia="it-IT"/>
        </w:rPr>
        <w:t>o</w:t>
      </w:r>
      <w:r w:rsidRPr="00EA50F9">
        <w:rPr>
          <w:rFonts w:eastAsia="MS Gothic" w:cs="Times New Roman"/>
          <w:b/>
          <w:bCs/>
          <w:sz w:val="24"/>
          <w:szCs w:val="24"/>
          <w:lang w:val="en-US" w:eastAsia="it-IT"/>
        </w:rPr>
        <w:t xml:space="preserve">r large-scale research infrastructures: </w:t>
      </w:r>
      <w:r w:rsidR="00460869">
        <w:rPr>
          <w:rFonts w:eastAsia="MS Gothic" w:cs="Times New Roman"/>
          <w:b/>
          <w:bCs/>
          <w:sz w:val="24"/>
          <w:szCs w:val="24"/>
          <w:lang w:val="en-US" w:eastAsia="it-IT"/>
        </w:rPr>
        <w:t>E</w:t>
      </w:r>
      <w:r w:rsidRPr="00EA50F9">
        <w:rPr>
          <w:rFonts w:eastAsia="MS Gothic" w:cs="Times New Roman"/>
          <w:b/>
          <w:bCs/>
          <w:sz w:val="24"/>
          <w:szCs w:val="24"/>
          <w:lang w:val="en-US" w:eastAsia="it-IT"/>
        </w:rPr>
        <w:t>vidence from the Large Hadron Collider at CERN</w:t>
      </w:r>
    </w:p>
    <w:p w14:paraId="64EA5B2C" w14:textId="2E044AA2" w:rsidR="00EA50F9" w:rsidRPr="00EA50F9" w:rsidRDefault="00EA50F9" w:rsidP="00EA50F9">
      <w:pPr>
        <w:spacing w:before="120" w:after="360" w:line="360" w:lineRule="auto"/>
        <w:jc w:val="center"/>
        <w:rPr>
          <w:rFonts w:eastAsia="Times New Roman" w:cs="Times New Roman"/>
          <w:sz w:val="20"/>
          <w:szCs w:val="20"/>
          <w:vertAlign w:val="superscript"/>
        </w:rPr>
      </w:pPr>
      <w:proofErr w:type="spellStart"/>
      <w:r w:rsidRPr="00EA50F9">
        <w:rPr>
          <w:rFonts w:eastAsia="Times New Roman" w:cs="Times New Roman"/>
          <w:b/>
          <w:sz w:val="20"/>
          <w:szCs w:val="20"/>
        </w:rPr>
        <w:t>Authors</w:t>
      </w:r>
      <w:proofErr w:type="spellEnd"/>
      <w:r w:rsidRPr="00EA50F9">
        <w:rPr>
          <w:rFonts w:eastAsia="Times New Roman" w:cs="Times New Roman"/>
          <w:b/>
          <w:sz w:val="20"/>
          <w:szCs w:val="20"/>
        </w:rPr>
        <w:t>:</w:t>
      </w:r>
      <w:r w:rsidRPr="00EA50F9">
        <w:rPr>
          <w:rFonts w:eastAsia="Times New Roman" w:cs="Times New Roman"/>
          <w:sz w:val="20"/>
          <w:szCs w:val="20"/>
        </w:rPr>
        <w:t xml:space="preserve"> </w:t>
      </w:r>
      <w:r w:rsidR="004A0A9A" w:rsidRPr="00EA50F9">
        <w:rPr>
          <w:rFonts w:eastAsia="Times New Roman" w:cs="Times New Roman"/>
          <w:sz w:val="20"/>
          <w:szCs w:val="20"/>
        </w:rPr>
        <w:t>Paolo Castelnovo</w:t>
      </w:r>
      <w:r w:rsidR="004A0A9A" w:rsidRPr="00EA50F9">
        <w:rPr>
          <w:rFonts w:eastAsia="Times New Roman" w:cs="Times New Roman"/>
          <w:sz w:val="20"/>
          <w:szCs w:val="20"/>
          <w:vertAlign w:val="superscript"/>
        </w:rPr>
        <w:t>1</w:t>
      </w:r>
      <w:r w:rsidR="004A0A9A">
        <w:rPr>
          <w:rFonts w:eastAsia="Times New Roman" w:cs="Times New Roman"/>
          <w:sz w:val="20"/>
          <w:szCs w:val="20"/>
        </w:rPr>
        <w:t>, M</w:t>
      </w:r>
      <w:r w:rsidRPr="00EA50F9">
        <w:rPr>
          <w:rFonts w:eastAsia="Times New Roman" w:cs="Times New Roman"/>
          <w:sz w:val="20"/>
          <w:szCs w:val="20"/>
        </w:rPr>
        <w:t>assimo Florio</w:t>
      </w:r>
      <w:r w:rsidRPr="00EA50F9">
        <w:rPr>
          <w:rFonts w:eastAsia="Times New Roman" w:cs="Times New Roman"/>
          <w:sz w:val="20"/>
          <w:szCs w:val="20"/>
          <w:vertAlign w:val="superscript"/>
        </w:rPr>
        <w:t>1</w:t>
      </w:r>
      <w:r w:rsidRPr="00EA50F9">
        <w:rPr>
          <w:rFonts w:eastAsia="Times New Roman" w:cs="Times New Roman"/>
          <w:sz w:val="20"/>
          <w:szCs w:val="20"/>
        </w:rPr>
        <w:t xml:space="preserve">*, </w:t>
      </w:r>
      <w:r w:rsidR="004A0A9A" w:rsidRPr="00EA50F9">
        <w:rPr>
          <w:rFonts w:eastAsia="Times New Roman" w:cs="Times New Roman"/>
          <w:sz w:val="20"/>
          <w:szCs w:val="20"/>
        </w:rPr>
        <w:t>Stefano Forte</w:t>
      </w:r>
      <w:r w:rsidR="004A0A9A">
        <w:rPr>
          <w:rFonts w:eastAsia="Times New Roman" w:cs="Times New Roman"/>
          <w:sz w:val="20"/>
          <w:szCs w:val="20"/>
          <w:vertAlign w:val="superscript"/>
        </w:rPr>
        <w:t>2</w:t>
      </w:r>
      <w:r w:rsidR="004A0A9A">
        <w:rPr>
          <w:rFonts w:eastAsia="Times New Roman" w:cs="Times New Roman"/>
          <w:sz w:val="20"/>
          <w:szCs w:val="20"/>
        </w:rPr>
        <w:t>, L</w:t>
      </w:r>
      <w:r w:rsidR="004A0A9A" w:rsidRPr="00EA50F9">
        <w:rPr>
          <w:rFonts w:eastAsia="Times New Roman" w:cs="Times New Roman"/>
          <w:sz w:val="20"/>
          <w:szCs w:val="20"/>
        </w:rPr>
        <w:t>ucio Rossi</w:t>
      </w:r>
      <w:r w:rsidR="004A0A9A" w:rsidRPr="00EA50F9">
        <w:rPr>
          <w:rFonts w:eastAsia="Times New Roman" w:cs="Times New Roman"/>
          <w:sz w:val="20"/>
          <w:szCs w:val="20"/>
          <w:vertAlign w:val="superscript"/>
        </w:rPr>
        <w:t>3</w:t>
      </w:r>
      <w:r w:rsidR="004A0A9A">
        <w:rPr>
          <w:rFonts w:eastAsia="Times New Roman" w:cs="Times New Roman"/>
          <w:sz w:val="20"/>
          <w:szCs w:val="20"/>
        </w:rPr>
        <w:t>, E</w:t>
      </w:r>
      <w:r w:rsidRPr="00EA50F9">
        <w:rPr>
          <w:rFonts w:eastAsia="Times New Roman" w:cs="Times New Roman"/>
          <w:sz w:val="20"/>
          <w:szCs w:val="20"/>
        </w:rPr>
        <w:t>manuela Sirtori</w:t>
      </w:r>
      <w:r w:rsidR="004A0A9A">
        <w:rPr>
          <w:rFonts w:eastAsia="Times New Roman" w:cs="Times New Roman"/>
          <w:sz w:val="20"/>
          <w:szCs w:val="20"/>
          <w:vertAlign w:val="superscript"/>
        </w:rPr>
        <w:t>4</w:t>
      </w:r>
      <w:r w:rsidRPr="00EA50F9">
        <w:rPr>
          <w:rFonts w:eastAsia="Times New Roman" w:cs="Times New Roman"/>
          <w:sz w:val="20"/>
          <w:szCs w:val="20"/>
        </w:rPr>
        <w:t>.</w:t>
      </w:r>
    </w:p>
    <w:p w14:paraId="0DB88CD1" w14:textId="77777777" w:rsidR="00EA50F9" w:rsidRPr="00EA50F9" w:rsidRDefault="00EA50F9" w:rsidP="001937DE">
      <w:pPr>
        <w:spacing w:before="120" w:after="120" w:line="360" w:lineRule="auto"/>
        <w:contextualSpacing/>
        <w:jc w:val="center"/>
        <w:rPr>
          <w:rFonts w:eastAsia="Times New Roman" w:cs="Times New Roman"/>
          <w:b/>
        </w:rPr>
      </w:pPr>
    </w:p>
    <w:p w14:paraId="7BFEDBA1" w14:textId="77777777" w:rsidR="00EA50F9" w:rsidRPr="00EA50F9" w:rsidRDefault="00EA50F9" w:rsidP="001937DE">
      <w:pPr>
        <w:spacing w:before="120" w:after="120" w:line="360" w:lineRule="auto"/>
        <w:contextualSpacing/>
        <w:jc w:val="center"/>
        <w:rPr>
          <w:rFonts w:eastAsia="Times New Roman" w:cs="Times New Roman"/>
          <w:b/>
        </w:rPr>
      </w:pPr>
    </w:p>
    <w:p w14:paraId="7B3CA80B" w14:textId="77777777" w:rsidR="001937DE" w:rsidRPr="001937DE" w:rsidRDefault="001937DE" w:rsidP="001937DE">
      <w:pPr>
        <w:spacing w:before="120" w:after="120" w:line="360" w:lineRule="auto"/>
        <w:contextualSpacing/>
        <w:jc w:val="center"/>
        <w:rPr>
          <w:rFonts w:eastAsia="Times New Roman" w:cs="Times New Roman"/>
          <w:b/>
          <w:lang w:val="en-US"/>
        </w:rPr>
      </w:pPr>
      <w:r w:rsidRPr="001937DE">
        <w:rPr>
          <w:rFonts w:eastAsia="Times New Roman" w:cs="Times New Roman"/>
          <w:b/>
          <w:lang w:val="en-US"/>
        </w:rPr>
        <w:t>Abstract</w:t>
      </w:r>
    </w:p>
    <w:p w14:paraId="6107B83D" w14:textId="5E6FA75B" w:rsidR="001937DE" w:rsidRPr="00D93126" w:rsidRDefault="001937DE" w:rsidP="001937DE">
      <w:pPr>
        <w:spacing w:before="120" w:after="12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Large Hadron Collider </w:t>
      </w:r>
      <w:r w:rsidR="006E1DD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at CERN, the European </w:t>
      </w:r>
      <w:proofErr w:type="spellStart"/>
      <w:r w:rsidR="006E1DDC">
        <w:rPr>
          <w:rFonts w:ascii="Times New Roman" w:eastAsia="Times New Roman" w:hAnsi="Times New Roman" w:cs="Times New Roman"/>
          <w:sz w:val="24"/>
          <w:szCs w:val="24"/>
          <w:lang w:val="en-US"/>
        </w:rPr>
        <w:t>Organi</w:t>
      </w:r>
      <w:r w:rsidR="00CB7E55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6E1DDC">
        <w:rPr>
          <w:rFonts w:ascii="Times New Roman" w:eastAsia="Times New Roman" w:hAnsi="Times New Roman" w:cs="Times New Roman"/>
          <w:sz w:val="24"/>
          <w:szCs w:val="24"/>
          <w:lang w:val="en-US"/>
        </w:rPr>
        <w:t>ation</w:t>
      </w:r>
      <w:proofErr w:type="spellEnd"/>
      <w:r w:rsidR="006E1DD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Nuclear Research,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the </w:t>
      </w:r>
      <w:r w:rsidR="00D33AE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world’s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highest-energy particle accelerator. Its construction (1995-2008) required frontier technologies and close collaboration between CERN scientists and </w:t>
      </w:r>
      <w:r w:rsidR="00D33AE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contracting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firms. </w:t>
      </w:r>
      <w:r w:rsidR="00D33AE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literature on </w:t>
      </w:r>
      <w:r w:rsidR="00FB4C10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Big Science</w:t>
      </w:r>
      <w:r w:rsidR="00FB4C10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projects suggests </w:t>
      </w:r>
      <w:r w:rsidR="00D33AE5">
        <w:rPr>
          <w:rFonts w:ascii="Times New Roman" w:eastAsia="Times New Roman" w:hAnsi="Times New Roman" w:cs="Times New Roman"/>
          <w:sz w:val="24"/>
          <w:szCs w:val="24"/>
          <w:lang w:val="en-US"/>
        </w:rPr>
        <w:t>th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at this collaboration generated economic spillovers, particularly through technolog</w:t>
      </w:r>
      <w:r w:rsidR="00BE25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ical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learning. CERN granted us access to </w:t>
      </w:r>
      <w:r w:rsidR="00FB4C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its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procurement database, including suppliers of LHC from 35 countries for orders</w:t>
      </w:r>
      <w:r w:rsidR="00FA5A1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CB7E55">
        <w:rPr>
          <w:rFonts w:ascii="Times New Roman" w:eastAsia="Times New Roman" w:hAnsi="Times New Roman" w:cs="Times New Roman"/>
          <w:sz w:val="24"/>
          <w:szCs w:val="24"/>
          <w:lang w:val="en-US"/>
        </w:rPr>
        <w:t>over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10,000 Swiss </w:t>
      </w:r>
      <w:r w:rsidR="000E023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rancs. We 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gathered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balance-sheet data for more than 350 of these companies 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1991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2014, </w:t>
      </w:r>
      <w:r w:rsidR="00FA5A11">
        <w:rPr>
          <w:rFonts w:ascii="Times New Roman" w:eastAsia="Times New Roman" w:hAnsi="Times New Roman" w:cs="Times New Roman"/>
          <w:sz w:val="24"/>
          <w:szCs w:val="24"/>
          <w:lang w:val="en-US"/>
        </w:rPr>
        <w:t>which include the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years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before and after th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at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the first order received. 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study 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>assess</w:t>
      </w:r>
      <w:r w:rsidR="00FB4C10">
        <w:rPr>
          <w:rFonts w:ascii="Times New Roman" w:eastAsia="Times New Roman" w:hAnsi="Times New Roman" w:cs="Times New Roman"/>
          <w:sz w:val="24"/>
          <w:szCs w:val="24"/>
          <w:lang w:val="en-US"/>
        </w:rPr>
        <w:t>es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in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quantitative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terms,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whether becoming a CERN supplier induce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420E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greater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R&amp;D effort and innovative capacity, </w:t>
      </w:r>
      <w:r w:rsidR="00E564B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thus 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enhancing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productivity and profitability. 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findings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</w:t>
      </w:r>
      <w:r w:rsidR="00E564B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which </w:t>
      </w:r>
      <w:r w:rsidR="00875175"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controll</w:t>
      </w:r>
      <w:r w:rsidR="00E564B2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875175"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firms’ observable characteristics, macroeconomic conditions, 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9D5209"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unobserved </w:t>
      </w:r>
      <w:r w:rsidR="00875175"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time, country, industry and firm-level </w:t>
      </w:r>
      <w:r w:rsidR="00FB4C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fixed </w:t>
      </w:r>
      <w:r w:rsidR="00875175"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effects</w:t>
      </w:r>
      <w:r w:rsidR="00875175" w:rsidRPr="00D93126" w:rsidDel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– indicate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a statistically significant correlation between procurement events and company R&amp;D, knowledge creation and economic performance. Th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correlation is </w:t>
      </w:r>
      <w:r w:rsidR="00E564B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chiefly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driven by high-tech orders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; for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companies receiv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ing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non-high-tech orders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FB4C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 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weaker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or even statistically </w:t>
      </w:r>
      <w:r w:rsidR="0087517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not </w:t>
      </w:r>
      <w:r w:rsidRPr="00D93126">
        <w:rPr>
          <w:rFonts w:ascii="Times New Roman" w:eastAsia="Times New Roman" w:hAnsi="Times New Roman" w:cs="Times New Roman"/>
          <w:sz w:val="24"/>
          <w:szCs w:val="24"/>
          <w:lang w:val="en-US"/>
        </w:rPr>
        <w:t>significant.</w:t>
      </w:r>
    </w:p>
    <w:p w14:paraId="0033DAF3" w14:textId="77777777" w:rsidR="001937DE" w:rsidRPr="0080149E" w:rsidRDefault="001937DE" w:rsidP="00592A59">
      <w:pPr>
        <w:spacing w:before="120" w:after="12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60634722" w14:textId="77777777" w:rsidR="00EA50F9" w:rsidRPr="0080149E" w:rsidRDefault="00EA50F9" w:rsidP="00EA50F9">
      <w:pPr>
        <w:spacing w:before="120" w:after="0"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JEL: O30, O33, Q55</w:t>
      </w:r>
    </w:p>
    <w:p w14:paraId="5BACDFA8" w14:textId="77777777" w:rsidR="00EA50F9" w:rsidRPr="0080149E" w:rsidRDefault="00EA50F9" w:rsidP="00EA50F9">
      <w:pPr>
        <w:spacing w:before="120" w:after="0" w:line="36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Keywords: public procurement, CERN, Large Hadron Collider, technological spillovers.</w:t>
      </w:r>
    </w:p>
    <w:p w14:paraId="120D255F" w14:textId="77777777" w:rsidR="00D93126" w:rsidRDefault="00D93126" w:rsidP="00EA50F9">
      <w:pPr>
        <w:spacing w:before="120" w:after="0" w:line="360" w:lineRule="auto"/>
        <w:rPr>
          <w:rFonts w:ascii="Times New Roman" w:eastAsia="Times New Roman" w:hAnsi="Times New Roman" w:cs="Times New Roman"/>
          <w:b/>
          <w:sz w:val="20"/>
          <w:szCs w:val="20"/>
          <w:lang w:val="en-US"/>
        </w:rPr>
      </w:pPr>
    </w:p>
    <w:p w14:paraId="1D5F7239" w14:textId="77777777" w:rsidR="00EA50F9" w:rsidRPr="00140675" w:rsidRDefault="00EA50F9" w:rsidP="00EA50F9">
      <w:pPr>
        <w:spacing w:before="120"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proofErr w:type="spellStart"/>
      <w:r w:rsidRPr="00140675">
        <w:rPr>
          <w:rFonts w:ascii="Times New Roman" w:eastAsia="Times New Roman" w:hAnsi="Times New Roman" w:cs="Times New Roman"/>
          <w:b/>
          <w:sz w:val="20"/>
          <w:szCs w:val="20"/>
        </w:rPr>
        <w:t>Affiliations</w:t>
      </w:r>
      <w:proofErr w:type="spellEnd"/>
      <w:r w:rsidRPr="00140675">
        <w:rPr>
          <w:rFonts w:ascii="Times New Roman" w:eastAsia="Times New Roman" w:hAnsi="Times New Roman" w:cs="Times New Roman"/>
          <w:b/>
          <w:sz w:val="20"/>
          <w:szCs w:val="20"/>
        </w:rPr>
        <w:t>:</w:t>
      </w:r>
    </w:p>
    <w:p w14:paraId="71ADBDD6" w14:textId="77777777" w:rsidR="00EA50F9" w:rsidRPr="00140675" w:rsidRDefault="00EA50F9" w:rsidP="00EA50F9">
      <w:pPr>
        <w:spacing w:before="120"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40675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  <w:r w:rsidRPr="00140675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140675">
        <w:rPr>
          <w:rFonts w:ascii="Times New Roman" w:eastAsia="Times New Roman" w:hAnsi="Times New Roman" w:cs="Times New Roman"/>
          <w:sz w:val="20"/>
          <w:szCs w:val="20"/>
        </w:rPr>
        <w:t>Department</w:t>
      </w:r>
      <w:proofErr w:type="spellEnd"/>
      <w:r w:rsidRPr="00140675">
        <w:rPr>
          <w:rFonts w:ascii="Times New Roman" w:eastAsia="Times New Roman" w:hAnsi="Times New Roman" w:cs="Times New Roman"/>
          <w:sz w:val="20"/>
          <w:szCs w:val="20"/>
        </w:rPr>
        <w:t xml:space="preserve"> of </w:t>
      </w:r>
      <w:proofErr w:type="spellStart"/>
      <w:r w:rsidRPr="00140675">
        <w:rPr>
          <w:rFonts w:ascii="Times New Roman" w:eastAsia="Times New Roman" w:hAnsi="Times New Roman" w:cs="Times New Roman"/>
          <w:sz w:val="20"/>
          <w:szCs w:val="20"/>
        </w:rPr>
        <w:t>Economics</w:t>
      </w:r>
      <w:proofErr w:type="spellEnd"/>
      <w:r w:rsidRPr="00140675">
        <w:rPr>
          <w:rFonts w:ascii="Times New Roman" w:eastAsia="Times New Roman" w:hAnsi="Times New Roman" w:cs="Times New Roman"/>
          <w:sz w:val="20"/>
          <w:szCs w:val="20"/>
        </w:rPr>
        <w:t xml:space="preserve">, Management, Quantitative </w:t>
      </w:r>
      <w:proofErr w:type="spellStart"/>
      <w:r w:rsidRPr="00140675">
        <w:rPr>
          <w:rFonts w:ascii="Times New Roman" w:eastAsia="Times New Roman" w:hAnsi="Times New Roman" w:cs="Times New Roman"/>
          <w:sz w:val="20"/>
          <w:szCs w:val="20"/>
        </w:rPr>
        <w:t>Methods</w:t>
      </w:r>
      <w:proofErr w:type="spellEnd"/>
      <w:r w:rsidRPr="00140675">
        <w:rPr>
          <w:rFonts w:ascii="Times New Roman" w:eastAsia="Times New Roman" w:hAnsi="Times New Roman" w:cs="Times New Roman"/>
          <w:sz w:val="20"/>
          <w:szCs w:val="20"/>
        </w:rPr>
        <w:t>, Università degli Studi di Milano.</w:t>
      </w:r>
    </w:p>
    <w:p w14:paraId="34435190" w14:textId="5037D842" w:rsidR="004A0A9A" w:rsidRPr="0080149E" w:rsidRDefault="004A0A9A" w:rsidP="004A0A9A">
      <w:pPr>
        <w:spacing w:before="120"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>2</w:t>
      </w:r>
      <w:r w:rsidRPr="0080149E">
        <w:rPr>
          <w:rFonts w:ascii="Times New Roman" w:eastAsia="Times New Roman" w:hAnsi="Times New Roman" w:cs="Times New Roman"/>
          <w:sz w:val="20"/>
          <w:szCs w:val="20"/>
        </w:rPr>
        <w:t xml:space="preserve"> TIF Lab, </w:t>
      </w:r>
      <w:proofErr w:type="spellStart"/>
      <w:r w:rsidRPr="0080149E">
        <w:rPr>
          <w:rFonts w:ascii="Times New Roman" w:eastAsia="Times New Roman" w:hAnsi="Times New Roman" w:cs="Times New Roman"/>
          <w:sz w:val="20"/>
          <w:szCs w:val="20"/>
        </w:rPr>
        <w:t>Department</w:t>
      </w:r>
      <w:proofErr w:type="spellEnd"/>
      <w:r w:rsidRPr="0080149E">
        <w:rPr>
          <w:rFonts w:ascii="Times New Roman" w:eastAsia="Times New Roman" w:hAnsi="Times New Roman" w:cs="Times New Roman"/>
          <w:sz w:val="20"/>
          <w:szCs w:val="20"/>
        </w:rPr>
        <w:t xml:space="preserve"> of </w:t>
      </w:r>
      <w:proofErr w:type="spellStart"/>
      <w:r w:rsidRPr="0080149E">
        <w:rPr>
          <w:rFonts w:ascii="Times New Roman" w:eastAsia="Times New Roman" w:hAnsi="Times New Roman" w:cs="Times New Roman"/>
          <w:sz w:val="20"/>
          <w:szCs w:val="20"/>
        </w:rPr>
        <w:t>Physics</w:t>
      </w:r>
      <w:proofErr w:type="spellEnd"/>
      <w:r w:rsidRPr="0080149E">
        <w:rPr>
          <w:rFonts w:ascii="Times New Roman" w:eastAsia="Times New Roman" w:hAnsi="Times New Roman" w:cs="Times New Roman"/>
          <w:sz w:val="20"/>
          <w:szCs w:val="20"/>
        </w:rPr>
        <w:t>, Università degli Studi di Milano and INFN, Sezione di Milano.</w:t>
      </w:r>
    </w:p>
    <w:p w14:paraId="2C99B556" w14:textId="618C09C7" w:rsidR="004A0A9A" w:rsidRPr="0080149E" w:rsidRDefault="004A0A9A" w:rsidP="004A0A9A">
      <w:pPr>
        <w:spacing w:before="120" w:after="0" w:line="36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80149E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3</w:t>
      </w:r>
      <w:r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>CERN - Accelerator &amp; Technology Sector</w:t>
      </w:r>
      <w:r w:rsidR="00F357E2">
        <w:rPr>
          <w:rFonts w:ascii="Times New Roman" w:eastAsia="Times New Roman" w:hAnsi="Times New Roman" w:cs="Times New Roman"/>
          <w:sz w:val="20"/>
          <w:szCs w:val="20"/>
          <w:lang w:val="en-US"/>
        </w:rPr>
        <w:t>, Geneva, CH,</w:t>
      </w:r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and Department of Physics, </w:t>
      </w:r>
      <w:proofErr w:type="spellStart"/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>Università</w:t>
      </w:r>
      <w:proofErr w:type="spellEnd"/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>degli</w:t>
      </w:r>
      <w:proofErr w:type="spellEnd"/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>Studi</w:t>
      </w:r>
      <w:proofErr w:type="spellEnd"/>
      <w:r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di Milano. </w:t>
      </w:r>
    </w:p>
    <w:p w14:paraId="31589F5F" w14:textId="7444803B" w:rsidR="00EA50F9" w:rsidRPr="0080149E" w:rsidRDefault="004A0A9A" w:rsidP="00EA50F9">
      <w:pPr>
        <w:spacing w:before="120" w:after="0" w:line="36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 xml:space="preserve">4 </w:t>
      </w:r>
      <w:r w:rsidR="00EA50F9" w:rsidRPr="0080149E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CSIL Centre for Industrial Studies, Milano. </w:t>
      </w:r>
    </w:p>
    <w:p w14:paraId="3CFF119A" w14:textId="5F827025" w:rsidR="00EA50F9" w:rsidRPr="0080149E" w:rsidRDefault="00EA50F9" w:rsidP="00EA50F9">
      <w:pPr>
        <w:spacing w:before="120" w:after="0" w:line="36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80149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*Correspondence to: </w:t>
      </w:r>
      <w:r w:rsidR="009D5209">
        <w:rPr>
          <w:rFonts w:ascii="Times New Roman" w:eastAsia="Calibri" w:hAnsi="Times New Roman" w:cs="Times New Roman"/>
          <w:sz w:val="20"/>
          <w:szCs w:val="20"/>
          <w:lang w:val="en-US"/>
        </w:rPr>
        <w:t>massimo.florio@unimi.it</w:t>
      </w:r>
    </w:p>
    <w:p w14:paraId="205304AF" w14:textId="77777777" w:rsidR="001937DE" w:rsidRPr="0080149E" w:rsidRDefault="001937DE" w:rsidP="00592A59">
      <w:pPr>
        <w:spacing w:before="120" w:after="120" w:line="360" w:lineRule="auto"/>
        <w:contextualSpacing/>
        <w:rPr>
          <w:rFonts w:eastAsia="Times New Roman" w:cs="Times New Roman"/>
          <w:b/>
          <w:lang w:val="en-US"/>
        </w:rPr>
      </w:pPr>
    </w:p>
    <w:p w14:paraId="2BE768D8" w14:textId="77777777" w:rsidR="00592A59" w:rsidRPr="0080149E" w:rsidRDefault="00592A59" w:rsidP="00592A59">
      <w:pPr>
        <w:numPr>
          <w:ilvl w:val="0"/>
          <w:numId w:val="7"/>
        </w:numPr>
        <w:spacing w:before="120" w:after="120" w:line="360" w:lineRule="auto"/>
        <w:contextualSpacing/>
        <w:rPr>
          <w:rFonts w:ascii="Times" w:eastAsia="Times New Roman" w:hAnsi="Times" w:cs="Times New Roman"/>
          <w:b/>
          <w:sz w:val="24"/>
          <w:szCs w:val="24"/>
          <w:lang w:val="en-US"/>
        </w:rPr>
      </w:pPr>
      <w:r w:rsidRPr="0080149E">
        <w:rPr>
          <w:rFonts w:eastAsia="Times New Roman" w:cs="Times New Roman"/>
          <w:b/>
          <w:lang w:val="en-US"/>
        </w:rPr>
        <w:lastRenderedPageBreak/>
        <w:t xml:space="preserve">Introduction  </w:t>
      </w:r>
    </w:p>
    <w:p w14:paraId="2FECF7FA" w14:textId="14FA402B" w:rsidR="001837F3" w:rsidRDefault="00FB4C10" w:rsidP="001837F3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>
        <w:rPr>
          <w:rFonts w:ascii="Times" w:eastAsia="Times New Roman" w:hAnsi="Times" w:cs="Times New Roman"/>
          <w:sz w:val="24"/>
          <w:szCs w:val="24"/>
          <w:lang w:val="en-US"/>
        </w:rPr>
        <w:t>“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Big Science</w:t>
      </w:r>
      <w:r>
        <w:rPr>
          <w:rFonts w:ascii="Times" w:eastAsia="Times New Roman" w:hAnsi="Times" w:cs="Times New Roman"/>
          <w:sz w:val="24"/>
          <w:szCs w:val="24"/>
          <w:lang w:val="en-US"/>
        </w:rPr>
        <w:t>”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projects are expensive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and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ultimate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social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impact of discovery is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hard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to predict,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especially </w:t>
      </w:r>
      <w:r w:rsidR="00506BBE">
        <w:rPr>
          <w:rFonts w:ascii="Times" w:eastAsia="Times New Roman" w:hAnsi="Times" w:cs="Times New Roman"/>
          <w:sz w:val="24"/>
          <w:szCs w:val="24"/>
          <w:lang w:val="en-US"/>
        </w:rPr>
        <w:t>where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basic research </w:t>
      </w:r>
      <w:r w:rsidR="00506BBE">
        <w:rPr>
          <w:rFonts w:ascii="Times" w:eastAsia="Times New Roman" w:hAnsi="Times" w:cs="Times New Roman"/>
          <w:sz w:val="24"/>
          <w:szCs w:val="24"/>
          <w:lang w:val="en-US"/>
        </w:rPr>
        <w:t xml:space="preserve">is concerned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(Martin and Tang 2007; </w:t>
      </w:r>
      <w:proofErr w:type="spellStart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Bornmann</w:t>
      </w:r>
      <w:proofErr w:type="spellEnd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2012, 2013;</w:t>
      </w:r>
      <w:r w:rsidR="00D76C21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Godin and </w:t>
      </w:r>
      <w:proofErr w:type="spellStart"/>
      <w:r w:rsidR="00D76C21" w:rsidRPr="0080149E">
        <w:rPr>
          <w:rFonts w:ascii="Times" w:eastAsia="Times New Roman" w:hAnsi="Times" w:cs="Times New Roman"/>
          <w:sz w:val="24"/>
          <w:szCs w:val="24"/>
          <w:lang w:val="en-US"/>
        </w:rPr>
        <w:t>Dorè</w:t>
      </w:r>
      <w:proofErr w:type="spellEnd"/>
      <w:r w:rsidR="00D76C21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2012)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. It may take decades to understand how knowledge of fundamental features of nat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ure </w:t>
      </w:r>
      <w:r w:rsidR="00E564B2">
        <w:rPr>
          <w:rFonts w:ascii="Times" w:eastAsia="Times New Roman" w:hAnsi="Times" w:cs="Times New Roman"/>
          <w:sz w:val="24"/>
          <w:szCs w:val="24"/>
          <w:lang w:val="en-US"/>
        </w:rPr>
        <w:t xml:space="preserve">could 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be of any practical use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, and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 the </w:t>
      </w:r>
      <w:r w:rsidR="00592A59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meantime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governments are expected to support investment in science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in hopes of highly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uncertain social returns.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But there also exist immediate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benefits</w:t>
      </w:r>
      <w:r w:rsidR="002C32C3">
        <w:rPr>
          <w:rFonts w:ascii="Times" w:eastAsia="Times New Roman" w:hAnsi="Times" w:cs="Times New Roman"/>
          <w:sz w:val="24"/>
          <w:szCs w:val="24"/>
          <w:lang w:val="en-US"/>
        </w:rPr>
        <w:t xml:space="preserve"> that are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 observable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even during the construction of a large research infrastructure (Salter and Martin 2001). Some of these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benefits stem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from unprecedented technological challenges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in meeting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exacting standards of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cutting-edge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experimental devices</w:t>
      </w:r>
      <w:r w:rsidR="002C32C3">
        <w:rPr>
          <w:rFonts w:ascii="Times" w:eastAsia="Times New Roman" w:hAnsi="Times" w:cs="Times New Roman"/>
          <w:sz w:val="24"/>
          <w:szCs w:val="24"/>
          <w:lang w:val="en-US"/>
        </w:rPr>
        <w:t xml:space="preserve"> that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 demand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close collaboration between laboratories and firms in the supply chain of machines</w:t>
      </w:r>
      <w:r w:rsidR="00506BBE">
        <w:rPr>
          <w:rFonts w:ascii="Times" w:eastAsia="Times New Roman" w:hAnsi="Times" w:cs="Times New Roman"/>
          <w:sz w:val="24"/>
          <w:szCs w:val="24"/>
          <w:lang w:val="en-US"/>
        </w:rPr>
        <w:t xml:space="preserve"> that serves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 for scientific discovery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. Such collaboration may generate learning effects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 that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spill over from basic research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as a positive externality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to firms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 thanks to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procurement contracts. Technological learning can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help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firms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generate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and process innovation and ultimately increase </w:t>
      </w:r>
      <w:r w:rsidR="002C32C3">
        <w:rPr>
          <w:rFonts w:ascii="Times" w:eastAsia="Times New Roman" w:hAnsi="Times" w:cs="Times New Roman"/>
          <w:sz w:val="24"/>
          <w:szCs w:val="24"/>
          <w:lang w:val="en-US"/>
        </w:rPr>
        <w:t xml:space="preserve">their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growth opportunities (Turner, 2015).</w:t>
      </w:r>
    </w:p>
    <w:p w14:paraId="17745DB6" w14:textId="7CF9CA29" w:rsidR="00592A59" w:rsidRPr="0080149E" w:rsidRDefault="00592A59" w:rsidP="001837F3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We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have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stud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ied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this effect in relation to CERN, the European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Organi</w:t>
      </w:r>
      <w:r w:rsidR="002C32C3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ation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for Nuclear Research. CERN is the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world’s leading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particle physics </w:t>
      </w:r>
      <w:r w:rsidR="00A55B3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laboratory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and its role and impact ha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>ve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been </w:t>
      </w:r>
      <w:r w:rsidR="002C32C3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extensively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studied by economists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from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three papers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of </w:t>
      </w:r>
      <w:r w:rsidR="008417D0" w:rsidRPr="0080149E">
        <w:rPr>
          <w:rFonts w:ascii="Times" w:eastAsia="Times New Roman" w:hAnsi="Times" w:cs="Times New Roman"/>
          <w:sz w:val="24"/>
          <w:szCs w:val="24"/>
          <w:lang w:val="en-US"/>
        </w:rPr>
        <w:t>Martin and Irvine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8417D0" w:rsidRPr="0080149E">
        <w:rPr>
          <w:rFonts w:ascii="Times" w:eastAsia="Times New Roman" w:hAnsi="Times" w:cs="Times New Roman"/>
          <w:sz w:val="24"/>
          <w:szCs w:val="24"/>
          <w:lang w:val="en-US"/>
        </w:rPr>
        <w:t>(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1984a, 1984b, 1984c</w:t>
      </w:r>
      <w:r w:rsidR="008417D0" w:rsidRPr="0080149E">
        <w:rPr>
          <w:rFonts w:ascii="Times" w:eastAsia="Times New Roman" w:hAnsi="Times" w:cs="Times New Roman"/>
          <w:sz w:val="24"/>
          <w:szCs w:val="24"/>
          <w:lang w:val="en-US"/>
        </w:rPr>
        <w:t>)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to more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recent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FB4C10">
        <w:rPr>
          <w:rFonts w:ascii="Times" w:eastAsia="Times New Roman" w:hAnsi="Times" w:cs="Times New Roman"/>
          <w:sz w:val="24"/>
          <w:szCs w:val="24"/>
          <w:lang w:val="en-US"/>
        </w:rPr>
        <w:t xml:space="preserve">work </w:t>
      </w:r>
      <w:r w:rsidR="002C32C3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by</w:t>
      </w:r>
      <w:r w:rsidR="00A55B34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 xml:space="preserve"> the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OECD (2014). CERN hosts the Large Hadron Collider (LHC), where the Higgs boson was discovered in 2012. The LHC, built between 1993 and 2008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consists of a 27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>-kilometer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underground ring between Switzerland and France. Particle beams </w:t>
      </w:r>
      <w:r w:rsidR="00CD3DE0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are collided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>at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four points where detectors are located, each </w:t>
      </w:r>
      <w:r w:rsidR="002C32C3">
        <w:rPr>
          <w:rFonts w:ascii="Times" w:eastAsia="Times New Roman" w:hAnsi="Times" w:cs="Times New Roman"/>
          <w:sz w:val="24"/>
          <w:szCs w:val="24"/>
          <w:lang w:val="en-US"/>
        </w:rPr>
        <w:t xml:space="preserve">of which is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operated by an experimental </w:t>
      </w:r>
      <w:r w:rsidR="00BE258E">
        <w:rPr>
          <w:rFonts w:ascii="Times" w:eastAsia="Times New Roman" w:hAnsi="Times" w:cs="Times New Roman"/>
          <w:sz w:val="24"/>
          <w:szCs w:val="24"/>
          <w:lang w:val="en-US"/>
        </w:rPr>
        <w:t>“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c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ollaboration</w:t>
      </w:r>
      <w:r w:rsidR="00BE258E">
        <w:rPr>
          <w:rFonts w:ascii="Times" w:eastAsia="Times New Roman" w:hAnsi="Times" w:cs="Times New Roman"/>
          <w:sz w:val="24"/>
          <w:szCs w:val="24"/>
          <w:lang w:val="en-US"/>
        </w:rPr>
        <w:t>”, a team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involving CERN staff </w:t>
      </w:r>
      <w:r w:rsidR="002C32C3">
        <w:rPr>
          <w:rFonts w:ascii="Times" w:eastAsia="Times New Roman" w:hAnsi="Times" w:cs="Times New Roman"/>
          <w:sz w:val="24"/>
          <w:szCs w:val="24"/>
          <w:lang w:val="en-US"/>
        </w:rPr>
        <w:t xml:space="preserve">as well as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scientists from universities and research institutes from 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 xml:space="preserve">various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countries. </w:t>
      </w:r>
      <w:r w:rsidR="00A55B34">
        <w:rPr>
          <w:rFonts w:ascii="Times" w:eastAsia="Times New Roman" w:hAnsi="Times" w:cs="Times New Roman"/>
          <w:sz w:val="24"/>
          <w:szCs w:val="24"/>
          <w:lang w:val="en-US"/>
        </w:rPr>
        <w:t xml:space="preserve">In their observations,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four detectors produce </w:t>
      </w:r>
      <w:r w:rsidR="00506BBE">
        <w:rPr>
          <w:rFonts w:ascii="Times" w:eastAsia="Times New Roman" w:hAnsi="Times" w:cs="Times New Roman"/>
          <w:sz w:val="24"/>
          <w:szCs w:val="24"/>
          <w:lang w:val="en-US"/>
        </w:rPr>
        <w:t>enormous</w:t>
      </w:r>
      <w:r w:rsidR="00BE258E">
        <w:rPr>
          <w:rFonts w:ascii="Times" w:eastAsia="Times New Roman" w:hAnsi="Times" w:cs="Times New Roman"/>
          <w:sz w:val="24"/>
          <w:szCs w:val="24"/>
          <w:lang w:val="en-US"/>
        </w:rPr>
        <w:t xml:space="preserve"> amounts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of data per second</w:t>
      </w:r>
      <w:r w:rsidR="002C32C3">
        <w:rPr>
          <w:rFonts w:ascii="Times" w:eastAsia="Times New Roman" w:hAnsi="Times" w:cs="Times New Roman"/>
          <w:sz w:val="24"/>
          <w:szCs w:val="24"/>
          <w:lang w:val="en-US"/>
        </w:rPr>
        <w:t xml:space="preserve"> that is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 transmitted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to a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series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of computing nodes around the world, </w:t>
      </w:r>
      <w:r w:rsidR="007D13D7">
        <w:rPr>
          <w:rFonts w:ascii="Times" w:eastAsia="Times New Roman" w:hAnsi="Times" w:cs="Times New Roman"/>
          <w:sz w:val="24"/>
          <w:szCs w:val="24"/>
          <w:lang w:val="en-US"/>
        </w:rPr>
        <w:t xml:space="preserve">which are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connected through the worldwide LHC computer grid.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The LHC is indeed, </w:t>
      </w:r>
      <w:r w:rsidR="007D13D7">
        <w:rPr>
          <w:rFonts w:ascii="Times" w:eastAsia="Times New Roman" w:hAnsi="Times" w:cs="Times New Roman"/>
          <w:sz w:val="24"/>
          <w:szCs w:val="24"/>
          <w:lang w:val="en-US"/>
        </w:rPr>
        <w:t xml:space="preserve">like the title of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 L.R.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Evans</w:t>
      </w:r>
      <w:r w:rsidR="007D13D7">
        <w:rPr>
          <w:rFonts w:ascii="Times" w:eastAsia="Times New Roman" w:hAnsi="Times" w:cs="Times New Roman"/>
          <w:sz w:val="24"/>
          <w:szCs w:val="24"/>
          <w:lang w:val="en-US"/>
        </w:rPr>
        <w:t>’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BE258E">
        <w:rPr>
          <w:rFonts w:ascii="Times" w:eastAsia="Times New Roman" w:hAnsi="Times" w:cs="Times New Roman"/>
          <w:sz w:val="24"/>
          <w:szCs w:val="24"/>
          <w:lang w:val="en-US"/>
        </w:rPr>
        <w:t>book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 “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>m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arvel of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>t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echnology”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CB1036" w:rsidRPr="0080149E">
        <w:rPr>
          <w:rFonts w:ascii="Times" w:eastAsia="Times New Roman" w:hAnsi="Times" w:cs="Times New Roman"/>
          <w:sz w:val="24"/>
          <w:szCs w:val="24"/>
          <w:lang w:val="en-US"/>
        </w:rPr>
        <w:t>(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 xml:space="preserve">Evans, </w:t>
      </w:r>
      <w:r w:rsidR="00CB1036" w:rsidRPr="0080149E">
        <w:rPr>
          <w:rFonts w:ascii="Times" w:eastAsia="Times New Roman" w:hAnsi="Times" w:cs="Times New Roman"/>
          <w:sz w:val="24"/>
          <w:szCs w:val="24"/>
          <w:lang w:val="en-US"/>
        </w:rPr>
        <w:t>2009)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.             </w:t>
      </w:r>
    </w:p>
    <w:p w14:paraId="663BDDF1" w14:textId="214A66F6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hAnsi="Times" w:cs="Times"/>
          <w:color w:val="000000"/>
          <w:sz w:val="24"/>
          <w:szCs w:val="24"/>
          <w:lang w:val="en-GB"/>
        </w:rPr>
        <w:t xml:space="preserve">The technological features of the LHC are </w:t>
      </w:r>
      <w:r w:rsidR="007D13D7">
        <w:rPr>
          <w:rFonts w:ascii="Times" w:hAnsi="Times" w:cs="Times"/>
          <w:color w:val="000000"/>
          <w:sz w:val="24"/>
          <w:szCs w:val="24"/>
          <w:lang w:val="en-GB"/>
        </w:rPr>
        <w:t xml:space="preserve">extremely </w:t>
      </w:r>
      <w:r w:rsidRPr="0080149E">
        <w:rPr>
          <w:rFonts w:ascii="Times" w:hAnsi="Times" w:cs="Times"/>
          <w:color w:val="000000"/>
          <w:sz w:val="24"/>
          <w:szCs w:val="24"/>
          <w:lang w:val="en-GB"/>
        </w:rPr>
        <w:t xml:space="preserve">demanding. CERN, </w:t>
      </w:r>
      <w:r w:rsidR="00363BC2">
        <w:rPr>
          <w:rFonts w:ascii="Times" w:hAnsi="Times" w:cs="Times"/>
          <w:color w:val="000000"/>
          <w:sz w:val="24"/>
          <w:szCs w:val="24"/>
          <w:lang w:val="en-GB"/>
        </w:rPr>
        <w:t>its c</w:t>
      </w:r>
      <w:r w:rsidRPr="0080149E">
        <w:rPr>
          <w:rFonts w:ascii="Times" w:hAnsi="Times" w:cs="Times"/>
          <w:color w:val="000000"/>
          <w:sz w:val="24"/>
          <w:szCs w:val="24"/>
          <w:lang w:val="en-GB"/>
        </w:rPr>
        <w:t>ollaborat</w:t>
      </w:r>
      <w:r w:rsidR="00363BC2">
        <w:rPr>
          <w:rFonts w:ascii="Times" w:hAnsi="Times" w:cs="Times"/>
          <w:color w:val="000000"/>
          <w:sz w:val="24"/>
          <w:szCs w:val="24"/>
          <w:lang w:val="en-GB"/>
        </w:rPr>
        <w:t>ors</w:t>
      </w:r>
      <w:r w:rsidR="007D13D7">
        <w:rPr>
          <w:rFonts w:ascii="Times" w:hAnsi="Times" w:cs="Times"/>
          <w:color w:val="000000"/>
          <w:sz w:val="24"/>
          <w:szCs w:val="24"/>
          <w:lang w:val="en-GB"/>
        </w:rPr>
        <w:t>,</w:t>
      </w:r>
      <w:r w:rsidR="00363BC2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Pr="0080149E">
        <w:rPr>
          <w:rFonts w:ascii="Times" w:hAnsi="Times" w:cs="Times"/>
          <w:color w:val="000000"/>
          <w:sz w:val="24"/>
          <w:szCs w:val="24"/>
          <w:lang w:val="en-GB"/>
        </w:rPr>
        <w:t xml:space="preserve">and firms </w:t>
      </w:r>
      <w:r w:rsidR="00363BC2">
        <w:rPr>
          <w:rFonts w:ascii="Times" w:hAnsi="Times" w:cs="Times"/>
          <w:color w:val="000000"/>
          <w:sz w:val="24"/>
          <w:szCs w:val="24"/>
          <w:lang w:val="en-GB"/>
        </w:rPr>
        <w:t xml:space="preserve">with </w:t>
      </w:r>
      <w:r w:rsidRPr="0080149E">
        <w:rPr>
          <w:rFonts w:ascii="Times" w:hAnsi="Times" w:cs="Times"/>
          <w:color w:val="000000"/>
          <w:sz w:val="24"/>
          <w:szCs w:val="24"/>
          <w:lang w:val="en-GB"/>
        </w:rPr>
        <w:t xml:space="preserve">procurement contracts </w:t>
      </w:r>
      <w:r w:rsidR="00363BC2">
        <w:rPr>
          <w:rFonts w:ascii="Times" w:hAnsi="Times" w:cs="Times"/>
          <w:color w:val="000000"/>
          <w:sz w:val="24"/>
          <w:szCs w:val="24"/>
          <w:lang w:val="en-GB"/>
        </w:rPr>
        <w:t xml:space="preserve">have </w:t>
      </w:r>
      <w:r w:rsidRPr="0080149E">
        <w:rPr>
          <w:rFonts w:ascii="Times" w:hAnsi="Times" w:cs="Times"/>
          <w:color w:val="000000"/>
          <w:sz w:val="24"/>
          <w:szCs w:val="24"/>
          <w:lang w:val="en-GB"/>
        </w:rPr>
        <w:t xml:space="preserve">had to </w:t>
      </w:r>
      <w:r w:rsidR="007D13D7">
        <w:rPr>
          <w:rFonts w:ascii="Times" w:hAnsi="Times" w:cs="Times"/>
          <w:color w:val="000000"/>
          <w:sz w:val="24"/>
          <w:szCs w:val="24"/>
          <w:lang w:val="en-GB"/>
        </w:rPr>
        <w:t xml:space="preserve">closely </w:t>
      </w:r>
      <w:r w:rsidRPr="0080149E">
        <w:rPr>
          <w:rFonts w:ascii="Times" w:hAnsi="Times" w:cs="Times"/>
          <w:color w:val="000000"/>
          <w:sz w:val="24"/>
          <w:szCs w:val="24"/>
          <w:lang w:val="en-GB"/>
        </w:rPr>
        <w:t xml:space="preserve">cooperate to solve entirely new problems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a series of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fields,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including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superconductivity, cryogenics, electromagnets, ultra-high vacuum, distributed computing, rad-resistance materials,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and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fast electronics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(Evans 2009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;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Giudice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2010). The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large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number of suppliers, the international scope of procurement, the wide</w:t>
      </w:r>
      <w:r w:rsidR="00506BBE">
        <w:rPr>
          <w:rFonts w:ascii="Times" w:eastAsia="Times New Roman" w:hAnsi="Times" w:cs="Times New Roman"/>
          <w:sz w:val="24"/>
          <w:szCs w:val="24"/>
          <w:lang w:val="en-US"/>
        </w:rPr>
        <w:t xml:space="preserve"> range of sectors, and the duration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of the construction process offer an ideal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setting 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 xml:space="preserve">for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our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central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research </w:t>
      </w:r>
      <w:r w:rsidR="00BE258E">
        <w:rPr>
          <w:rFonts w:ascii="Times" w:eastAsia="Times New Roman" w:hAnsi="Times" w:cs="Times New Roman"/>
          <w:sz w:val="24"/>
          <w:szCs w:val="24"/>
          <w:lang w:val="en-US"/>
        </w:rPr>
        <w:t>question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: 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 xml:space="preserve">namely,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how best to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measure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economic impact of technological procurement on the performance of suppliers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in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Big Science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  </w:t>
      </w:r>
    </w:p>
    <w:p w14:paraId="4B3D9BAF" w14:textId="4D647AD9" w:rsidR="001837F3" w:rsidRDefault="00592A59" w:rsidP="001837F3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lastRenderedPageBreak/>
        <w:t xml:space="preserve">In fact, when the </w:t>
      </w:r>
      <w:r w:rsidR="007D13D7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introduced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innovation is so </w:t>
      </w:r>
      <w:r w:rsidR="00E55BCF">
        <w:rPr>
          <w:rFonts w:ascii="Times" w:eastAsia="Times New Roman" w:hAnsi="Times" w:cs="Times New Roman"/>
          <w:sz w:val="24"/>
          <w:szCs w:val="24"/>
          <w:lang w:val="en-US"/>
        </w:rPr>
        <w:t>radical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as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to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constitute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 discontinuity, it may generate technological advances that pervade many sectors</w:t>
      </w:r>
      <w:r w:rsidR="007D13D7">
        <w:rPr>
          <w:rFonts w:ascii="Times" w:eastAsia="Times New Roman" w:hAnsi="Times" w:cs="Times New Roman"/>
          <w:sz w:val="24"/>
          <w:szCs w:val="24"/>
          <w:lang w:val="en-US"/>
        </w:rPr>
        <w:t xml:space="preserve"> and have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 protracted impact on the entire economic system. 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Such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innovations</w:t>
      </w:r>
      <w:r w:rsidR="00363BC2">
        <w:rPr>
          <w:rFonts w:ascii="Times" w:eastAsia="Times New Roman" w:hAnsi="Times" w:cs="Times New Roman"/>
          <w:sz w:val="24"/>
          <w:szCs w:val="24"/>
          <w:lang w:val="en-US"/>
        </w:rPr>
        <w:t xml:space="preserve">, described as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“General Purpose Technologies” (GPTs)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 xml:space="preserve">, have been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investigated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 xml:space="preserve">, among others, </w:t>
      </w:r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by </w:t>
      </w:r>
      <w:proofErr w:type="spellStart"/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Bresnam</w:t>
      </w:r>
      <w:proofErr w:type="spellEnd"/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</w:t>
      </w:r>
      <w:proofErr w:type="spellStart"/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Trajtenberg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(</w:t>
      </w:r>
      <w:r w:rsidR="00C17F96" w:rsidRPr="0080149E">
        <w:rPr>
          <w:rFonts w:ascii="Times" w:eastAsia="Times New Roman" w:hAnsi="Times" w:cs="Times New Roman"/>
          <w:sz w:val="24"/>
          <w:szCs w:val="24"/>
          <w:lang w:val="en-US"/>
        </w:rPr>
        <w:t>1995</w:t>
      </w:r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), </w:t>
      </w:r>
      <w:proofErr w:type="spellStart"/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Helpman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(1998),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 xml:space="preserve"> and</w:t>
      </w:r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proofErr w:type="spellStart"/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Janovic</w:t>
      </w:r>
      <w:proofErr w:type="spellEnd"/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</w:t>
      </w:r>
      <w:proofErr w:type="spellStart"/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Russeau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CB19C3" w:rsidRPr="0080149E">
        <w:rPr>
          <w:rFonts w:ascii="Times" w:eastAsia="Times New Roman" w:hAnsi="Times" w:cs="Times New Roman"/>
          <w:sz w:val="24"/>
          <w:szCs w:val="24"/>
          <w:lang w:val="en-US"/>
        </w:rPr>
        <w:t>(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2005). The World Wide Web, invented at CERN in 1989, 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 xml:space="preserve">in addition to being perhaps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the most famous example of technological spillover</w:t>
      </w:r>
      <w:r w:rsidR="00E55BCF" w:rsidRPr="00E55BCF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E55BCF">
        <w:rPr>
          <w:rFonts w:ascii="Times" w:eastAsia="Times New Roman" w:hAnsi="Times" w:cs="Times New Roman"/>
          <w:sz w:val="24"/>
          <w:szCs w:val="24"/>
          <w:lang w:val="en-US"/>
        </w:rPr>
        <w:t>from Big Science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, is a notable example of GPT br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akthrough.</w:t>
      </w:r>
    </w:p>
    <w:p w14:paraId="1B378850" w14:textId="0B2F2801" w:rsidR="00592A59" w:rsidRPr="0080149E" w:rsidRDefault="00592A59" w:rsidP="001837F3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More in general, there is clear</w:t>
      </w:r>
      <w:r w:rsidR="000120E9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0120E9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albeit</w:t>
      </w:r>
      <w:r w:rsidR="006128E5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 xml:space="preserve">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unsystematic</w:t>
      </w:r>
      <w:r w:rsidR="000120E9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evidence that 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firms 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working for CERN have learn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>ed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new solutions and then developed new products for other customers outside </w:t>
      </w:r>
      <w:r w:rsidR="000120E9">
        <w:rPr>
          <w:rFonts w:ascii="Times" w:eastAsia="Times New Roman" w:hAnsi="Times" w:cs="Times New Roman"/>
          <w:sz w:val="24"/>
          <w:szCs w:val="24"/>
          <w:lang w:val="en-US"/>
        </w:rPr>
        <w:t xml:space="preserve">of the scientific field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(</w:t>
      </w:r>
      <w:r w:rsidR="00E55BCF">
        <w:rPr>
          <w:rFonts w:ascii="Times" w:eastAsia="Times New Roman" w:hAnsi="Times" w:cs="Times New Roman"/>
          <w:sz w:val="24"/>
          <w:szCs w:val="24"/>
          <w:lang w:val="en-US"/>
        </w:rPr>
        <w:t xml:space="preserve">see for instance </w:t>
      </w:r>
      <w:proofErr w:type="spellStart"/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Amaldi</w:t>
      </w:r>
      <w:proofErr w:type="spellEnd"/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2012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;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Nielsen and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Anelli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, 2016).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Examples in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the medical sector include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hadront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>h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erapy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(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Battiston</w:t>
      </w:r>
      <w:r w:rsidR="006336C5" w:rsidRPr="0080149E">
        <w:rPr>
          <w:rFonts w:ascii="Times" w:eastAsia="Times New Roman" w:hAnsi="Times" w:cs="Times New Roman"/>
          <w:sz w:val="24"/>
          <w:szCs w:val="24"/>
          <w:lang w:val="en-US"/>
        </w:rPr>
        <w:t>i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et al.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2016) and the new open source software “TIGRE” (Tomographic Iterative GPU-based Reconstruction) for PET scanner</w:t>
      </w:r>
      <w:r w:rsidR="00B93D8E" w:rsidRPr="0080149E">
        <w:rPr>
          <w:rFonts w:ascii="Times" w:eastAsia="Times New Roman" w:hAnsi="Times" w:cs="Times New Roman"/>
          <w:sz w:val="24"/>
          <w:szCs w:val="24"/>
          <w:lang w:val="en-US"/>
        </w:rPr>
        <w:t>s.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0120E9">
        <w:rPr>
          <w:rFonts w:ascii="Times" w:eastAsia="Times New Roman" w:hAnsi="Times" w:cs="Times New Roman"/>
          <w:sz w:val="24"/>
          <w:szCs w:val="24"/>
          <w:lang w:val="en-US"/>
        </w:rPr>
        <w:t xml:space="preserve">As </w:t>
      </w:r>
      <w:r w:rsidR="000120E9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regards</w:t>
      </w:r>
      <w:r w:rsidR="006B0034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 xml:space="preserve"> transport</w:t>
      </w:r>
      <w:r w:rsidR="006128E5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ation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, one of CERN's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suppliers for ultra-high vacuum technology was able to partner with Hyperloop Transportation Technology, a company 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 xml:space="preserve">that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is developing a very high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e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ven ultrasonic</w:t>
      </w:r>
      <w:r w:rsidR="006128E5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0120E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speed 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transport system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thanks to the know-how and experience </w:t>
      </w:r>
      <w:r w:rsidR="000120E9">
        <w:rPr>
          <w:rFonts w:ascii="Times" w:eastAsia="Times New Roman" w:hAnsi="Times" w:cs="Times New Roman"/>
          <w:sz w:val="24"/>
          <w:szCs w:val="24"/>
          <w:lang w:val="en-US"/>
        </w:rPr>
        <w:t xml:space="preserve">that was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acquired</w:t>
      </w:r>
      <w:r w:rsidR="000120E9">
        <w:rPr>
          <w:rFonts w:ascii="Times" w:eastAsia="Times New Roman" w:hAnsi="Times" w:cs="Times New Roman"/>
          <w:sz w:val="24"/>
          <w:szCs w:val="24"/>
          <w:lang w:val="en-US"/>
        </w:rPr>
        <w:t xml:space="preserve"> while working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on the LHC</w:t>
      </w:r>
      <w:r w:rsidR="00744149">
        <w:rPr>
          <w:rStyle w:val="Rimandonotaapidipagina"/>
          <w:rFonts w:ascii="Times" w:eastAsia="Times New Roman" w:hAnsi="Times" w:cs="Times New Roman"/>
          <w:sz w:val="24"/>
          <w:szCs w:val="24"/>
          <w:lang w:val="en-US"/>
        </w:rPr>
        <w:footnoteReference w:id="1"/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. “VESPER” (Very energetic Electron facility for Space Planetary Exploration missions in harsh Radiative environments) found application in the aerospace industry. The potential applications of “KRYOLIZE”, a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novel cryogenic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software for sizing relief valves that protect against overpressure</w:t>
      </w:r>
      <w:r w:rsidR="000120E9">
        <w:rPr>
          <w:rFonts w:ascii="Times" w:eastAsia="Times New Roman" w:hAnsi="Times" w:cs="Times New Roman"/>
          <w:sz w:val="24"/>
          <w:szCs w:val="24"/>
          <w:lang w:val="en-US"/>
        </w:rPr>
        <w:t>, also interest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the f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ood industry. Superconductivity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a core feature of the magnets developed to steer the </w:t>
      </w:r>
      <w:r w:rsidR="00506BBE">
        <w:rPr>
          <w:rFonts w:ascii="Times" w:eastAsia="Times New Roman" w:hAnsi="Times" w:cs="Times New Roman"/>
          <w:sz w:val="24"/>
          <w:szCs w:val="24"/>
          <w:lang w:val="en-US"/>
        </w:rPr>
        <w:t>LHC particle beams,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may find application in 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>various fields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 xml:space="preserve">ranging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from 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>medicine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, with “particle therapy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”</w:t>
      </w:r>
      <w:r w:rsidRPr="0080149E">
        <w:rPr>
          <w:rFonts w:ascii="Times" w:hAnsi="Times"/>
          <w:sz w:val="24"/>
          <w:szCs w:val="24"/>
          <w:vertAlign w:val="superscript"/>
        </w:rPr>
        <w:footnoteReference w:id="2"/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to aerospace, with hybrid propulsion systems, 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 xml:space="preserve">to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agriculture, with 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 xml:space="preserve">fruit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sorting machines, to energy, with Uninterruptible Power Supply (UPS) systems</w:t>
      </w:r>
      <w:r w:rsidRPr="0080149E">
        <w:rPr>
          <w:rFonts w:ascii="Times" w:eastAsia="Times New Roman" w:hAnsi="Times" w:cs="Times New Roman"/>
          <w:sz w:val="24"/>
          <w:szCs w:val="24"/>
          <w:vertAlign w:val="superscript"/>
          <w:lang w:val="en-US"/>
        </w:rPr>
        <w:footnoteReference w:id="3"/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(see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Aschauer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et al</w:t>
      </w:r>
      <w:r w:rsidR="00B66F52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2017).</w:t>
      </w:r>
    </w:p>
    <w:p w14:paraId="3C752294" w14:textId="6C710700" w:rsidR="00592A59" w:rsidRPr="0080149E" w:rsidRDefault="006B0034" w:rsidP="006B0034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Three </w:t>
      </w:r>
      <w:r w:rsidR="00E55BCF">
        <w:rPr>
          <w:rFonts w:ascii="Times" w:eastAsia="Times New Roman" w:hAnsi="Times" w:cs="Times New Roman"/>
          <w:sz w:val="24"/>
          <w:szCs w:val="24"/>
          <w:lang w:val="en-US"/>
        </w:rPr>
        <w:t xml:space="preserve">different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approach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es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E55BCF">
        <w:rPr>
          <w:rFonts w:ascii="Times" w:eastAsia="Times New Roman" w:hAnsi="Times" w:cs="Times New Roman"/>
          <w:sz w:val="24"/>
          <w:szCs w:val="24"/>
          <w:lang w:val="en-US"/>
        </w:rPr>
        <w:t xml:space="preserve">have been taken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to gaug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ing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the economic effects of technological learning </w:t>
      </w:r>
      <w:r w:rsidR="00506BBE">
        <w:rPr>
          <w:rFonts w:ascii="Times" w:eastAsia="Times New Roman" w:hAnsi="Times" w:cs="Times New Roman"/>
          <w:sz w:val="24"/>
          <w:szCs w:val="24"/>
          <w:lang w:val="en-US"/>
        </w:rPr>
        <w:t xml:space="preserve">stemming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from a procurement relation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ship with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large basic research infrastructures (Salter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Martin 200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1;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Hal</w:t>
      </w:r>
      <w:r w:rsidR="00AA347C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l et al., 2010; </w:t>
      </w:r>
      <w:proofErr w:type="spellStart"/>
      <w:r w:rsidR="00AA347C" w:rsidRPr="0080149E">
        <w:rPr>
          <w:rFonts w:ascii="Times" w:eastAsia="Times New Roman" w:hAnsi="Times" w:cs="Times New Roman"/>
          <w:sz w:val="24"/>
          <w:szCs w:val="24"/>
          <w:lang w:val="en-US"/>
        </w:rPr>
        <w:t>Autio</w:t>
      </w:r>
      <w:proofErr w:type="spellEnd"/>
      <w:r w:rsidR="00AA347C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et al, 200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4): case studies, surveys,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and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input-output or other aggregate statistical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>methods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. Detailed case histories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provide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interesting qualitative insights into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suppliers’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learning effects and subsequent commercial developments (</w:t>
      </w:r>
      <w:proofErr w:type="spellStart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Arenius</w:t>
      </w:r>
      <w:proofErr w:type="spellEnd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</w:t>
      </w:r>
      <w:proofErr w:type="spellStart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Boisot</w:t>
      </w:r>
      <w:proofErr w:type="spellEnd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2011; OECD, 2014). Case studies </w:t>
      </w:r>
      <w:r w:rsidR="002629EE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on</w:t>
      </w:r>
      <w:r w:rsidR="00A71F2E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 xml:space="preserve"> </w:t>
      </w:r>
      <w:r w:rsidR="00592A59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the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impact of research have been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used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extensively in the U</w:t>
      </w:r>
      <w:r w:rsidR="00C23511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K</w:t>
      </w:r>
      <w:r w:rsidR="00C23511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as part of a unique assessment exercise </w:t>
      </w:r>
      <w:r w:rsidR="002629EE">
        <w:rPr>
          <w:rFonts w:ascii="Times" w:eastAsia="Times New Roman" w:hAnsi="Times" w:cs="Times New Roman"/>
          <w:sz w:val="24"/>
          <w:szCs w:val="24"/>
          <w:lang w:val="en-US"/>
        </w:rPr>
        <w:t xml:space="preserve">including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7,000 case studies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>(</w:t>
      </w:r>
      <w:r w:rsidR="00FB73D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Van </w:t>
      </w:r>
      <w:proofErr w:type="spellStart"/>
      <w:r w:rsidR="00FB73D4" w:rsidRPr="0080149E">
        <w:rPr>
          <w:rFonts w:ascii="Times" w:eastAsia="Times New Roman" w:hAnsi="Times" w:cs="Times New Roman"/>
          <w:sz w:val="24"/>
          <w:szCs w:val="24"/>
          <w:lang w:val="en-US"/>
        </w:rPr>
        <w:t>Noorden</w:t>
      </w:r>
      <w:proofErr w:type="spellEnd"/>
      <w:r w:rsidR="00CB1036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="00FB73D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2015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). </w:t>
      </w:r>
    </w:p>
    <w:p w14:paraId="74BC6679" w14:textId="3F317AA2" w:rsidR="00592A59" w:rsidRPr="0080149E" w:rsidRDefault="00592A59" w:rsidP="006B0034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lastRenderedPageBreak/>
        <w:t>Survey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>ing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stakeholders is another helpful approach.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 xml:space="preserve"> A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survey of CERN suppliers 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(</w:t>
      </w:r>
      <w:proofErr w:type="spellStart"/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Autio</w:t>
      </w:r>
      <w:proofErr w:type="spellEnd"/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, 2014)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found that collaboration with CERN was instrumental to product innovation, new R&amp;D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starting a new business unit, or opening a new market, and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that </w:t>
      </w:r>
      <w:r w:rsidR="00460001">
        <w:rPr>
          <w:rFonts w:ascii="Times" w:eastAsia="Times New Roman" w:hAnsi="Times" w:cs="Times New Roman"/>
          <w:sz w:val="24"/>
          <w:szCs w:val="24"/>
          <w:lang w:val="en-US"/>
        </w:rPr>
        <w:t>more than 40% of the respondent firms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reported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that after the contract the</w:t>
      </w:r>
      <w:r w:rsidR="00460001">
        <w:rPr>
          <w:rFonts w:ascii="Times" w:eastAsia="Times New Roman" w:hAnsi="Times" w:cs="Times New Roman"/>
          <w:sz w:val="24"/>
          <w:szCs w:val="24"/>
          <w:lang w:val="en-US"/>
        </w:rPr>
        <w:t>y were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more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internationali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ed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</w:t>
      </w:r>
      <w:r w:rsidR="00460001">
        <w:rPr>
          <w:rFonts w:ascii="Times" w:eastAsia="Times New Roman" w:hAnsi="Times" w:cs="Times New Roman"/>
          <w:sz w:val="24"/>
          <w:szCs w:val="24"/>
          <w:lang w:val="en-US"/>
        </w:rPr>
        <w:t xml:space="preserve">had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benefited from technological learning. The average combined value of suppliers’ sales to other clients and cost savings was reported to be three times the amount of the 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 xml:space="preserve">CERN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order. Florio et al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(2017) report the findings of a </w:t>
      </w:r>
      <w:r w:rsidR="00D91E8B">
        <w:rPr>
          <w:rFonts w:ascii="Times" w:eastAsia="Times New Roman" w:hAnsi="Times" w:cs="Times New Roman"/>
          <w:sz w:val="24"/>
          <w:szCs w:val="24"/>
          <w:lang w:val="en-US"/>
        </w:rPr>
        <w:t xml:space="preserve">recent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survey of over 600 CERN suppliers, confirm</w:t>
      </w:r>
      <w:r w:rsidR="00A71F2E">
        <w:rPr>
          <w:rFonts w:ascii="Times" w:eastAsia="Times New Roman" w:hAnsi="Times" w:cs="Times New Roman"/>
          <w:sz w:val="24"/>
          <w:szCs w:val="24"/>
          <w:lang w:val="en-US"/>
        </w:rPr>
        <w:t>ing</w:t>
      </w:r>
      <w:r w:rsidR="00460001">
        <w:rPr>
          <w:rFonts w:ascii="Times" w:eastAsia="Times New Roman" w:hAnsi="Times" w:cs="Times New Roman"/>
          <w:sz w:val="24"/>
          <w:szCs w:val="24"/>
          <w:lang w:val="en-US"/>
        </w:rPr>
        <w:t xml:space="preserve"> lasting effects on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performance,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organi</w:t>
      </w:r>
      <w:r w:rsidR="00911005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s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ation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and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behavio</w:t>
      </w:r>
      <w:r w:rsidR="00460001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u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r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. </w:t>
      </w:r>
    </w:p>
    <w:p w14:paraId="7AB42092" w14:textId="0C2CEB23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Finally, aggregate statistical approaches have been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>adopted</w:t>
      </w:r>
      <w:r w:rsidR="004A57BF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for decades </w:t>
      </w:r>
      <w:r w:rsidR="00D75058">
        <w:rPr>
          <w:rFonts w:ascii="Times" w:eastAsia="Times New Roman" w:hAnsi="Times" w:cs="Times New Roman"/>
          <w:sz w:val="24"/>
          <w:szCs w:val="24"/>
          <w:lang w:val="en-US"/>
        </w:rPr>
        <w:t>to study the effects of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scientific programs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ranging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from NASA (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Bezdek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Wendl</w:t>
      </w:r>
      <w:r w:rsidR="005C6901">
        <w:rPr>
          <w:rFonts w:ascii="Times" w:eastAsia="Times New Roman" w:hAnsi="Times" w:cs="Times New Roman"/>
          <w:sz w:val="24"/>
          <w:szCs w:val="24"/>
          <w:lang w:val="en-US"/>
        </w:rPr>
        <w:t>ing</w:t>
      </w:r>
      <w:proofErr w:type="spellEnd"/>
      <w:r w:rsidR="005C6901">
        <w:rPr>
          <w:rFonts w:ascii="Times" w:eastAsia="Times New Roman" w:hAnsi="Times" w:cs="Times New Roman"/>
          <w:sz w:val="24"/>
          <w:szCs w:val="24"/>
          <w:lang w:val="en-US"/>
        </w:rPr>
        <w:t>, 1992) to biotechnology (Webb and Why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te, 2009). Typically, input-output tables </w:t>
      </w:r>
      <w:r w:rsidR="00D75058">
        <w:rPr>
          <w:rFonts w:ascii="Times" w:eastAsia="Times New Roman" w:hAnsi="Times" w:cs="Times New Roman"/>
          <w:sz w:val="24"/>
          <w:szCs w:val="24"/>
          <w:lang w:val="en-US"/>
        </w:rPr>
        <w:t xml:space="preserve">of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average national or regional inter-industry linkages and investment multipliers were used to compute the impact of research spending by an agency or project on GDP or productivity.  </w:t>
      </w:r>
    </w:p>
    <w:p w14:paraId="6B52818A" w14:textId="1CBDD90C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All three approaches are informative, but </w:t>
      </w:r>
      <w:r w:rsidR="00D75058">
        <w:rPr>
          <w:rFonts w:ascii="Times" w:eastAsia="Times New Roman" w:hAnsi="Times" w:cs="Times New Roman"/>
          <w:sz w:val="24"/>
          <w:szCs w:val="24"/>
          <w:lang w:val="en-US"/>
        </w:rPr>
        <w:t xml:space="preserve">none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provide</w:t>
      </w:r>
      <w:r w:rsidR="00D75058">
        <w:rPr>
          <w:rFonts w:ascii="Times" w:eastAsia="Times New Roman" w:hAnsi="Times" w:cs="Times New Roman"/>
          <w:sz w:val="24"/>
          <w:szCs w:val="24"/>
          <w:lang w:val="en-US"/>
        </w:rPr>
        <w:t xml:space="preserve">s a true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empirical measur</w:t>
      </w:r>
      <w:r w:rsidR="00D75058">
        <w:rPr>
          <w:rFonts w:ascii="Times" w:eastAsia="Times New Roman" w:hAnsi="Times" w:cs="Times New Roman"/>
          <w:sz w:val="24"/>
          <w:szCs w:val="24"/>
          <w:lang w:val="en-US"/>
        </w:rPr>
        <w:t xml:space="preserve">ement, strictly speaking, of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the direct effects of procurement on suppliers: case studies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>, with their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specific histories, are unavoidably heterogeneous in method, including narrative and other qualitative approaches; surveys of company managers provide some statistical evidence but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are likely to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be affected by self-selection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 as well as </w:t>
      </w:r>
      <w:r w:rsidR="00CB1036">
        <w:rPr>
          <w:rFonts w:ascii="Times" w:eastAsia="Times New Roman" w:hAnsi="Times" w:cs="Times New Roman"/>
          <w:sz w:val="24"/>
          <w:szCs w:val="24"/>
          <w:lang w:val="en-US"/>
        </w:rPr>
        <w:t xml:space="preserve">respondents’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judgment and memory; input-output models and other aggregate econometric approaches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heavily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depend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on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certain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macroeconomic assumptions (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M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>a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cilwain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, 2010)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, in that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they 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 xml:space="preserve">apply </w:t>
      </w:r>
      <w:r w:rsidR="00D91E8B">
        <w:rPr>
          <w:rFonts w:ascii="Times" w:eastAsia="Times New Roman" w:hAnsi="Times" w:cs="Times New Roman"/>
          <w:sz w:val="24"/>
          <w:szCs w:val="24"/>
          <w:lang w:val="en-US"/>
        </w:rPr>
        <w:t xml:space="preserve">average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output and employment multipliers 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 xml:space="preserve">that are used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for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entire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economy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which may or may not be relevant for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contracting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firms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in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Big Science projects. </w:t>
      </w:r>
    </w:p>
    <w:p w14:paraId="574078C0" w14:textId="27262CC4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Our empirical strategy is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 innovative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: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we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consider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procurement contract between a firm and its client,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i.e.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institution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that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manag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>es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>the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research infrastructure, as an event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whose effects can go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beyond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="00460001">
        <w:rPr>
          <w:rFonts w:ascii="Times" w:eastAsia="Times New Roman" w:hAnsi="Times" w:cs="Times New Roman"/>
          <w:sz w:val="24"/>
          <w:szCs w:val="24"/>
          <w:lang w:val="en-US"/>
        </w:rPr>
        <w:t>immediate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impact (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i.e.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the first order received)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 to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change the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firm’s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performance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>over time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even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net of confounding factor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such as macroeconomic conditions. In this perspective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we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>apply</w:t>
      </w:r>
      <w:r w:rsidR="004A57BF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firm-level panel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microeconome</w:t>
      </w:r>
      <w:r w:rsidR="006B0034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t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rics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to study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long-run effects of CERN procurement on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>suppliers’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R&amp;D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 activity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, knowledge production, productivity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-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ultimately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-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profitability</w:t>
      </w:r>
      <w:r w:rsidR="006B0034" w:rsidRPr="0080149E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>T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his approach is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replicable for any other Big Science project</w:t>
      </w:r>
      <w:r w:rsidR="004A57BF" w:rsidRPr="004A57BF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4A57BF">
        <w:rPr>
          <w:rFonts w:ascii="Times" w:eastAsia="Times New Roman" w:hAnsi="Times" w:cs="Times New Roman"/>
          <w:sz w:val="24"/>
          <w:szCs w:val="24"/>
          <w:lang w:val="en-US"/>
        </w:rPr>
        <w:t>i</w:t>
      </w:r>
      <w:r w:rsidR="004A57BF" w:rsidRPr="0080149E">
        <w:rPr>
          <w:rFonts w:ascii="Times" w:eastAsia="Times New Roman" w:hAnsi="Times" w:cs="Times New Roman"/>
          <w:sz w:val="24"/>
          <w:szCs w:val="24"/>
          <w:lang w:val="en-US"/>
        </w:rPr>
        <w:t>n principle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.</w:t>
      </w:r>
    </w:p>
    <w:p w14:paraId="5F65540F" w14:textId="26D2425F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CERN granted us access to the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LHC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procurement data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from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1995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to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2008. There were 1296 suppliers with at least one order of over 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 xml:space="preserve">SFR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10,000, for a total of 11,969 orders.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Orders went to firms in 35 different countries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including China, Japan, Russia, and the United States, but over 99% of the orders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="007832CC">
        <w:rPr>
          <w:rFonts w:ascii="Times" w:eastAsia="Times New Roman" w:hAnsi="Times" w:cs="Times New Roman"/>
          <w:sz w:val="24"/>
          <w:szCs w:val="24"/>
          <w:lang w:val="en-US"/>
        </w:rPr>
        <w:t xml:space="preserve">based on their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value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were placed with E</w:t>
      </w:r>
      <w:r w:rsidR="00B93D8E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uropean firms, </w:t>
      </w:r>
      <w:r w:rsidR="006534DE">
        <w:rPr>
          <w:rFonts w:ascii="Times" w:eastAsia="Times New Roman" w:hAnsi="Times" w:cs="Times New Roman"/>
          <w:sz w:val="24"/>
          <w:szCs w:val="24"/>
          <w:lang w:val="en-US"/>
        </w:rPr>
        <w:t xml:space="preserve">mostly </w:t>
      </w:r>
      <w:r w:rsidR="00B93D8E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CERN member states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which </w:t>
      </w:r>
      <w:r w:rsidR="007832CC">
        <w:rPr>
          <w:rFonts w:ascii="Times" w:eastAsia="Times New Roman" w:hAnsi="Times" w:cs="Times New Roman"/>
          <w:sz w:val="24"/>
          <w:szCs w:val="24"/>
          <w:lang w:val="en-US"/>
        </w:rPr>
        <w:t xml:space="preserve">are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>prefer</w:t>
      </w:r>
      <w:r w:rsidR="007832CC">
        <w:rPr>
          <w:rFonts w:ascii="Times" w:eastAsia="Times New Roman" w:hAnsi="Times" w:cs="Times New Roman"/>
          <w:sz w:val="24"/>
          <w:szCs w:val="24"/>
          <w:lang w:val="en-US"/>
        </w:rPr>
        <w:t>red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401F1C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CERN </w:t>
      </w:r>
      <w:r w:rsidR="00401F1C" w:rsidRPr="0080149E">
        <w:rPr>
          <w:rFonts w:ascii="Times" w:eastAsia="Times New Roman" w:hAnsi="Times" w:cs="Times New Roman"/>
          <w:sz w:val="24"/>
          <w:szCs w:val="24"/>
          <w:lang w:val="en-US"/>
        </w:rPr>
        <w:t>procurement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. </w:t>
      </w:r>
      <w:r w:rsidR="007832CC">
        <w:rPr>
          <w:rFonts w:ascii="Times" w:eastAsia="Times New Roman" w:hAnsi="Times" w:cs="Times New Roman"/>
          <w:sz w:val="24"/>
          <w:szCs w:val="24"/>
          <w:lang w:val="en-US"/>
        </w:rPr>
        <w:t>W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e recorded </w:t>
      </w:r>
      <w:r w:rsidR="007832CC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location, year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>, order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value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and activity code</w:t>
      </w:r>
      <w:r w:rsidR="007832CC">
        <w:rPr>
          <w:rFonts w:ascii="Times" w:eastAsia="Times New Roman" w:hAnsi="Times" w:cs="Times New Roman"/>
          <w:sz w:val="24"/>
          <w:szCs w:val="24"/>
          <w:lang w:val="en-US"/>
        </w:rPr>
        <w:t xml:space="preserve"> of</w:t>
      </w:r>
      <w:r w:rsidR="007832CC" w:rsidRPr="007832CC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7832CC" w:rsidRPr="0080149E">
        <w:rPr>
          <w:rFonts w:ascii="Times" w:eastAsia="Times New Roman" w:hAnsi="Times" w:cs="Times New Roman"/>
          <w:sz w:val="24"/>
          <w:szCs w:val="24"/>
          <w:lang w:val="en-US"/>
        </w:rPr>
        <w:t>each supplier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. We then classified each order on a technology intensity scale.  </w:t>
      </w:r>
    </w:p>
    <w:p w14:paraId="4D56BC62" w14:textId="62B3C573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lastRenderedPageBreak/>
        <w:t xml:space="preserve"> </w:t>
      </w:r>
      <w:r w:rsidR="002D51BE">
        <w:rPr>
          <w:rFonts w:ascii="Times" w:eastAsia="Times New Roman" w:hAnsi="Times" w:cs="Times New Roman"/>
          <w:sz w:val="24"/>
          <w:szCs w:val="24"/>
          <w:lang w:val="en-US"/>
        </w:rPr>
        <w:t xml:space="preserve">From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original list of LHC suppliers (which included other laboratories, joint ventures, etc.) we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selected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those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whose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core financial indicators were available in a public database (</w:t>
      </w:r>
      <w:r w:rsidR="00187546">
        <w:rPr>
          <w:rFonts w:ascii="Times" w:eastAsia="Times New Roman" w:hAnsi="Times" w:cs="Times New Roman"/>
          <w:sz w:val="24"/>
          <w:szCs w:val="24"/>
          <w:lang w:val="en-US"/>
        </w:rPr>
        <w:t>Amadeus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 xml:space="preserve">or </w:t>
      </w:r>
      <w:proofErr w:type="spellStart"/>
      <w:r w:rsidR="00187546">
        <w:rPr>
          <w:rFonts w:ascii="Times" w:eastAsia="Times New Roman" w:hAnsi="Times" w:cs="Times New Roman"/>
          <w:sz w:val="24"/>
          <w:szCs w:val="24"/>
          <w:lang w:val="en-US"/>
        </w:rPr>
        <w:t>Orbis</w:t>
      </w:r>
      <w:proofErr w:type="spellEnd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)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for the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1991-2014</w:t>
      </w:r>
      <w:r w:rsidR="00671FCB" w:rsidRPr="00671FCB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>period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 xml:space="preserve">which is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 sufficiently long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time 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 xml:space="preserve">to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empirical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>ly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test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 the impact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of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procurement contracts. We also wanted to identify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patents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 xml:space="preserve">that had been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filed by the same firms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 xml:space="preserve"> by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 using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proofErr w:type="spellStart"/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Patstat</w:t>
      </w:r>
      <w:proofErr w:type="spellEnd"/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BB5AE6" w:rsidRPr="0080149E">
        <w:rPr>
          <w:rFonts w:ascii="Times" w:eastAsia="Times New Roman" w:hAnsi="Times" w:cs="Times New Roman"/>
          <w:sz w:val="24"/>
          <w:szCs w:val="24"/>
          <w:lang w:val="en-US"/>
        </w:rPr>
        <w:t>database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.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Some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360 companies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satisfied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these criteria,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giving us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 sample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that produced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from 3300 to 5800 observations,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depending on which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dependent variable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was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considered.  </w:t>
      </w:r>
    </w:p>
    <w:p w14:paraId="1385DBE3" w14:textId="3BAE006B" w:rsidR="00592A59" w:rsidRPr="0080149E" w:rsidRDefault="00BB5AE6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>
        <w:rPr>
          <w:rFonts w:ascii="Times" w:eastAsia="Times New Roman" w:hAnsi="Times" w:cs="Times New Roman"/>
          <w:sz w:val="24"/>
          <w:szCs w:val="24"/>
          <w:lang w:val="en-US"/>
        </w:rPr>
        <w:t xml:space="preserve">Our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hypothesis is that becoming a CERN supplier may 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 xml:space="preserve">induce </w:t>
      </w:r>
      <w:r>
        <w:rPr>
          <w:rFonts w:ascii="Times" w:eastAsia="Times New Roman" w:hAnsi="Times" w:cs="Times New Roman"/>
          <w:sz w:val="24"/>
          <w:szCs w:val="24"/>
          <w:lang w:val="en-US"/>
        </w:rPr>
        <w:t xml:space="preserve">more intensive effort in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R&amp;D and knowledge creation, leading to improvements in productivity and profitability</w:t>
      </w:r>
      <w:r w:rsidR="00CD3DE0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592A59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especially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for high-tech suppliers</w:t>
      </w:r>
      <w:r>
        <w:rPr>
          <w:rFonts w:ascii="Times" w:eastAsia="Times New Roman" w:hAnsi="Times" w:cs="Times New Roman"/>
          <w:sz w:val="24"/>
          <w:szCs w:val="24"/>
          <w:lang w:val="en-US"/>
        </w:rPr>
        <w:t>. We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build on the </w:t>
      </w:r>
      <w:r>
        <w:rPr>
          <w:rFonts w:ascii="Times" w:eastAsia="Times New Roman" w:hAnsi="Times" w:cs="Times New Roman"/>
          <w:sz w:val="24"/>
          <w:szCs w:val="24"/>
          <w:lang w:val="en-US"/>
        </w:rPr>
        <w:t xml:space="preserve">framework of </w:t>
      </w:r>
      <w:proofErr w:type="spellStart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Crépon</w:t>
      </w:r>
      <w:proofErr w:type="spellEnd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et al. (1998),  augmented </w:t>
      </w:r>
      <w:r>
        <w:rPr>
          <w:rFonts w:ascii="Times" w:eastAsia="Times New Roman" w:hAnsi="Times" w:cs="Times New Roman"/>
          <w:sz w:val="24"/>
          <w:szCs w:val="24"/>
          <w:lang w:val="en-US"/>
        </w:rPr>
        <w:t xml:space="preserve">by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the impulse variable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>
        <w:rPr>
          <w:rFonts w:ascii="Times" w:eastAsia="Times New Roman" w:hAnsi="Times" w:cs="Times New Roman"/>
          <w:sz w:val="24"/>
          <w:szCs w:val="24"/>
          <w:lang w:val="en-US"/>
        </w:rPr>
        <w:t xml:space="preserve">consisting in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>
        <w:rPr>
          <w:rFonts w:ascii="Times" w:eastAsia="Times New Roman" w:hAnsi="Times" w:cs="Times New Roman"/>
          <w:sz w:val="24"/>
          <w:szCs w:val="24"/>
          <w:lang w:val="en-US"/>
        </w:rPr>
        <w:t xml:space="preserve">date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of the first order 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>by</w:t>
      </w:r>
      <w:r w:rsidR="00671FCB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CERN.</w:t>
      </w:r>
    </w:p>
    <w:p w14:paraId="1151569B" w14:textId="7A0F7DB7" w:rsidR="00592A59" w:rsidRPr="003655E9" w:rsidRDefault="00592A59" w:rsidP="005A77B5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To test </w:t>
      </w:r>
      <w:r w:rsidRPr="006236BF">
        <w:rPr>
          <w:rFonts w:ascii="Times" w:eastAsia="Times New Roman" w:hAnsi="Times" w:cs="Times New Roman"/>
          <w:sz w:val="24"/>
          <w:szCs w:val="24"/>
          <w:lang w:val="en-US"/>
        </w:rPr>
        <w:t>the chain of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consequences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from the procurement event, our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causal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variable, to the sequence of R&amp;D investment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patent filing,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productivity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gains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and 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 xml:space="preserve">-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ultimately </w:t>
      </w:r>
      <w:r w:rsidR="00671FCB">
        <w:rPr>
          <w:rFonts w:ascii="Times" w:eastAsia="Times New Roman" w:hAnsi="Times" w:cs="Times New Roman"/>
          <w:sz w:val="24"/>
          <w:szCs w:val="24"/>
          <w:lang w:val="en-US"/>
        </w:rPr>
        <w:t xml:space="preserve">- </w:t>
      </w:r>
      <w:r w:rsidR="00BB5AE6">
        <w:rPr>
          <w:rFonts w:ascii="Times" w:eastAsia="Times New Roman" w:hAnsi="Times" w:cs="Times New Roman"/>
          <w:sz w:val="24"/>
          <w:szCs w:val="24"/>
          <w:lang w:val="en-US"/>
        </w:rPr>
        <w:t xml:space="preserve">higher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profitability, </w:t>
      </w:r>
      <w:r w:rsidR="00744C10">
        <w:rPr>
          <w:rFonts w:ascii="Times" w:eastAsia="Times New Roman" w:hAnsi="Times" w:cs="Times New Roman"/>
          <w:sz w:val="24"/>
          <w:szCs w:val="24"/>
          <w:lang w:val="en-US"/>
        </w:rPr>
        <w:t xml:space="preserve">as </w:t>
      </w:r>
      <w:r w:rsidR="00744C10" w:rsidRPr="005A77B5">
        <w:rPr>
          <w:rFonts w:ascii="Times" w:eastAsia="Times New Roman" w:hAnsi="Times" w:cs="Times New Roman"/>
          <w:sz w:val="24"/>
          <w:szCs w:val="24"/>
          <w:lang w:val="en-US"/>
        </w:rPr>
        <w:t xml:space="preserve">a first step </w:t>
      </w:r>
      <w:r w:rsidRPr="005A77B5">
        <w:rPr>
          <w:rFonts w:ascii="Times" w:eastAsia="Times New Roman" w:hAnsi="Times" w:cs="Times New Roman"/>
          <w:sz w:val="24"/>
          <w:szCs w:val="24"/>
          <w:lang w:val="en-US"/>
        </w:rPr>
        <w:t xml:space="preserve">we built a set of </w:t>
      </w:r>
      <w:r w:rsidR="00744C10" w:rsidRPr="005A77B5">
        <w:rPr>
          <w:rFonts w:ascii="Times" w:eastAsia="Times New Roman" w:hAnsi="Times" w:cs="Times New Roman"/>
          <w:sz w:val="24"/>
          <w:szCs w:val="24"/>
          <w:lang w:val="en-US"/>
        </w:rPr>
        <w:t xml:space="preserve">single-equation </w:t>
      </w:r>
      <w:r w:rsidRPr="005A77B5">
        <w:rPr>
          <w:rFonts w:ascii="Times" w:eastAsia="Times New Roman" w:hAnsi="Times" w:cs="Times New Roman"/>
          <w:sz w:val="24"/>
          <w:szCs w:val="24"/>
          <w:lang w:val="en-US"/>
        </w:rPr>
        <w:t xml:space="preserve">empirical models where </w:t>
      </w:r>
      <w:r w:rsidR="00803838" w:rsidRPr="005A77B5">
        <w:rPr>
          <w:rFonts w:ascii="Times" w:eastAsia="Times New Roman" w:hAnsi="Times" w:cs="Times New Roman"/>
          <w:sz w:val="24"/>
          <w:szCs w:val="24"/>
          <w:lang w:val="en-US"/>
        </w:rPr>
        <w:t>we test whether a CERN procurement effect is detectable</w:t>
      </w:r>
      <w:r w:rsidR="00803838">
        <w:rPr>
          <w:rFonts w:ascii="Times" w:eastAsia="Times New Roman" w:hAnsi="Times" w:cs="Times New Roman"/>
          <w:sz w:val="24"/>
          <w:szCs w:val="24"/>
          <w:lang w:val="en-US"/>
        </w:rPr>
        <w:t xml:space="preserve"> at</w:t>
      </w:r>
      <w:r w:rsidR="00803838" w:rsidRPr="005A77B5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5A77B5">
        <w:rPr>
          <w:rFonts w:ascii="Times" w:eastAsia="Times New Roman" w:hAnsi="Times" w:cs="Times New Roman"/>
          <w:sz w:val="24"/>
          <w:szCs w:val="24"/>
          <w:lang w:val="en-US"/>
        </w:rPr>
        <w:t xml:space="preserve">each step </w:t>
      </w:r>
      <w:r w:rsidR="00803838">
        <w:rPr>
          <w:rFonts w:ascii="Times" w:eastAsia="Times New Roman" w:hAnsi="Times" w:cs="Times New Roman"/>
          <w:sz w:val="24"/>
          <w:szCs w:val="24"/>
          <w:lang w:val="en-US"/>
        </w:rPr>
        <w:t xml:space="preserve">of </w:t>
      </w:r>
      <w:r w:rsidRPr="005A77B5">
        <w:rPr>
          <w:rFonts w:ascii="Times" w:eastAsia="Times New Roman" w:hAnsi="Times" w:cs="Times New Roman"/>
          <w:sz w:val="24"/>
          <w:szCs w:val="24"/>
          <w:lang w:val="en-US"/>
        </w:rPr>
        <w:t xml:space="preserve"> the logical chain.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After controlling for firm</w:t>
      </w:r>
      <w:r w:rsidR="00CA3D63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characteristics, such as assets and other size variables, t</w:t>
      </w:r>
      <w:r w:rsidR="00B862F8" w:rsidRPr="0080149E">
        <w:rPr>
          <w:rFonts w:ascii="Times" w:eastAsia="Times New Roman" w:hAnsi="Times" w:cs="Times New Roman"/>
          <w:sz w:val="24"/>
          <w:szCs w:val="24"/>
          <w:lang w:val="en-US"/>
        </w:rPr>
        <w:t>ime and country</w:t>
      </w:r>
      <w:r w:rsidR="00803838">
        <w:rPr>
          <w:rFonts w:ascii="Times" w:eastAsia="Times New Roman" w:hAnsi="Times" w:cs="Times New Roman"/>
          <w:sz w:val="24"/>
          <w:szCs w:val="24"/>
          <w:lang w:val="en-US"/>
        </w:rPr>
        <w:t>-</w:t>
      </w:r>
      <w:r w:rsidR="00B862F8" w:rsidRPr="0080149E">
        <w:rPr>
          <w:rFonts w:ascii="Times" w:eastAsia="Times New Roman" w:hAnsi="Times" w:cs="Times New Roman"/>
          <w:sz w:val="24"/>
          <w:szCs w:val="24"/>
          <w:lang w:val="en-US"/>
        </w:rPr>
        <w:t>fixed effects (</w:t>
      </w:r>
      <w:r w:rsidR="00803838">
        <w:rPr>
          <w:rFonts w:ascii="Times" w:eastAsia="Times New Roman" w:hAnsi="Times" w:cs="Times New Roman"/>
          <w:sz w:val="24"/>
          <w:szCs w:val="24"/>
          <w:lang w:val="en-US"/>
        </w:rPr>
        <w:t>as well as</w:t>
      </w:r>
      <w:r w:rsidR="00803838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industry </w:t>
      </w:r>
      <w:r w:rsidR="00803838">
        <w:rPr>
          <w:rFonts w:ascii="Times" w:eastAsia="Times New Roman" w:hAnsi="Times" w:cs="Times New Roman"/>
          <w:sz w:val="24"/>
          <w:szCs w:val="24"/>
          <w:lang w:val="en-US"/>
        </w:rPr>
        <w:t xml:space="preserve">ones </w:t>
      </w:r>
      <w:r w:rsidR="00D91E8B">
        <w:rPr>
          <w:rFonts w:ascii="Times" w:eastAsia="Times New Roman" w:hAnsi="Times" w:cs="Times New Roman"/>
          <w:sz w:val="24"/>
          <w:szCs w:val="24"/>
          <w:lang w:val="en-US"/>
        </w:rPr>
        <w:t>when appropriate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), and macroeconomic </w:t>
      </w:r>
      <w:r w:rsidR="00CA3D63">
        <w:rPr>
          <w:rFonts w:ascii="Times" w:eastAsia="Times New Roman" w:hAnsi="Times" w:cs="Times New Roman"/>
          <w:sz w:val="24"/>
          <w:szCs w:val="24"/>
          <w:lang w:val="en-US"/>
        </w:rPr>
        <w:t>factors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, we </w:t>
      </w:r>
      <w:r w:rsidR="00803838">
        <w:rPr>
          <w:rFonts w:ascii="Times" w:eastAsia="Times New Roman" w:hAnsi="Times" w:cs="Times New Roman"/>
          <w:sz w:val="24"/>
          <w:szCs w:val="24"/>
          <w:lang w:val="en-US"/>
        </w:rPr>
        <w:t>found</w:t>
      </w:r>
      <w:r w:rsidR="00803838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that being a</w:t>
      </w:r>
      <w:r w:rsidR="00CA3D63">
        <w:rPr>
          <w:rFonts w:ascii="Times" w:eastAsia="Times New Roman" w:hAnsi="Times" w:cs="Times New Roman"/>
          <w:sz w:val="24"/>
          <w:szCs w:val="24"/>
          <w:lang w:val="en-US"/>
        </w:rPr>
        <w:t>n LHC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supplier is correlated </w:t>
      </w:r>
      <w:r w:rsidR="00CA3D63">
        <w:rPr>
          <w:rFonts w:ascii="Times" w:eastAsia="Times New Roman" w:hAnsi="Times" w:cs="Times New Roman"/>
          <w:sz w:val="24"/>
          <w:szCs w:val="24"/>
          <w:lang w:val="en-US"/>
        </w:rPr>
        <w:t xml:space="preserve">with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yearly changes </w:t>
      </w:r>
      <w:r w:rsidR="00CA3D63">
        <w:rPr>
          <w:rFonts w:ascii="Times" w:eastAsia="Times New Roman" w:hAnsi="Times" w:cs="Times New Roman"/>
          <w:sz w:val="24"/>
          <w:szCs w:val="24"/>
          <w:lang w:val="en-US"/>
        </w:rPr>
        <w:t xml:space="preserve">in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our empirical proxies for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each item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in the logical chain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CERN order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are correlated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with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change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in sup</w:t>
      </w:r>
      <w:r w:rsidR="00B862F8" w:rsidRPr="0080149E">
        <w:rPr>
          <w:rFonts w:ascii="Times" w:eastAsia="Times New Roman" w:hAnsi="Times" w:cs="Times New Roman"/>
          <w:sz w:val="24"/>
          <w:szCs w:val="24"/>
          <w:lang w:val="en-US"/>
        </w:rPr>
        <w:t>pliers’ intangible assets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, inc</w:t>
      </w:r>
      <w:r w:rsidR="00B862F8" w:rsidRPr="0080149E">
        <w:rPr>
          <w:rFonts w:ascii="Times" w:eastAsia="Times New Roman" w:hAnsi="Times" w:cs="Times New Roman"/>
          <w:sz w:val="24"/>
          <w:szCs w:val="24"/>
          <w:lang w:val="en-US"/>
        </w:rPr>
        <w:t>rease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="00B862F8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in the number of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patent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 filing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s, change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s in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labour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productivity, and ultimately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increases in longer-term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revenue and profitability. The estimated coefficients of th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>is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>“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CERN effect</w:t>
      </w:r>
      <w:r w:rsidR="00B401E1">
        <w:rPr>
          <w:rFonts w:ascii="Times" w:eastAsia="Times New Roman" w:hAnsi="Times" w:cs="Times New Roman"/>
          <w:sz w:val="24"/>
          <w:szCs w:val="24"/>
          <w:lang w:val="en-US"/>
        </w:rPr>
        <w:t>”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are statistically significant for the whole sample but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higher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for high-tech firms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. A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s expected,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in line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with the </w:t>
      </w:r>
      <w:r w:rsidRPr="005F10CD">
        <w:rPr>
          <w:rFonts w:ascii="Times" w:eastAsia="Times New Roman" w:hAnsi="Times" w:cs="Times New Roman"/>
          <w:sz w:val="24"/>
          <w:szCs w:val="24"/>
          <w:lang w:val="en-US"/>
        </w:rPr>
        <w:t xml:space="preserve">intuitions </w:t>
      </w:r>
      <w:r w:rsidR="00B34E74" w:rsidRPr="005F10CD">
        <w:rPr>
          <w:rFonts w:ascii="Times" w:eastAsia="Times New Roman" w:hAnsi="Times" w:cs="Times New Roman"/>
          <w:sz w:val="24"/>
          <w:szCs w:val="24"/>
          <w:lang w:val="en-US"/>
        </w:rPr>
        <w:t xml:space="preserve">implied by </w:t>
      </w:r>
      <w:r w:rsidRPr="005F10CD">
        <w:rPr>
          <w:rFonts w:ascii="Times" w:eastAsia="Times New Roman" w:hAnsi="Times" w:cs="Times New Roman"/>
          <w:sz w:val="24"/>
          <w:szCs w:val="24"/>
          <w:lang w:val="en-US"/>
        </w:rPr>
        <w:t xml:space="preserve">the surveys reported by </w:t>
      </w:r>
      <w:proofErr w:type="spellStart"/>
      <w:r w:rsidRPr="005F10CD">
        <w:rPr>
          <w:rFonts w:ascii="Times" w:eastAsia="Times New Roman" w:hAnsi="Times" w:cs="Times New Roman"/>
          <w:sz w:val="24"/>
          <w:szCs w:val="24"/>
          <w:lang w:val="en-US"/>
        </w:rPr>
        <w:t>Autio</w:t>
      </w:r>
      <w:proofErr w:type="spellEnd"/>
      <w:r w:rsidRPr="005F10CD">
        <w:rPr>
          <w:rFonts w:ascii="Times" w:eastAsia="Times New Roman" w:hAnsi="Times" w:cs="Times New Roman"/>
          <w:sz w:val="24"/>
          <w:szCs w:val="24"/>
          <w:lang w:val="en-US"/>
        </w:rPr>
        <w:t xml:space="preserve"> (2014) and Florio et al</w:t>
      </w:r>
      <w:r w:rsidR="00B34E74" w:rsidRPr="005F10CD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Pr="005F10CD">
        <w:rPr>
          <w:rFonts w:ascii="Times" w:eastAsia="Times New Roman" w:hAnsi="Times" w:cs="Times New Roman"/>
          <w:sz w:val="24"/>
          <w:szCs w:val="24"/>
          <w:lang w:val="en-US"/>
        </w:rPr>
        <w:t xml:space="preserve"> (2017)</w:t>
      </w:r>
      <w:r w:rsidR="00B34E74" w:rsidRPr="005F10CD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="00B34E74" w:rsidRPr="003655E9">
        <w:rPr>
          <w:rFonts w:ascii="Times" w:eastAsia="Times New Roman" w:hAnsi="Times" w:cs="Times New Roman"/>
          <w:sz w:val="24"/>
          <w:szCs w:val="24"/>
          <w:lang w:val="en-US"/>
        </w:rPr>
        <w:t xml:space="preserve"> in most cases the coefficients are not significant</w:t>
      </w:r>
      <w:r w:rsidR="003F5B03" w:rsidRPr="003F5B03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3F5B03" w:rsidRPr="005F10CD">
        <w:rPr>
          <w:rFonts w:ascii="Times" w:eastAsia="Times New Roman" w:hAnsi="Times" w:cs="Times New Roman"/>
          <w:sz w:val="24"/>
          <w:szCs w:val="24"/>
          <w:lang w:val="en-US"/>
        </w:rPr>
        <w:t xml:space="preserve">for firms receiving </w:t>
      </w:r>
      <w:r w:rsidR="003F5B03" w:rsidRPr="003655E9">
        <w:rPr>
          <w:rFonts w:ascii="Times" w:eastAsia="Times New Roman" w:hAnsi="Times" w:cs="Times New Roman"/>
          <w:sz w:val="24"/>
          <w:szCs w:val="24"/>
          <w:lang w:val="en-US"/>
        </w:rPr>
        <w:t>orders for “off-the-shelf” products</w:t>
      </w:r>
      <w:r w:rsidRPr="003655E9">
        <w:rPr>
          <w:rFonts w:ascii="Times" w:eastAsia="Times New Roman" w:hAnsi="Times" w:cs="Times New Roman"/>
          <w:sz w:val="24"/>
          <w:szCs w:val="24"/>
          <w:lang w:val="en-US"/>
        </w:rPr>
        <w:t>.</w:t>
      </w:r>
    </w:p>
    <w:p w14:paraId="0554C216" w14:textId="42A8FF25" w:rsidR="00744C10" w:rsidRPr="0080149E" w:rsidRDefault="00744C10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3655E9">
        <w:rPr>
          <w:rFonts w:ascii="Times" w:eastAsia="Times New Roman" w:hAnsi="Times" w:cs="Times New Roman"/>
          <w:sz w:val="24"/>
          <w:szCs w:val="24"/>
          <w:lang w:val="en-US"/>
        </w:rPr>
        <w:t>As a second step, following the most recent dev</w:t>
      </w:r>
      <w:r w:rsidR="005A77B5" w:rsidRPr="003655E9">
        <w:rPr>
          <w:rFonts w:ascii="Times" w:eastAsia="Times New Roman" w:hAnsi="Times" w:cs="Times New Roman"/>
          <w:sz w:val="24"/>
          <w:szCs w:val="24"/>
          <w:lang w:val="en-US"/>
        </w:rPr>
        <w:t>elopment</w:t>
      </w:r>
      <w:r w:rsidR="00CC0634" w:rsidRPr="003655E9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="005A77B5" w:rsidRPr="003655E9">
        <w:rPr>
          <w:rFonts w:ascii="Times" w:eastAsia="Times New Roman" w:hAnsi="Times" w:cs="Times New Roman"/>
          <w:sz w:val="24"/>
          <w:szCs w:val="24"/>
          <w:lang w:val="en-US"/>
        </w:rPr>
        <w:t xml:space="preserve"> of the literature (see e.g. Hall and </w:t>
      </w:r>
      <w:proofErr w:type="spellStart"/>
      <w:r w:rsidR="005A77B5" w:rsidRPr="003655E9">
        <w:rPr>
          <w:rFonts w:ascii="Times" w:eastAsia="Times New Roman" w:hAnsi="Times" w:cs="Times New Roman"/>
          <w:sz w:val="24"/>
          <w:szCs w:val="24"/>
          <w:lang w:val="en-US"/>
        </w:rPr>
        <w:t>Sena</w:t>
      </w:r>
      <w:proofErr w:type="spellEnd"/>
      <w:r w:rsidR="005A77B5" w:rsidRPr="003655E9">
        <w:rPr>
          <w:rFonts w:ascii="Times" w:eastAsia="Times New Roman" w:hAnsi="Times" w:cs="Times New Roman"/>
          <w:sz w:val="24"/>
          <w:szCs w:val="24"/>
          <w:lang w:val="en-US"/>
        </w:rPr>
        <w:t xml:space="preserve"> 2017; </w:t>
      </w:r>
      <w:r w:rsidR="005A77B5" w:rsidRPr="003655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Van </w:t>
      </w:r>
      <w:proofErr w:type="spellStart"/>
      <w:r w:rsidR="005A77B5" w:rsidRPr="003655E9">
        <w:rPr>
          <w:rFonts w:ascii="Times New Roman" w:eastAsia="Times New Roman" w:hAnsi="Times New Roman" w:cs="Times New Roman"/>
          <w:sz w:val="24"/>
          <w:szCs w:val="24"/>
          <w:lang w:val="en-US"/>
        </w:rPr>
        <w:t>Leeuwen</w:t>
      </w:r>
      <w:proofErr w:type="spellEnd"/>
      <w:r w:rsidR="005A77B5" w:rsidRPr="003655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Mohnen, 2017</w:t>
      </w:r>
      <w:r w:rsidRPr="003655E9">
        <w:rPr>
          <w:rFonts w:ascii="Times" w:eastAsia="Times New Roman" w:hAnsi="Times" w:cs="Times New Roman"/>
          <w:sz w:val="24"/>
          <w:szCs w:val="24"/>
          <w:lang w:val="en-US"/>
        </w:rPr>
        <w:t>) we estimate</w:t>
      </w:r>
      <w:r w:rsidR="000E24FE" w:rsidRPr="003655E9">
        <w:rPr>
          <w:rFonts w:ascii="Times" w:eastAsia="Times New Roman" w:hAnsi="Times" w:cs="Times New Roman"/>
          <w:sz w:val="24"/>
          <w:szCs w:val="24"/>
          <w:lang w:val="en-US"/>
        </w:rPr>
        <w:t>d</w:t>
      </w:r>
      <w:r w:rsidRPr="003655E9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0E24FE" w:rsidRPr="003655E9">
        <w:rPr>
          <w:rFonts w:ascii="Times" w:eastAsia="Times New Roman" w:hAnsi="Times" w:cs="Times New Roman"/>
          <w:sz w:val="24"/>
          <w:szCs w:val="24"/>
          <w:lang w:val="en-US"/>
        </w:rPr>
        <w:t xml:space="preserve">our model as </w:t>
      </w:r>
      <w:r w:rsidRPr="003655E9">
        <w:rPr>
          <w:rFonts w:ascii="Times" w:eastAsia="Times New Roman" w:hAnsi="Times" w:cs="Times New Roman"/>
          <w:sz w:val="24"/>
          <w:szCs w:val="24"/>
          <w:lang w:val="en-US"/>
        </w:rPr>
        <w:t>a system of</w:t>
      </w:r>
      <w:r w:rsidR="005A77B5" w:rsidRPr="003655E9">
        <w:rPr>
          <w:rFonts w:ascii="Times" w:eastAsia="Times New Roman" w:hAnsi="Times" w:cs="Times New Roman"/>
          <w:sz w:val="24"/>
          <w:szCs w:val="24"/>
          <w:lang w:val="en-US"/>
        </w:rPr>
        <w:t xml:space="preserve"> simultaneous </w:t>
      </w:r>
      <w:r w:rsidR="000E24FE" w:rsidRPr="003655E9">
        <w:rPr>
          <w:rFonts w:ascii="Times" w:eastAsia="Times New Roman" w:hAnsi="Times" w:cs="Times New Roman"/>
          <w:sz w:val="24"/>
          <w:szCs w:val="24"/>
          <w:lang w:val="en-US"/>
        </w:rPr>
        <w:t>equations</w:t>
      </w:r>
      <w:r w:rsid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78742231" w14:textId="4089139B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" w:eastAsia="Times New Roman" w:hAnsi="Times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paper is </w:t>
      </w:r>
      <w:r w:rsidR="00B34E74" w:rsidRPr="0080149E">
        <w:rPr>
          <w:rFonts w:ascii="Times" w:eastAsia="Times New Roman" w:hAnsi="Times" w:cs="Times New Roman"/>
          <w:sz w:val="24"/>
          <w:szCs w:val="24"/>
          <w:lang w:val="en-US"/>
        </w:rPr>
        <w:t>structure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d</w:t>
      </w:r>
      <w:r w:rsidR="00B34E74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as follows. Section 2 discusses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literature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 and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introduces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our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conceptual frame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work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and hypoth</w:t>
      </w:r>
      <w:r w:rsidR="00B862F8" w:rsidRPr="0080149E">
        <w:rPr>
          <w:rFonts w:ascii="Times" w:eastAsia="Times New Roman" w:hAnsi="Times" w:cs="Times New Roman"/>
          <w:sz w:val="24"/>
          <w:szCs w:val="24"/>
          <w:lang w:val="en-US"/>
        </w:rPr>
        <w:t>eses. Section 3 presents the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data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 and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3F5B03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ection 4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describes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the </w:t>
      </w:r>
      <w:r w:rsidRPr="00844765">
        <w:rPr>
          <w:rFonts w:ascii="Times" w:eastAsia="Times New Roman" w:hAnsi="Times" w:cs="Times New Roman"/>
          <w:sz w:val="24"/>
          <w:szCs w:val="24"/>
          <w:lang w:val="en-US"/>
        </w:rPr>
        <w:t>empirical strategy</w:t>
      </w:r>
      <w:r w:rsidR="00017225" w:rsidRPr="00844765">
        <w:rPr>
          <w:rFonts w:ascii="Times" w:eastAsia="Times New Roman" w:hAnsi="Times" w:cs="Times New Roman"/>
          <w:sz w:val="24"/>
          <w:szCs w:val="24"/>
          <w:lang w:val="en-US"/>
        </w:rPr>
        <w:t>: section 4.</w:t>
      </w:r>
      <w:r w:rsidR="00017225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1 </w:t>
      </w:r>
      <w:r w:rsidR="00D07FC7" w:rsidRPr="00D07FC7">
        <w:rPr>
          <w:rFonts w:ascii="Times" w:eastAsia="Times New Roman" w:hAnsi="Times" w:cs="Times New Roman"/>
          <w:sz w:val="24"/>
          <w:szCs w:val="24"/>
          <w:lang w:val="en-US"/>
        </w:rPr>
        <w:t>define</w:t>
      </w:r>
      <w:r w:rsidR="00017225" w:rsidRPr="00D07FC7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="000E24FE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 the single-</w:t>
      </w:r>
      <w:r w:rsidR="00744C10" w:rsidRPr="00D07FC7">
        <w:rPr>
          <w:rFonts w:ascii="Times" w:eastAsia="Times New Roman" w:hAnsi="Times" w:cs="Times New Roman"/>
          <w:sz w:val="24"/>
          <w:szCs w:val="24"/>
          <w:lang w:val="en-US"/>
        </w:rPr>
        <w:t>eq</w:t>
      </w:r>
      <w:r w:rsidR="000E24FE" w:rsidRPr="00D07FC7">
        <w:rPr>
          <w:rFonts w:ascii="Times" w:eastAsia="Times New Roman" w:hAnsi="Times" w:cs="Times New Roman"/>
          <w:sz w:val="24"/>
          <w:szCs w:val="24"/>
          <w:lang w:val="en-US"/>
        </w:rPr>
        <w:t>uation</w:t>
      </w:r>
      <w:r w:rsidR="00744C10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844765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regression </w:t>
      </w:r>
      <w:r w:rsidR="00744C10" w:rsidRPr="00D07FC7">
        <w:rPr>
          <w:rFonts w:ascii="Times" w:eastAsia="Times New Roman" w:hAnsi="Times" w:cs="Times New Roman"/>
          <w:sz w:val="24"/>
          <w:szCs w:val="24"/>
          <w:lang w:val="en-US"/>
        </w:rPr>
        <w:t>model</w:t>
      </w:r>
      <w:r w:rsidR="000E24FE" w:rsidRPr="00D07FC7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="00744C10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, </w:t>
      </w:r>
      <w:r w:rsidR="000E24FE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while section 4.2 </w:t>
      </w:r>
      <w:r w:rsidR="00D07FC7" w:rsidRPr="00D07FC7">
        <w:rPr>
          <w:rFonts w:ascii="Times" w:eastAsia="Times New Roman" w:hAnsi="Times" w:cs="Times New Roman"/>
          <w:sz w:val="24"/>
          <w:szCs w:val="24"/>
          <w:lang w:val="en-US"/>
        </w:rPr>
        <w:t>introduces</w:t>
      </w:r>
      <w:r w:rsidR="00582B9B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 the</w:t>
      </w:r>
      <w:r w:rsidR="000E24FE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 system of simultaneous equations</w:t>
      </w:r>
      <w:r w:rsidRPr="00D07FC7">
        <w:rPr>
          <w:rFonts w:ascii="Times" w:eastAsia="Times New Roman" w:hAnsi="Times" w:cs="Times New Roman"/>
          <w:sz w:val="24"/>
          <w:szCs w:val="24"/>
          <w:lang w:val="en-US"/>
        </w:rPr>
        <w:t>.</w:t>
      </w:r>
      <w:r w:rsidR="00844765" w:rsidRPr="00D07FC7">
        <w:rPr>
          <w:rFonts w:ascii="Times" w:eastAsia="Times New Roman" w:hAnsi="Times" w:cs="Times New Roman"/>
          <w:sz w:val="24"/>
          <w:szCs w:val="24"/>
          <w:lang w:val="en-US"/>
        </w:rPr>
        <w:t xml:space="preserve"> Section</w:t>
      </w:r>
      <w:r w:rsidR="00844765">
        <w:rPr>
          <w:rFonts w:ascii="Times" w:eastAsia="Times New Roman" w:hAnsi="Times" w:cs="Times New Roman"/>
          <w:sz w:val="24"/>
          <w:szCs w:val="24"/>
          <w:lang w:val="en-US"/>
        </w:rPr>
        <w:t xml:space="preserve"> 5 </w:t>
      </w:r>
      <w:r w:rsidR="00D07FC7">
        <w:rPr>
          <w:rFonts w:ascii="Times" w:eastAsia="Times New Roman" w:hAnsi="Times" w:cs="Times New Roman"/>
          <w:sz w:val="24"/>
          <w:szCs w:val="24"/>
          <w:lang w:val="en-US"/>
        </w:rPr>
        <w:t>presents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the estimation results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r w:rsidR="003F5B03">
        <w:rPr>
          <w:rFonts w:ascii="Times" w:eastAsia="Times New Roman" w:hAnsi="Times" w:cs="Times New Roman"/>
          <w:sz w:val="24"/>
          <w:szCs w:val="24"/>
          <w:lang w:val="en-US"/>
        </w:rPr>
        <w:t xml:space="preserve"> while 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ection 6 tests 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them </w:t>
      </w:r>
      <w:r w:rsidR="003F5B03"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>through</w:t>
      </w:r>
      <w:r w:rsidRPr="00CD3DE0">
        <w:rPr>
          <w:rFonts w:ascii="Times" w:eastAsia="Times New Roman" w:hAnsi="Times" w:cs="Times New Roman"/>
          <w:noProof/>
          <w:sz w:val="24"/>
          <w:szCs w:val="24"/>
          <w:lang w:val="en-US"/>
        </w:rPr>
        <w:t xml:space="preserve"> several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robustness checks</w:t>
      </w:r>
      <w:r w:rsidR="00B34E74">
        <w:rPr>
          <w:rFonts w:ascii="Times" w:eastAsia="Times New Roman" w:hAnsi="Times" w:cs="Times New Roman"/>
          <w:sz w:val="24"/>
          <w:szCs w:val="24"/>
          <w:lang w:val="en-US"/>
        </w:rPr>
        <w:t xml:space="preserve">, and </w:t>
      </w:r>
      <w:r w:rsidR="003F5B03">
        <w:rPr>
          <w:rFonts w:ascii="Times" w:eastAsia="Times New Roman" w:hAnsi="Times" w:cs="Times New Roman"/>
          <w:sz w:val="24"/>
          <w:szCs w:val="24"/>
          <w:lang w:val="en-US"/>
        </w:rPr>
        <w:t>s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ection 7 concludes with a discussion of the findings and their policy implications. </w:t>
      </w:r>
    </w:p>
    <w:p w14:paraId="1A50A03F" w14:textId="77777777" w:rsidR="00592A59" w:rsidRDefault="00592A59" w:rsidP="00592A59">
      <w:pPr>
        <w:spacing w:after="0" w:line="360" w:lineRule="auto"/>
        <w:ind w:firstLine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85109C7" w14:textId="77777777" w:rsidR="00D00054" w:rsidRPr="0080149E" w:rsidRDefault="00D00054" w:rsidP="00592A59">
      <w:pPr>
        <w:spacing w:after="0" w:line="360" w:lineRule="auto"/>
        <w:ind w:firstLine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22060D6" w14:textId="77777777" w:rsidR="00592A59" w:rsidRPr="0080149E" w:rsidRDefault="00592A59" w:rsidP="00592A59">
      <w:pPr>
        <w:spacing w:after="0" w:line="360" w:lineRule="auto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F2FC450" w14:textId="75B7BD9B" w:rsidR="00592A59" w:rsidRPr="0080149E" w:rsidRDefault="00D42826" w:rsidP="00592A59">
      <w:pPr>
        <w:numPr>
          <w:ilvl w:val="0"/>
          <w:numId w:val="5"/>
        </w:numPr>
        <w:spacing w:before="120" w:after="12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Earlier </w:t>
      </w:r>
      <w:r w:rsidR="00592A59" w:rsidRPr="0080149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literature and </w:t>
      </w:r>
      <w:r w:rsidR="00B34E7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conceptual framework</w:t>
      </w:r>
    </w:p>
    <w:p w14:paraId="410D39D8" w14:textId="054A6265" w:rsidR="009C5F93" w:rsidRDefault="00592A59" w:rsidP="004376C7">
      <w:pPr>
        <w:spacing w:before="120" w:after="12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this </w:t>
      </w:r>
      <w:r w:rsidRP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section</w:t>
      </w:r>
      <w:r w:rsid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 briefly review some 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relevant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strands of literature. </w:t>
      </w:r>
      <w:r w:rsidR="00D42826">
        <w:rPr>
          <w:rFonts w:ascii="Times New Roman" w:eastAsia="Times New Roman" w:hAnsi="Times New Roman" w:cs="Times New Roman"/>
          <w:sz w:val="24"/>
          <w:szCs w:val="24"/>
          <w:lang w:val="en-US"/>
        </w:rPr>
        <w:t>First, w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="006146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recall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Arrow-Solow mechanism of learning externality 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through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problem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solving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(2.1)</w:t>
      </w:r>
      <w:r w:rsidR="00D4282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428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Then we cite some evidence of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spillovers from universities and public research </w:t>
      </w:r>
      <w:r w:rsidRP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cent</w:t>
      </w:r>
      <w:r w:rsid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er</w:t>
      </w:r>
      <w:r w:rsidRP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3F5B03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firms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(2.2</w:t>
      </w:r>
      <w:r w:rsidRP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)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public procurement for innovation (2.3). Finally, drawing 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these earlier studies, we 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formulate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own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research </w:t>
      </w:r>
      <w:r w:rsidR="00D428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question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P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working hypotheses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(2.4). </w:t>
      </w:r>
    </w:p>
    <w:p w14:paraId="3370DB8D" w14:textId="77777777" w:rsidR="009C5F93" w:rsidRPr="0080149E" w:rsidRDefault="009C5F93" w:rsidP="0096359F">
      <w:pPr>
        <w:spacing w:before="120" w:after="12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BA38006" w14:textId="77777777" w:rsidR="00592A59" w:rsidRPr="0080149E" w:rsidRDefault="00592A59" w:rsidP="00592A59">
      <w:pPr>
        <w:numPr>
          <w:ilvl w:val="1"/>
          <w:numId w:val="5"/>
        </w:numPr>
        <w:spacing w:before="120" w:after="0" w:line="360" w:lineRule="auto"/>
        <w:contextualSpacing/>
        <w:jc w:val="both"/>
        <w:rPr>
          <w:rFonts w:ascii="Times" w:eastAsia="Times New Roman" w:hAnsi="Times" w:cs="Times New Roman"/>
          <w:i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i/>
          <w:sz w:val="24"/>
          <w:szCs w:val="24"/>
          <w:lang w:val="en-US"/>
        </w:rPr>
        <w:t>Learning spillovers: concepts and measurement</w:t>
      </w:r>
    </w:p>
    <w:p w14:paraId="1A732AD1" w14:textId="77777777" w:rsidR="00592A59" w:rsidRPr="00AB7FB8" w:rsidRDefault="005163A4" w:rsidP="00D24C8E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>Learning spillovers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are externalities </w:t>
      </w:r>
      <w:r w:rsidR="00AB7FB8">
        <w:rPr>
          <w:rFonts w:ascii="Times" w:eastAsia="Times New Roman" w:hAnsi="Times" w:cs="Times New Roman"/>
          <w:sz w:val="24"/>
          <w:szCs w:val="24"/>
          <w:lang w:val="en-US"/>
        </w:rPr>
        <w:t xml:space="preserve">that stem 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from non-rivalrous and partially excludable knowledge creation (</w:t>
      </w:r>
      <w:proofErr w:type="spellStart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Griliches</w:t>
      </w:r>
      <w:proofErr w:type="spellEnd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, 1979</w:t>
      </w:r>
      <w:r w:rsidR="007F00A8">
        <w:rPr>
          <w:rFonts w:ascii="Times" w:eastAsia="Times New Roman" w:hAnsi="Times" w:cs="Times New Roman"/>
          <w:sz w:val="24"/>
          <w:szCs w:val="24"/>
          <w:lang w:val="en-US"/>
        </w:rPr>
        <w:t>;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</w:t>
      </w:r>
      <w:proofErr w:type="spellStart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Romer</w:t>
      </w:r>
      <w:proofErr w:type="spellEnd"/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>, 1990</w:t>
      </w:r>
      <w:r w:rsidR="007F00A8">
        <w:rPr>
          <w:rFonts w:ascii="Times" w:eastAsia="Times New Roman" w:hAnsi="Times" w:cs="Times New Roman"/>
          <w:sz w:val="24"/>
          <w:szCs w:val="24"/>
          <w:lang w:val="en-US"/>
        </w:rPr>
        <w:t>;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Foray</w:t>
      </w:r>
      <w:r w:rsidR="007F00A8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="00592A59"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 2004).  </w:t>
      </w:r>
      <w:r w:rsidR="00AB7FB8">
        <w:rPr>
          <w:rFonts w:ascii="Times" w:eastAsia="Times New Roman" w:hAnsi="Times" w:cs="Times New Roman"/>
          <w:sz w:val="24"/>
          <w:szCs w:val="24"/>
          <w:lang w:val="en-US"/>
        </w:rPr>
        <w:t xml:space="preserve">To cite Kenneth Arrow’s </w:t>
      </w:r>
      <w:r w:rsidRPr="0080149E">
        <w:rPr>
          <w:rFonts w:ascii="Times" w:eastAsia="Times New Roman" w:hAnsi="Times" w:cs="Times New Roman"/>
          <w:sz w:val="24"/>
          <w:szCs w:val="24"/>
          <w:lang w:val="en-US"/>
        </w:rPr>
        <w:t xml:space="preserve">seminal </w:t>
      </w:r>
      <w:r w:rsidR="00AB7FB8">
        <w:rPr>
          <w:rFonts w:ascii="Times" w:eastAsia="Times New Roman" w:hAnsi="Times" w:cs="Times New Roman"/>
          <w:sz w:val="24"/>
          <w:szCs w:val="24"/>
          <w:lang w:val="en-US"/>
        </w:rPr>
        <w:t>thesis</w:t>
      </w:r>
      <w:r w:rsidR="00592A59" w:rsidRPr="0080149E">
        <w:rPr>
          <w:rFonts w:ascii="Times New Roman" w:hAnsi="Times New Roman"/>
          <w:lang w:val="en-US"/>
        </w:rPr>
        <w:t>:</w:t>
      </w:r>
      <w:r w:rsidR="00AB7FB8">
        <w:rPr>
          <w:rFonts w:ascii="Times New Roman" w:hAnsi="Times New Roman"/>
          <w:lang w:val="en-US"/>
        </w:rPr>
        <w:t xml:space="preserve"> </w:t>
      </w:r>
      <w:r w:rsidR="00592A59" w:rsidRPr="00D24C8E">
        <w:rPr>
          <w:rFonts w:ascii="Times New Roman" w:eastAsia="Times New Roman" w:hAnsi="Times New Roman" w:cs="Times New Roman"/>
          <w:sz w:val="24"/>
          <w:szCs w:val="24"/>
          <w:lang w:val="en-US"/>
        </w:rPr>
        <w:t>“Learning is the product of experience. Learning can only take place through the attempt to solve a problem and therefore only takes place during activity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592A59" w:rsidRPr="00D24C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… </w:t>
      </w:r>
      <w:r w:rsidR="00AB7FB8">
        <w:rPr>
          <w:rFonts w:ascii="Times New Roman" w:eastAsia="Times New Roman" w:hAnsi="Times New Roman" w:cs="Times New Roman"/>
          <w:sz w:val="24"/>
          <w:szCs w:val="24"/>
          <w:lang w:val="en-US"/>
        </w:rPr>
        <w:t>[L]</w:t>
      </w:r>
      <w:r w:rsidR="00592A59" w:rsidRPr="00D24C8E">
        <w:rPr>
          <w:rFonts w:ascii="Times New Roman" w:eastAsia="Times New Roman" w:hAnsi="Times New Roman" w:cs="Times New Roman"/>
          <w:sz w:val="24"/>
          <w:szCs w:val="24"/>
          <w:lang w:val="en-US"/>
        </w:rPr>
        <w:t>earning associated with repetition of essentially the same problem is subject to sharply diminishing returns”</w:t>
      </w:r>
      <w:r w:rsidRPr="00AB7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(Arrow, 1962, p. 155).</w:t>
      </w:r>
    </w:p>
    <w:p w14:paraId="4F3E5616" w14:textId="483236FF" w:rsidR="00592A59" w:rsidRPr="0080149E" w:rsidRDefault="00AB7FB8" w:rsidP="00592A5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In our context, 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 key concept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here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attempt to solve a problem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,”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insofar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basic research infrastructures 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(RIs)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pose unprecedented problems to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that construct them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 The formal model initially proposed by Arrow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which posited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increasing returns to cumulative gross investment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was instrumental in creating an endogenous theory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growth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macroeconomics, but the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thesis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of learning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by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doing ultimately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depends </w:t>
      </w:r>
      <w:r w:rsidR="005163A4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microeconomic,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firm-level</w:t>
      </w:r>
      <w:r w:rsidR="005163A4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mechanisms.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Thompson (2010) review</w:t>
      </w:r>
      <w:r w:rsidR="007F00A8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some of the empirical literature and conclude</w:t>
      </w:r>
      <w:r w:rsidR="007F00A8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that passive learning wa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not as important as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had been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expected and that other mechanisms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were therefore presumably at work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Irwin and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Klenow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(1994)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study of the semiconductor industry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conclude</w:t>
      </w:r>
      <w:r w:rsidR="007F00A8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that under normal market circumstances of cumulative knowledge accumulation</w:t>
      </w:r>
      <w:r w:rsidR="003F5B03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25DE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learning spillovers may be limited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="00BC4A5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see also </w:t>
      </w:r>
      <w:proofErr w:type="spellStart"/>
      <w:r w:rsidR="00BC4A52">
        <w:rPr>
          <w:rFonts w:ascii="Times New Roman" w:eastAsia="Times New Roman" w:hAnsi="Times New Roman" w:cs="Times New Roman"/>
          <w:sz w:val="24"/>
          <w:szCs w:val="24"/>
          <w:lang w:val="en-US"/>
        </w:rPr>
        <w:t>Nemet</w:t>
      </w:r>
      <w:proofErr w:type="spellEnd"/>
      <w:r w:rsidR="00BC4A52">
        <w:rPr>
          <w:rFonts w:ascii="Times New Roman" w:eastAsia="Times New Roman" w:hAnsi="Times New Roman" w:cs="Times New Roman"/>
          <w:sz w:val="24"/>
          <w:szCs w:val="24"/>
          <w:lang w:val="en-US"/>
        </w:rPr>
        <w:t>, 2012,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 wind power projects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257972BE" w14:textId="043FD82C" w:rsidR="00592A59" w:rsidRPr="0080149E" w:rsidRDefault="00592A59" w:rsidP="005163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Solow (1997) expanded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Arrow’s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original model to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comprise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discontinuous innovation arising from experience related to new investment</w:t>
      </w:r>
      <w:r w:rsidR="003F5B03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For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firm, solving a new problem requires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R&amp;D investment and innovation. Product and process innovation then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spurs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productivity and may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generate changes in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output price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profit margin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through the Schumpeterian mechanism of </w:t>
      </w:r>
      <w:r w:rsidRPr="00CD3DE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temporary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monopoly. Several theoretical models of innovation based on this mechanism have been pr</w:t>
      </w:r>
      <w:r w:rsidR="005163A4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oposed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proofErr w:type="spellStart"/>
      <w:r w:rsidR="005163A4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Stokey</w:t>
      </w:r>
      <w:proofErr w:type="spellEnd"/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163A4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1988</w:t>
      </w:r>
      <w:r w:rsidR="007F00A8">
        <w:rPr>
          <w:rFonts w:ascii="Times New Roman" w:eastAsia="Times New Roman" w:hAnsi="Times New Roman" w:cs="Times New Roman"/>
          <w:sz w:val="24"/>
          <w:szCs w:val="24"/>
          <w:lang w:val="en-US"/>
        </w:rPr>
        <w:t>, for one</w:t>
      </w:r>
      <w:r w:rsidR="005163A4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).</w:t>
      </w:r>
    </w:p>
    <w:p w14:paraId="3F33BA51" w14:textId="57182167" w:rsidR="00592A59" w:rsidRPr="0080149E" w:rsidRDefault="00592A59" w:rsidP="005163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Two main 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>methods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have been employed to estimate the magnitude of R&amp;D spillovers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3F5B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an </w:t>
      </w:r>
      <w:r w:rsidR="00A25DE0">
        <w:rPr>
          <w:rFonts w:ascii="Times New Roman" w:eastAsia="Times New Roman" w:hAnsi="Times New Roman" w:cs="Times New Roman"/>
          <w:sz w:val="24"/>
          <w:szCs w:val="24"/>
          <w:lang w:val="en-US"/>
        </w:rPr>
        <w:t>empirical</w:t>
      </w:r>
      <w:r w:rsidR="003F5B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perspective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 “technological flow” approach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position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firms or industries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with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a matrix of technological linkages, using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either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input-output or technology matri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ces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based on patent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 xml:space="preserve">data.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he spillover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R&amp;D activities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="007F00A8">
        <w:rPr>
          <w:rFonts w:ascii="Times New Roman" w:eastAsia="Times New Roman" w:hAnsi="Times New Roman" w:cs="Times New Roman"/>
          <w:sz w:val="24"/>
          <w:szCs w:val="24"/>
          <w:lang w:val="en-US"/>
        </w:rPr>
        <w:t>one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firm/industry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on</w:t>
      </w:r>
      <w:r w:rsidR="003F5B03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to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 xml:space="preserve">  other</w:t>
      </w:r>
      <w:r w:rsidR="00A12D3E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are examined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see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among others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Terleckyj</w:t>
      </w:r>
      <w:proofErr w:type="spellEnd"/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1974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1980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S</w:t>
      </w:r>
      <w:r w:rsidR="005C6901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herer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1982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1984). The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“cost function”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method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is an econometric approach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estimat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ing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impact of spillovers on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cost and</w:t>
      </w:r>
      <w:r w:rsidR="00C574D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production structure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the </w:t>
      </w:r>
      <w:r w:rsidR="00A12D3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receiving firms/industries</w:t>
      </w:r>
      <w:r w:rsidR="00C574D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="00C574D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see e.g.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Bernstein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1988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Bernstein and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Nadiri</w:t>
      </w:r>
      <w:proofErr w:type="spellEnd"/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1991). For an extensive review of studies </w:t>
      </w:r>
      <w:r w:rsidR="00A12D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using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these two alternative procedures</w:t>
      </w:r>
      <w:r w:rsidR="003F5B03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see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Nadiri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(1993). </w:t>
      </w:r>
    </w:p>
    <w:p w14:paraId="3C6BEF1D" w14:textId="77777777" w:rsidR="00592A59" w:rsidRPr="0080149E" w:rsidRDefault="00592A59" w:rsidP="00592A5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3C0ED07" w14:textId="53C648F4" w:rsidR="00592A59" w:rsidRPr="0080149E" w:rsidRDefault="00D42826" w:rsidP="00592A59">
      <w:pPr>
        <w:numPr>
          <w:ilvl w:val="1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Spillovers from </w:t>
      </w:r>
      <w:r w:rsidR="00592A59"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research </w:t>
      </w:r>
      <w:r w:rsidR="00592A59" w:rsidRP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cent</w:t>
      </w:r>
      <w:r w:rsidR="00A12D3E" w:rsidRP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r</w:t>
      </w:r>
      <w:r w:rsidR="002703E9" w:rsidRP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e</w:t>
      </w:r>
      <w:r w:rsidR="00592A59" w:rsidRP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s</w:t>
      </w:r>
      <w:r w:rsidR="00592A59"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and universities</w:t>
      </w:r>
    </w:p>
    <w:p w14:paraId="6B51CF93" w14:textId="27A6EA61" w:rsidR="00592A59" w:rsidRPr="0080149E" w:rsidRDefault="00614603" w:rsidP="00CB7C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376C7">
        <w:rPr>
          <w:rFonts w:ascii="Times" w:eastAsia="Times New Roman" w:hAnsi="Times" w:cs="Times New Roman"/>
          <w:sz w:val="24"/>
          <w:szCs w:val="24"/>
          <w:lang w:val="en-US"/>
        </w:rPr>
        <w:t xml:space="preserve">According to Bernstein and </w:t>
      </w:r>
      <w:proofErr w:type="spellStart"/>
      <w:r w:rsidRPr="004376C7">
        <w:rPr>
          <w:rFonts w:ascii="Times" w:eastAsia="Times New Roman" w:hAnsi="Times" w:cs="Times New Roman"/>
          <w:sz w:val="24"/>
          <w:szCs w:val="24"/>
          <w:lang w:val="en-US"/>
        </w:rPr>
        <w:t>Nadiri</w:t>
      </w:r>
      <w:proofErr w:type="spellEnd"/>
      <w:r w:rsidRPr="004376C7">
        <w:rPr>
          <w:rFonts w:ascii="Times" w:eastAsia="Times New Roman" w:hAnsi="Times" w:cs="Times New Roman"/>
          <w:sz w:val="24"/>
          <w:szCs w:val="24"/>
          <w:lang w:val="en-US"/>
        </w:rPr>
        <w:t xml:space="preserve"> (1991)</w:t>
      </w:r>
      <w:r w:rsidR="003F5B03">
        <w:rPr>
          <w:rFonts w:ascii="Times" w:eastAsia="Times New Roman" w:hAnsi="Times" w:cs="Times New Roman"/>
          <w:sz w:val="24"/>
          <w:szCs w:val="24"/>
          <w:lang w:val="en-US"/>
        </w:rPr>
        <w:t>,</w:t>
      </w:r>
      <w:r w:rsidRPr="004376C7">
        <w:rPr>
          <w:rFonts w:ascii="Times" w:eastAsia="Times New Roman" w:hAnsi="Times" w:cs="Times New Roman"/>
          <w:sz w:val="24"/>
          <w:szCs w:val="24"/>
          <w:lang w:val="en-US"/>
        </w:rPr>
        <w:t xml:space="preserve"> in the case of private firms’ relations with non-market </w:t>
      </w:r>
      <w:r w:rsidRPr="005B0224">
        <w:rPr>
          <w:rFonts w:ascii="Times" w:eastAsia="Times New Roman" w:hAnsi="Times" w:cs="Times New Roman"/>
          <w:noProof/>
          <w:sz w:val="24"/>
          <w:szCs w:val="24"/>
          <w:lang w:val="en-US"/>
        </w:rPr>
        <w:t>organi</w:t>
      </w:r>
      <w:r w:rsidR="00911005" w:rsidRPr="005B0224">
        <w:rPr>
          <w:rFonts w:ascii="Times" w:eastAsia="Times New Roman" w:hAnsi="Times" w:cs="Times New Roman"/>
          <w:noProof/>
          <w:sz w:val="24"/>
          <w:szCs w:val="24"/>
          <w:lang w:val="en-US"/>
        </w:rPr>
        <w:t>s</w:t>
      </w:r>
      <w:r w:rsidRPr="005B0224">
        <w:rPr>
          <w:rFonts w:ascii="Times" w:eastAsia="Times New Roman" w:hAnsi="Times" w:cs="Times New Roman"/>
          <w:noProof/>
          <w:sz w:val="24"/>
          <w:szCs w:val="24"/>
          <w:lang w:val="en-US"/>
        </w:rPr>
        <w:t>ations</w:t>
      </w:r>
      <w:r w:rsidRPr="004376C7">
        <w:rPr>
          <w:rFonts w:ascii="Times" w:eastAsia="Times New Roman" w:hAnsi="Times" w:cs="Times New Roman"/>
          <w:sz w:val="24"/>
          <w:szCs w:val="24"/>
          <w:lang w:val="en-US"/>
        </w:rPr>
        <w:t xml:space="preserve">, such as universities and research </w:t>
      </w:r>
      <w:r w:rsidRPr="005B0224">
        <w:rPr>
          <w:rFonts w:ascii="Times" w:eastAsia="Times New Roman" w:hAnsi="Times" w:cs="Times New Roman"/>
          <w:noProof/>
          <w:sz w:val="24"/>
          <w:szCs w:val="24"/>
          <w:lang w:val="en-US"/>
        </w:rPr>
        <w:t>centr</w:t>
      </w:r>
      <w:r w:rsidR="002703E9" w:rsidRPr="005B0224">
        <w:rPr>
          <w:rFonts w:ascii="Times" w:eastAsia="Times New Roman" w:hAnsi="Times" w:cs="Times New Roman"/>
          <w:noProof/>
          <w:sz w:val="24"/>
          <w:szCs w:val="24"/>
          <w:lang w:val="en-US"/>
        </w:rPr>
        <w:t>e</w:t>
      </w:r>
      <w:r w:rsidRPr="005B0224">
        <w:rPr>
          <w:rFonts w:ascii="Times" w:eastAsia="Times New Roman" w:hAnsi="Times" w:cs="Times New Roman"/>
          <w:noProof/>
          <w:sz w:val="24"/>
          <w:szCs w:val="24"/>
          <w:lang w:val="en-US"/>
        </w:rPr>
        <w:t>s</w:t>
      </w:r>
      <w:r w:rsidRPr="004376C7">
        <w:rPr>
          <w:rFonts w:ascii="Times" w:eastAsia="Times New Roman" w:hAnsi="Times" w:cs="Times New Roman"/>
          <w:sz w:val="24"/>
          <w:szCs w:val="24"/>
          <w:lang w:val="en-US"/>
        </w:rPr>
        <w:t>, the learning spillovers are enhanced</w:t>
      </w:r>
      <w:r w:rsidRPr="00614603">
        <w:rPr>
          <w:rFonts w:ascii="Times" w:eastAsia="Times New Roman" w:hAnsi="Times" w:cs="Times New Roman"/>
          <w:sz w:val="24"/>
          <w:szCs w:val="24"/>
          <w:lang w:val="en-US"/>
        </w:rPr>
        <w:t xml:space="preserve">.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CERN is both a publicly funded institution and a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research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hub for thousands of academics through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ollaborations, a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relevant strand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literature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that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on the transmission of knowledge to firms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this context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The seminal paper of Jaffe (1989) empirically demonstrates 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existence 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spillovers from university research to business innovation</w:t>
      </w:r>
      <w:r w:rsidR="00DA60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that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measured by corporate patents.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beneficial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side-effects of academic research are also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found in business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start-up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Bania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al., 1993) and high-technology innovations (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Anselin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al., 1997). Mansfield demonstrated that a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significant portion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firms’ product and process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innovation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would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have 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>been impossible, or at least substantially delayed,</w:t>
      </w:r>
      <w:r w:rsidR="00684CC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 the absence of university research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="00D26A5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Mansfield 1991,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1998).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close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firms are to major academic research </w:t>
      </w:r>
      <w:r w:rsidR="00592A5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centr</w:t>
      </w:r>
      <w:r w:rsidR="002703E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</w:t>
      </w:r>
      <w:r w:rsidR="00592A5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greater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benefits </w:t>
      </w:r>
      <w:r w:rsidR="00684CC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will be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(Mansfield and Lee, 1996).  More recently</w:t>
      </w:r>
      <w:r w:rsidR="00684CC5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Helmers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Overman </w:t>
      </w:r>
      <w:r w:rsidR="00B93D8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2017</w:t>
      </w:r>
      <w:r w:rsidR="00B93D8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have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discuss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correlation between proximity to the Synchrotron Diamond Light Source in the U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K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productivity of academic research. Publicly funded basic research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universities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does not substitute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private R&amp;D</w:t>
      </w:r>
      <w:r w:rsidR="00684CC5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>but</w:t>
      </w:r>
      <w:r w:rsidR="00684CC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rather</w:t>
      </w:r>
      <w:r w:rsidR="00A013C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013C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stimulates and enhances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 (Nelson and Rosenberg, 1994). Studies showing a </w:t>
      </w:r>
      <w:r w:rsidR="00054928">
        <w:rPr>
          <w:rFonts w:ascii="Times New Roman" w:eastAsia="Times New Roman" w:hAnsi="Times New Roman" w:cs="Times New Roman"/>
          <w:sz w:val="24"/>
          <w:szCs w:val="24"/>
          <w:lang w:val="en-US"/>
        </w:rPr>
        <w:t>significant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contribution of academic research to economic growth include Bergman (1990) and Martin (1998). The </w:t>
      </w:r>
      <w:r w:rsidR="008A7CF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following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different types of contribution to growth are i</w:t>
      </w:r>
      <w:r w:rsidR="00B77086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dentified by </w:t>
      </w:r>
      <w:r w:rsidR="00E20264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Salter and Martin</w:t>
      </w:r>
      <w:r w:rsidR="00B77086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(2001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): increase in the stock of information, new instrumentation and methodologies, skilled graduates, professional networks, technological problem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solving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creation of new firms</w:t>
      </w:r>
      <w:r w:rsidR="00B77086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8A7CFC">
        <w:rPr>
          <w:rFonts w:ascii="Times New Roman" w:eastAsia="Times New Roman" w:hAnsi="Times New Roman" w:cs="Times New Roman"/>
          <w:sz w:val="24"/>
          <w:szCs w:val="24"/>
          <w:lang w:val="en-GB"/>
        </w:rPr>
        <w:t>Starting f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rom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this taxonomy, our focus is mainly on technological problem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solving and new instrumentation. </w:t>
      </w:r>
    </w:p>
    <w:p w14:paraId="3C9536C9" w14:textId="77777777" w:rsidR="00C574DC" w:rsidRPr="0080149E" w:rsidRDefault="00C574DC" w:rsidP="00C574DC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43638493" w14:textId="77777777" w:rsidR="00592A59" w:rsidRPr="0080149E" w:rsidRDefault="00592A59" w:rsidP="00592A59">
      <w:pPr>
        <w:numPr>
          <w:ilvl w:val="1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Public procurement and innovation</w:t>
      </w:r>
    </w:p>
    <w:p w14:paraId="5BE1E726" w14:textId="59171EC5" w:rsidR="00592A59" w:rsidRPr="00D24C8E" w:rsidRDefault="00592A59" w:rsidP="00592A59">
      <w:pPr>
        <w:spacing w:after="0" w:line="360" w:lineRule="auto"/>
        <w:jc w:val="both"/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Procurement is a possible source of learning </w:t>
      </w:r>
      <w:r w:rsidR="008A7CF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stems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from discontinuous innovati</w:t>
      </w:r>
      <w:r w:rsidR="00E2538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 in the Arrow-Solow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acceptation</w:t>
      </w:r>
      <w:r w:rsidR="00E2538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information </w:t>
      </w:r>
      <w:r w:rsidR="00E2538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between the contracting parties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055DD1" w:rsidRP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ex</w:t>
      </w:r>
      <w:r w:rsid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-</w:t>
      </w:r>
      <w:r w:rsidR="00055DD1" w:rsidRP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ante</w:t>
      </w:r>
      <w:r w:rsidR="008A7CFC" w:rsidRPr="008A7CF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A7CF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is never symmetric</w:t>
      </w:r>
      <w:r w:rsidR="008A7CFC">
        <w:rPr>
          <w:rFonts w:ascii="Times New Roman" w:eastAsia="Times New Roman" w:hAnsi="Times New Roman" w:cs="Times New Roman"/>
          <w:sz w:val="24"/>
          <w:szCs w:val="24"/>
          <w:lang w:val="en-US"/>
        </w:rPr>
        <w:t>al and</w:t>
      </w:r>
      <w:r w:rsidR="00055DD1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requires a delicate balancing of risks and incentives 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Bajari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Tad</w:t>
      </w:r>
      <w:r w:rsidR="00E2538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elis</w:t>
      </w:r>
      <w:proofErr w:type="spellEnd"/>
      <w:r w:rsidR="00E2538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2001).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rocurement </w:t>
      </w:r>
      <w:r w:rsidR="000A5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itself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has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accordingly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been described as a learning process 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Newcombe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1999)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public procurement</w:t>
      </w:r>
      <w:r w:rsidR="005B0224">
        <w:rPr>
          <w:rFonts w:ascii="Times New Roman" w:eastAsia="Times New Roman" w:hAnsi="Times New Roman" w:cs="Times New Roman"/>
          <w:sz w:val="24"/>
          <w:szCs w:val="24"/>
          <w:lang w:val="en-US"/>
        </w:rPr>
        <w:t>, in particular,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has been studied</w:t>
      </w:r>
      <w:r w:rsidR="005B022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</w:t>
      </w:r>
      <w:r w:rsidR="000A54B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driver of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innovation 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Edquist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al., 2105</w:t>
      </w:r>
      <w:r w:rsidR="004C7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Edquist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C7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proofErr w:type="spellStart"/>
      <w:r w:rsidR="004C7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Zabala-Iturriagagoitia</w:t>
      </w:r>
      <w:proofErr w:type="spellEnd"/>
      <w:r w:rsidR="004C7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2012</w:t>
      </w:r>
      <w:r w:rsidR="004C7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). </w:t>
      </w:r>
      <w:proofErr w:type="spellStart"/>
      <w:r w:rsidR="004C7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Edquist</w:t>
      </w:r>
      <w:proofErr w:type="spellEnd"/>
      <w:r w:rsidR="004C7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Hommen (2000, pp. 5)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defined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ublic procurement for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nnovation (PPI) a situation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which </w:t>
      </w:r>
      <w:r w:rsidRPr="00D24C8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“a public agency places an order for a product or system which does not exist at the time, but which could (probably)  be developed within a reasonable period. Additional or new technological work is required to </w:t>
      </w:r>
      <w:r w:rsidRP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fulfi</w:t>
      </w:r>
      <w:r w:rsid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l</w:t>
      </w:r>
      <w:r w:rsidRP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l</w:t>
      </w:r>
      <w:r w:rsidRPr="00D24C8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the demand of the buyer</w:t>
      </w:r>
      <w:r w:rsidR="00055DD1" w:rsidRPr="00D24C8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.</w:t>
      </w:r>
      <w:r w:rsidRPr="00D24C8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” </w:t>
      </w:r>
    </w:p>
    <w:p w14:paraId="046D7E4A" w14:textId="28D0A500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Public procurement is also considered as an important demand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-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side innovation policy (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Aschhoff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and 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Sofka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, 2009; Martin and Tang, 2007), particularly when the development of sophisticated products is required (Salter and Martin, 2001). For this reason, the role of PPI in promoting radical innovatio</w:t>
      </w:r>
      <w:r w:rsidR="001F2418"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ns (including </w:t>
      </w:r>
      <w:r w:rsidR="00F244F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G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en</w:t>
      </w:r>
      <w:r w:rsidR="00F244F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eral Purpose T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echnologies</w:t>
      </w:r>
      <w:r w:rsidR="001F2418"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) is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relevant in economic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field</w:t>
      </w:r>
      <w:r w:rsidR="005C3A9D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s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</w:t>
      </w:r>
      <w:r w:rsidRP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characteri</w:t>
      </w:r>
      <w:r w:rsidR="00911005" w:rsidRP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s</w:t>
      </w:r>
      <w:r w:rsidRP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ed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by </w:t>
      </w:r>
      <w:r w:rsidRP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high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risk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that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cannot be borne </w:t>
      </w:r>
      <w:r w:rsidR="005C3A9D"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entirely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by the private sector (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Mazzuccato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, 2016). A concrete example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concerns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Swedish military jet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s</w:t>
      </w:r>
      <w:r w:rsidR="005C3A9D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(</w:t>
      </w:r>
      <w:proofErr w:type="spellStart"/>
      <w:r w:rsidR="005C3A9D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Eliasson</w:t>
      </w:r>
      <w:proofErr w:type="spellEnd"/>
      <w:r w:rsidR="005C3A9D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, 2010, 2011)</w:t>
      </w:r>
      <w:r w:rsidR="000A54BF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: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</w:t>
      </w:r>
      <w:r w:rsidR="000A54BF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t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he development of a new aircraft involved a complex network of suppliers and close public-private cooperation, leading the aircraft industry to become a </w:t>
      </w:r>
      <w:r w:rsidR="005C3A9D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“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technical university</w:t>
      </w:r>
      <w:r w:rsidR="005C3A9D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”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where continu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ous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learning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occurs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.</w:t>
      </w:r>
      <w:r w:rsidR="001F2418"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PPI has a positive effect on firms’ R&amp;D investment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with a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demand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-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pull effect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that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is </w:t>
      </w:r>
      <w:r w:rsidR="000A54BF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greater</w:t>
      </w:r>
      <w:r w:rsidR="000A54BF"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than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that of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other private contracts (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Litchtenberg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, 1988</w:t>
      </w:r>
      <w:r w:rsidRPr="005B0224">
        <w:rPr>
          <w:rFonts w:ascii="Times New Roman" w:hAnsi="Times New Roman" w:cs="Times New Roman"/>
          <w:bCs/>
          <w:noProof/>
          <w:color w:val="262626"/>
          <w:sz w:val="24"/>
          <w:szCs w:val="24"/>
          <w:lang w:val="en-GB"/>
        </w:rPr>
        <w:t>)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and is a possible </w:t>
      </w:r>
      <w:r w:rsidR="000A54BF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completion/addition/accessory</w:t>
      </w:r>
      <w:r w:rsidR="000A54BF"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or even an alternative to supply-side policies (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Edler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and 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Georghiou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, 2007). 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Guerzoni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and </w:t>
      </w:r>
      <w:proofErr w:type="spellStart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Raiteri</w:t>
      </w:r>
      <w:proofErr w:type="spellEnd"/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(2015) show that PPI has a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major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impact on firms’ expenditure in innovat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iv</w:t>
      </w:r>
      <w:r w:rsidR="005C3A9D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>e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activities</w:t>
      </w:r>
      <w:r w:rsidR="000A54BF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that is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stronger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than </w:t>
      </w:r>
      <w:r w:rsidR="00055DD1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that </w:t>
      </w:r>
      <w:r w:rsidRPr="0080149E">
        <w:rPr>
          <w:rFonts w:ascii="Times New Roman" w:hAnsi="Times New Roman" w:cs="Times New Roman"/>
          <w:bCs/>
          <w:color w:val="262626"/>
          <w:sz w:val="24"/>
          <w:szCs w:val="24"/>
          <w:lang w:val="en-GB"/>
        </w:rPr>
        <w:t xml:space="preserve">of R&amp;D subsidies and tax credits. </w:t>
      </w:r>
    </w:p>
    <w:p w14:paraId="77929C6B" w14:textId="3F38687D" w:rsidR="00592A59" w:rsidRPr="0080149E" w:rsidRDefault="00592A59" w:rsidP="00592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context of procurement contracts for large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scale 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research infrastructures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considered by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="009318C7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utio</w:t>
      </w:r>
      <w:proofErr w:type="spellEnd"/>
      <w:r w:rsidR="009318C7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 (2003)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Purton (2015). Important insights are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also </w:t>
      </w:r>
      <w:r w:rsidR="001825A7">
        <w:rPr>
          <w:rFonts w:ascii="Times New Roman" w:eastAsia="Times New Roman" w:hAnsi="Times New Roman" w:cs="Times New Roman"/>
          <w:sz w:val="24"/>
          <w:szCs w:val="24"/>
          <w:lang w:val="en-US"/>
        </w:rPr>
        <w:t>offered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by Salter and Martin (2001)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a more general discussion see </w:t>
      </w:r>
      <w:r w:rsidR="0027254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Stepha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 (1996) and Price (1984). For qualitative case studies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see inter alia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Fahlander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(2016) on the impact of two accelerators (HIE-ISOLDE and ESS) </w:t>
      </w:r>
      <w:r w:rsidR="000A54B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on local firms</w:t>
      </w:r>
      <w:r w:rsidR="000A54B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0A54BF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Pero (2013) on three accelerators for material science (</w:t>
      </w:r>
      <w:proofErr w:type="spellStart"/>
      <w:r w:rsidRPr="0080149E">
        <w:rPr>
          <w:rFonts w:ascii="Times New Roman" w:hAnsi="Times New Roman" w:cs="Times New Roman"/>
          <w:sz w:val="24"/>
          <w:szCs w:val="24"/>
          <w:lang w:val="en-GB"/>
        </w:rPr>
        <w:t>Elettra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Synchrotron </w:t>
      </w:r>
      <w:r w:rsidR="005C3A9D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Trieste, ESRF synchrotron in Grenoble, and XFEL in Hamburg), and 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OECD (2014) with a specific focus on LHC magnets, a core feature of the accelerator </w:t>
      </w:r>
      <w:r w:rsidR="002F226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</w:t>
      </w:r>
      <w:r w:rsidR="00055DD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discussed in some detail by Rossi and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Todesco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(2009), and hadron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therapy 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Battistoni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2016).</w:t>
      </w:r>
    </w:p>
    <w:p w14:paraId="4E87B646" w14:textId="759153CF" w:rsidR="00592A59" w:rsidRPr="0080149E" w:rsidRDefault="001825A7" w:rsidP="00592A59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For a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pproaches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to measur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the socio-economic impact of RI</w:t>
      </w:r>
      <w:r w:rsidR="005C3A9D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>through</w:t>
      </w:r>
      <w:r w:rsidR="002F226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>input</w:t>
      </w:r>
      <w:r w:rsidR="005B0224">
        <w:rPr>
          <w:rFonts w:ascii="Times New Roman" w:hAnsi="Times New Roman" w:cs="Times New Roman"/>
          <w:noProof/>
          <w:sz w:val="24"/>
          <w:szCs w:val="24"/>
          <w:lang w:val="en-GB"/>
        </w:rPr>
        <w:t>-</w:t>
      </w:r>
      <w:r w:rsidR="00592A59"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>output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>modelin</w:t>
      </w:r>
      <w:r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>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or other aggregate methods, see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HAL Innovation Policy Economics (2013) on the TRIUMF particle physics laboratory in Canada,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54291C" w:rsidRPr="0080149E">
        <w:rPr>
          <w:rFonts w:ascii="Times New Roman" w:hAnsi="Times New Roman" w:cs="Times New Roman"/>
          <w:sz w:val="24"/>
          <w:szCs w:val="24"/>
          <w:lang w:val="en-GB"/>
        </w:rPr>
        <w:t>Garcia-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Montalvo and Raya (2010) on the ALBA synchrotron in Barcelona. </w:t>
      </w:r>
    </w:p>
    <w:p w14:paraId="47686994" w14:textId="65CE233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Previous research on the economic repercussions of CERN procurement mainly </w:t>
      </w:r>
      <w:r w:rsidR="002F226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drew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on survey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</w:t>
      </w:r>
      <w:r w:rsidR="001825A7">
        <w:rPr>
          <w:rFonts w:ascii="Times New Roman" w:eastAsia="Times New Roman" w:hAnsi="Times New Roman" w:cs="Times New Roman"/>
          <w:sz w:val="24"/>
          <w:szCs w:val="24"/>
          <w:lang w:val="en-US"/>
        </w:rPr>
        <w:t>f suppliers. This literature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stressed industrial knowledge spillovers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Schmied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, 1977; Bianchi-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Streit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et al.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1984;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Autio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et al.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2003;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Autio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et al.</w:t>
      </w:r>
      <w:r w:rsidR="005C3A9D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2004;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Autio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, 2014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considered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the 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important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role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F22B6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CERN 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itself </w:t>
      </w:r>
      <w:r w:rsidR="009F22B6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as</w:t>
      </w:r>
      <w:r w:rsidR="002F226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risk-taker in the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reali</w:t>
      </w:r>
      <w:r w:rsidR="00911005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complex scientific projects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Unnervik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2009).</w:t>
      </w:r>
      <w:r w:rsidR="009F22B6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0149E">
        <w:rPr>
          <w:rFonts w:ascii="Times New Roman" w:hAnsi="Times New Roman" w:cs="Times New Roman"/>
          <w:sz w:val="24"/>
          <w:szCs w:val="24"/>
          <w:lang w:val="en-GB"/>
        </w:rPr>
        <w:t>Autio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et al. (2003) </w:t>
      </w:r>
      <w:r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>was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based on a survey of 154 suppliers (1997-2001), representing around half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07BB7" w:rsidRPr="0080149E">
        <w:rPr>
          <w:rFonts w:ascii="Times New Roman" w:hAnsi="Times New Roman" w:cs="Times New Roman"/>
          <w:sz w:val="24"/>
          <w:szCs w:val="24"/>
          <w:lang w:val="en-GB"/>
        </w:rPr>
        <w:t>CERN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’s</w:t>
      </w:r>
      <w:r w:rsidR="00F07BB7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total procurement budget in those years. The main findings are the following: 38% of the suppliers designed new products, 13% created new R&amp;D teams, 14% created a new business unit, 17% entered new market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42% </w:t>
      </w:r>
      <w:r w:rsidR="005C3A9D">
        <w:rPr>
          <w:rFonts w:ascii="Times New Roman" w:hAnsi="Times New Roman" w:cs="Times New Roman"/>
          <w:sz w:val="24"/>
          <w:szCs w:val="24"/>
          <w:lang w:val="en-GB"/>
        </w:rPr>
        <w:t xml:space="preserve">reported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increased international operations, 44% </w:t>
      </w:r>
      <w:r w:rsidR="005C3A9D">
        <w:rPr>
          <w:rFonts w:ascii="Times New Roman" w:hAnsi="Times New Roman" w:cs="Times New Roman"/>
          <w:sz w:val="24"/>
          <w:szCs w:val="24"/>
          <w:lang w:val="en-GB"/>
        </w:rPr>
        <w:t xml:space="preserve">reported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technological learning,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36%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said there was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market learning. 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>Previous</w:t>
      </w:r>
      <w:r w:rsidR="002F226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research at CERN (Bianchi-</w:t>
      </w:r>
      <w:proofErr w:type="spellStart"/>
      <w:r w:rsidRPr="0080149E">
        <w:rPr>
          <w:rFonts w:ascii="Times New Roman" w:hAnsi="Times New Roman" w:cs="Times New Roman"/>
          <w:sz w:val="24"/>
          <w:szCs w:val="24"/>
          <w:lang w:val="en-GB"/>
        </w:rPr>
        <w:t>Streit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et al.</w:t>
      </w:r>
      <w:r w:rsidR="005C3A9D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1984) related to the construction of the SPS accelerator (1963-1987) was also based on interviews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with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suppliers (160 out of 519 providing high-tech components). It was found that the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“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utility ratio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(increased revenue</w:t>
      </w:r>
      <w:r w:rsidR="005C3A9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+</w:t>
      </w:r>
      <w:r w:rsidR="005C3A9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cost savings)/(procurement value) was in the range of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3:1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meaning that each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franc 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 xml:space="preserve">that was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spent by CERN in procurement generated three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francs worth of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additional value to the suppliers. Aberg and </w:t>
      </w:r>
      <w:proofErr w:type="spellStart"/>
      <w:r w:rsidRPr="0080149E">
        <w:rPr>
          <w:rFonts w:ascii="Times New Roman" w:hAnsi="Times New Roman" w:cs="Times New Roman"/>
          <w:sz w:val="24"/>
          <w:szCs w:val="24"/>
          <w:lang w:val="en-GB"/>
        </w:rPr>
        <w:t>Bengtson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(2015, 2016)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in two recent papers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critically examine the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CERN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procurement process as an innovation driver, based on 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>about</w:t>
      </w:r>
      <w:r w:rsidR="002F226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100 interviews. Florio et al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(2017) update the survey methodology 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>by means of</w:t>
      </w:r>
      <w:r w:rsidR="002F226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a Bayesian Network Analysis of the outcomes of being a CERN supplier for over 600 firms (</w:t>
      </w:r>
      <w:r w:rsidR="0050289C">
        <w:rPr>
          <w:rFonts w:ascii="Times New Roman" w:hAnsi="Times New Roman" w:cs="Times New Roman"/>
          <w:sz w:val="24"/>
          <w:szCs w:val="24"/>
          <w:lang w:val="en-GB"/>
        </w:rPr>
        <w:t>thei</w:t>
      </w:r>
      <w:r w:rsidR="00B96FAA">
        <w:rPr>
          <w:rFonts w:ascii="Times New Roman" w:hAnsi="Times New Roman" w:cs="Times New Roman"/>
          <w:sz w:val="24"/>
          <w:szCs w:val="24"/>
          <w:lang w:val="en-GB"/>
        </w:rPr>
        <w:t>r fi</w:t>
      </w:r>
      <w:r w:rsidR="0050289C">
        <w:rPr>
          <w:rFonts w:ascii="Times New Roman" w:hAnsi="Times New Roman" w:cs="Times New Roman"/>
          <w:sz w:val="24"/>
          <w:szCs w:val="24"/>
          <w:lang w:val="en-GB"/>
        </w:rPr>
        <w:t>ndings are compared with ours in the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concluding section).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Q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ualitatively </w:t>
      </w:r>
      <w:r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>interesting</w:t>
      </w:r>
      <w:r w:rsidR="002F2269"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 xml:space="preserve"> as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 xml:space="preserve"> they may be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all these contributions 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 xml:space="preserve">depend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on surveys of firm managers</w:t>
      </w:r>
      <w:r w:rsidR="00F07BB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which may </w:t>
      </w:r>
      <w:r w:rsidR="0087408D">
        <w:rPr>
          <w:rFonts w:ascii="Times New Roman" w:hAnsi="Times New Roman" w:cs="Times New Roman"/>
          <w:sz w:val="24"/>
          <w:szCs w:val="24"/>
          <w:lang w:val="en-GB"/>
        </w:rPr>
        <w:t>be affected by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F2269" w:rsidRPr="0080149E">
        <w:rPr>
          <w:rFonts w:ascii="Times New Roman" w:hAnsi="Times New Roman" w:cs="Times New Roman"/>
          <w:sz w:val="24"/>
          <w:szCs w:val="24"/>
          <w:lang w:val="en-GB"/>
        </w:rPr>
        <w:t>respondents</w:t>
      </w:r>
      <w:r w:rsidR="002F2269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2F226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self-selection </w:t>
      </w:r>
      <w:r w:rsidR="0087408D">
        <w:rPr>
          <w:rFonts w:ascii="Times New Roman" w:hAnsi="Times New Roman" w:cs="Times New Roman"/>
          <w:sz w:val="24"/>
          <w:szCs w:val="24"/>
          <w:lang w:val="en-GB"/>
        </w:rPr>
        <w:t>and possibly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subjective bias.</w:t>
      </w:r>
    </w:p>
    <w:p w14:paraId="0BA73DEB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9FF0A1C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2.4 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Research question and hypotheses</w:t>
      </w:r>
    </w:p>
    <w:p w14:paraId="38338E51" w14:textId="2A476489" w:rsidR="00592A59" w:rsidRPr="00676F09" w:rsidRDefault="009B69F9" w:rsidP="00592A5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W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 frame</w:t>
      </w:r>
      <w:r w:rsidR="00F07BB7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our research question and w</w:t>
      </w:r>
      <w:r w:rsidR="00006FF2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orking hypotheses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the light of this relevant literature</w:t>
      </w:r>
      <w:r w:rsidR="00006FF2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>CERN operates as a “</w:t>
      </w:r>
      <w:r w:rsidR="00592A59" w:rsidRPr="00717F7F">
        <w:rPr>
          <w:rFonts w:ascii="Times New Roman" w:hAnsi="Times New Roman" w:cs="Times New Roman"/>
          <w:noProof/>
          <w:sz w:val="24"/>
          <w:szCs w:val="24"/>
          <w:lang w:val="en-US"/>
        </w:rPr>
        <w:t>learning-environment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>” for its suppliers</w:t>
      </w:r>
      <w:r w:rsidR="0075170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D75D7D">
        <w:rPr>
          <w:rFonts w:ascii="Times New Roman" w:hAnsi="Times New Roman" w:cs="Times New Roman"/>
          <w:sz w:val="24"/>
          <w:szCs w:val="24"/>
          <w:lang w:val="en-US"/>
        </w:rPr>
        <w:t>poses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new problems to be solved </w:t>
      </w:r>
      <w:r w:rsidR="0075170B">
        <w:rPr>
          <w:rFonts w:ascii="Times New Roman" w:hAnsi="Times New Roman" w:cs="Times New Roman"/>
          <w:sz w:val="24"/>
          <w:szCs w:val="24"/>
          <w:lang w:val="en-US"/>
        </w:rPr>
        <w:t>as well as</w:t>
      </w:r>
      <w:r w:rsidR="00F07BB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potentially</w:t>
      </w:r>
      <w:r w:rsidR="00F07BB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7BB7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Arrow-Solow discontinuity. </w:t>
      </w:r>
      <w:r w:rsidR="005B5F06">
        <w:rPr>
          <w:rFonts w:ascii="Times New Roman" w:hAnsi="Times New Roman" w:cs="Times New Roman"/>
          <w:sz w:val="24"/>
          <w:szCs w:val="24"/>
          <w:lang w:val="en-US"/>
        </w:rPr>
        <w:t>Our aim is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511AAB">
        <w:rPr>
          <w:rFonts w:ascii="Times New Roman" w:hAnsi="Times New Roman" w:cs="Times New Roman"/>
          <w:sz w:val="24"/>
          <w:szCs w:val="24"/>
          <w:lang w:val="en-US"/>
        </w:rPr>
        <w:t xml:space="preserve">conduct an 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>empirical test</w:t>
      </w:r>
      <w:r w:rsidR="00511AAB">
        <w:rPr>
          <w:rFonts w:ascii="Times New Roman" w:hAnsi="Times New Roman" w:cs="Times New Roman"/>
          <w:sz w:val="24"/>
          <w:szCs w:val="24"/>
          <w:lang w:val="en-US"/>
        </w:rPr>
        <w:t>, controlling for firm-specific and context-specific effects,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11AAB">
        <w:rPr>
          <w:rFonts w:ascii="Times New Roman" w:hAnsi="Times New Roman" w:cs="Times New Roman"/>
          <w:sz w:val="24"/>
          <w:szCs w:val="24"/>
          <w:lang w:val="en-US"/>
        </w:rPr>
        <w:t xml:space="preserve">of whether 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>this environment</w:t>
      </w:r>
      <w:r w:rsidR="00511AAB">
        <w:rPr>
          <w:rFonts w:ascii="Times New Roman" w:hAnsi="Times New Roman" w:cs="Times New Roman"/>
          <w:sz w:val="24"/>
          <w:szCs w:val="24"/>
          <w:lang w:val="en-US"/>
        </w:rPr>
        <w:t xml:space="preserve"> actually </w:t>
      </w:r>
      <w:r>
        <w:rPr>
          <w:rFonts w:ascii="Times New Roman" w:hAnsi="Times New Roman" w:cs="Times New Roman"/>
          <w:sz w:val="24"/>
          <w:szCs w:val="24"/>
          <w:lang w:val="en-US"/>
        </w:rPr>
        <w:t>produc</w:t>
      </w:r>
      <w:r w:rsidR="0075170B">
        <w:rPr>
          <w:rFonts w:ascii="Times New Roman" w:hAnsi="Times New Roman" w:cs="Times New Roman"/>
          <w:sz w:val="24"/>
          <w:szCs w:val="24"/>
          <w:lang w:val="en-US"/>
        </w:rPr>
        <w:t>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5A3E">
        <w:rPr>
          <w:rFonts w:ascii="Times New Roman" w:hAnsi="Times New Roman" w:cs="Times New Roman"/>
          <w:sz w:val="24"/>
          <w:szCs w:val="24"/>
          <w:lang w:val="en-US"/>
        </w:rPr>
        <w:t>measurable</w:t>
      </w:r>
      <w:r w:rsidR="00592A5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92A59" w:rsidRPr="00676F09">
        <w:rPr>
          <w:rFonts w:ascii="Times New Roman" w:hAnsi="Times New Roman" w:cs="Times New Roman"/>
          <w:sz w:val="24"/>
          <w:szCs w:val="24"/>
          <w:lang w:val="en-US"/>
        </w:rPr>
        <w:t>effects on suppliers</w:t>
      </w:r>
      <w:r w:rsidR="005B5F06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Pr="00676F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5A3E" w:rsidRPr="00676F09">
        <w:rPr>
          <w:rFonts w:ascii="Times New Roman" w:hAnsi="Times New Roman" w:cs="Times New Roman"/>
          <w:sz w:val="24"/>
          <w:szCs w:val="24"/>
          <w:lang w:val="en-US"/>
        </w:rPr>
        <w:t xml:space="preserve">innovation outcomes and economic performance </w:t>
      </w:r>
      <w:r w:rsidRPr="00676F09">
        <w:rPr>
          <w:rFonts w:ascii="Times New Roman" w:hAnsi="Times New Roman" w:cs="Times New Roman"/>
          <w:sz w:val="24"/>
          <w:szCs w:val="24"/>
          <w:lang w:val="en-US"/>
        </w:rPr>
        <w:t xml:space="preserve">– as </w:t>
      </w:r>
      <w:r w:rsidR="005B5F06">
        <w:rPr>
          <w:rFonts w:ascii="Times New Roman" w:hAnsi="Times New Roman" w:cs="Times New Roman"/>
          <w:sz w:val="24"/>
          <w:szCs w:val="24"/>
          <w:lang w:val="en-US"/>
        </w:rPr>
        <w:t>is widely acknowledged by earlier</w:t>
      </w:r>
      <w:r w:rsidRPr="00676F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5F06">
        <w:rPr>
          <w:rFonts w:ascii="Times New Roman" w:hAnsi="Times New Roman" w:cs="Times New Roman"/>
          <w:sz w:val="24"/>
          <w:szCs w:val="24"/>
          <w:lang w:val="en-US"/>
        </w:rPr>
        <w:t xml:space="preserve">studies using the </w:t>
      </w:r>
      <w:r w:rsidRPr="00676F09">
        <w:rPr>
          <w:rFonts w:ascii="Times New Roman" w:hAnsi="Times New Roman" w:cs="Times New Roman"/>
          <w:sz w:val="24"/>
          <w:szCs w:val="24"/>
          <w:lang w:val="en-US"/>
        </w:rPr>
        <w:t xml:space="preserve">qualitative, narrative, case-study and managerial survey </w:t>
      </w:r>
      <w:r w:rsidR="005B5F06">
        <w:rPr>
          <w:rFonts w:ascii="Times New Roman" w:hAnsi="Times New Roman" w:cs="Times New Roman"/>
          <w:sz w:val="24"/>
          <w:szCs w:val="24"/>
          <w:lang w:val="en-US"/>
        </w:rPr>
        <w:t>approaches</w:t>
      </w:r>
      <w:r w:rsidR="00592A59" w:rsidRPr="00676F0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92A59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14:paraId="2CE79178" w14:textId="188B9EE8" w:rsidR="00592A59" w:rsidRPr="00676F09" w:rsidRDefault="00592A59" w:rsidP="00592A59">
      <w:pPr>
        <w:spacing w:after="12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The logic underlying th</w:t>
      </w:r>
      <w:r w:rsidR="00511A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question </w:t>
      </w:r>
      <w:r w:rsidR="00511A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follows 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chain of events highlighted by </w:t>
      </w:r>
      <w:proofErr w:type="spellStart"/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Crépon</w:t>
      </w:r>
      <w:proofErr w:type="spellEnd"/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 (1998), </w:t>
      </w:r>
      <w:r w:rsidR="00511AAB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which</w:t>
      </w:r>
      <w:r w:rsidR="0075170B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 xml:space="preserve"> singles</w:t>
      </w:r>
      <w:r w:rsidR="007517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out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firms’ resear</w:t>
      </w:r>
      <w:r w:rsidR="00175B7A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ch activity as a determinant of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innovation output, which in turn impacts on productivity</w:t>
      </w:r>
      <w:r w:rsidR="00511A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676F09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footnoteReference w:id="4"/>
      </w:r>
      <w:r w:rsidR="00175B7A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 extend</w:t>
      </w:r>
      <w:r w:rsidR="0075170B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175B7A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this framework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by introducing procurement, which </w:t>
      </w:r>
      <w:r w:rsidR="00511A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posit </w:t>
      </w:r>
      <w:r w:rsidR="00D57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the trigger 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that influences firms’ R&amp;D, innovation</w:t>
      </w:r>
      <w:r w:rsidR="005B0224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and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productivity </w:t>
      </w:r>
      <w:r w:rsidR="00175B7A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at the beginning of the chain 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ultimately </w:t>
      </w:r>
      <w:r w:rsidR="00D57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leads to 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gains in revenues and profitability. Th</w:t>
      </w:r>
      <w:r w:rsidR="00511A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us 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the full sequence of events we test</w:t>
      </w:r>
      <w:r w:rsidR="0075170B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is: </w:t>
      </w:r>
    </w:p>
    <w:p w14:paraId="4AC46C7A" w14:textId="35C2A030" w:rsidR="00592A59" w:rsidRPr="00676F09" w:rsidRDefault="00592A59" w:rsidP="00592A59">
      <w:pPr>
        <w:spacing w:after="120" w:line="36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Procurement relation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sym w:font="Wingdings" w:char="F0E0"/>
      </w:r>
      <w:r w:rsidR="0075170B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increase in R&amp;D 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sym w:font="Wingdings" w:char="F0E0"/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innovations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sym w:font="Wingdings" w:char="F0E0"/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productivity growth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sym w:font="Wingdings" w:char="F0E0"/>
      </w:r>
      <w:r w:rsidR="002418FF"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change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511AAB"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in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revenue</w:t>
      </w:r>
      <w:r w:rsidR="002418FF"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and profitability </w:t>
      </w:r>
    </w:p>
    <w:p w14:paraId="6C8273E3" w14:textId="77777777" w:rsidR="00592A59" w:rsidRPr="00676F09" w:rsidRDefault="00592A59" w:rsidP="00AE1B10">
      <w:pPr>
        <w:spacing w:after="0" w:line="360" w:lineRule="auto"/>
        <w:contextualSpacing/>
        <w:jc w:val="both"/>
        <w:rPr>
          <w:lang w:val="en-US"/>
        </w:rPr>
      </w:pPr>
    </w:p>
    <w:p w14:paraId="63A4B70F" w14:textId="19C84313" w:rsidR="00592A59" w:rsidRPr="0080149E" w:rsidRDefault="0075170B" w:rsidP="00175B7A">
      <w:pPr>
        <w:spacing w:after="12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In other words</w:t>
      </w:r>
      <w:r w:rsidR="00CE5DD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592A59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</w:t>
      </w:r>
      <w:r w:rsidR="007E14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appl</w:t>
      </w:r>
      <w:r w:rsidR="00CE5DD0">
        <w:rPr>
          <w:rFonts w:ascii="Times New Roman" w:eastAsia="Times New Roman" w:hAnsi="Times New Roman" w:cs="Times New Roman"/>
          <w:sz w:val="24"/>
          <w:szCs w:val="24"/>
          <w:lang w:val="en-US"/>
        </w:rPr>
        <w:t>ied</w:t>
      </w:r>
      <w:r w:rsidR="007E14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empirical proxies to </w:t>
      </w:r>
      <w:r w:rsidR="00592A59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investigate the impact of procurement </w:t>
      </w:r>
      <w:r w:rsidR="007E14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 firms’ </w:t>
      </w:r>
      <w:r w:rsidR="00592A59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knowledge production and inno</w:t>
      </w:r>
      <w:r w:rsidR="00D57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vation capacity </w:t>
      </w:r>
      <w:r w:rsidR="00003C3C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(section 5.1) </w:t>
      </w:r>
      <w:r w:rsidR="00592A59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D57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 </w:t>
      </w:r>
      <w:r w:rsidR="007E14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</w:t>
      </w:r>
      <w:r w:rsidR="00D57DDE">
        <w:rPr>
          <w:rFonts w:ascii="Times New Roman" w:eastAsia="Times New Roman" w:hAnsi="Times New Roman" w:cs="Times New Roman"/>
          <w:sz w:val="24"/>
          <w:szCs w:val="24"/>
          <w:lang w:val="en-US"/>
        </w:rPr>
        <w:t>economic performance,</w:t>
      </w:r>
      <w:r w:rsidR="007E14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gauged by </w:t>
      </w:r>
      <w:r w:rsidR="00D57DDE">
        <w:rPr>
          <w:rFonts w:ascii="Times New Roman" w:eastAsia="Times New Roman" w:hAnsi="Times New Roman" w:cs="Times New Roman"/>
          <w:sz w:val="24"/>
          <w:szCs w:val="24"/>
          <w:lang w:val="en-US"/>
        </w:rPr>
        <w:t>productivity and</w:t>
      </w:r>
      <w:r w:rsidR="007E14AB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75B7A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profitability </w:t>
      </w:r>
      <w:r w:rsidR="00003C3C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(section 5.2)</w:t>
      </w:r>
      <w:r w:rsidR="00175B7A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175B7A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14:paraId="410FB45C" w14:textId="0795378F" w:rsidR="00592A59" w:rsidRPr="0080149E" w:rsidRDefault="0029151B" w:rsidP="00592A59">
      <w:pPr>
        <w:spacing w:after="12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Within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this frame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>work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we test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two s</w:t>
      </w:r>
      <w:r w:rsidR="00175B7A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traightforward hypothes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es:</w:t>
      </w:r>
    </w:p>
    <w:p w14:paraId="1286F535" w14:textId="64C2F579" w:rsidR="00592A59" w:rsidRPr="0080149E" w:rsidRDefault="00592A59" w:rsidP="00592A59">
      <w:pPr>
        <w:spacing w:after="12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Hypot</w:t>
      </w:r>
      <w:r w:rsidR="00740EE9"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Pr="00676F0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esis 1: </w:t>
      </w:r>
      <w:r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Receiving an order from CERN enhances suppliers’ knowledge pro</w:t>
      </w:r>
      <w:r w:rsidR="000701B5"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duction and innovation outcomes, measured through </w:t>
      </w:r>
      <w:r w:rsidR="00783107"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R&amp;D effort</w:t>
      </w:r>
      <w:r w:rsidR="000701B5" w:rsidRPr="00676F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and patents.</w:t>
      </w:r>
    </w:p>
    <w:p w14:paraId="5E79A62D" w14:textId="30C17587" w:rsidR="00592A59" w:rsidRPr="0080149E" w:rsidRDefault="00592A59" w:rsidP="00592A59">
      <w:pPr>
        <w:spacing w:after="12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Hypot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esis 2: </w:t>
      </w:r>
      <w:r w:rsidR="007E14AB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B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ecoming a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CERN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supplier increases firms’ performance in </w:t>
      </w:r>
      <w:r w:rsidR="00175B7A"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terms of productivity, revenue </w:t>
      </w:r>
      <w:r w:rsidRPr="005B0224">
        <w:rPr>
          <w:rFonts w:ascii="Times New Roman" w:eastAsia="Times New Roman" w:hAnsi="Times New Roman" w:cs="Times New Roman"/>
          <w:i/>
          <w:noProof/>
          <w:sz w:val="24"/>
          <w:szCs w:val="24"/>
          <w:lang w:val="en-US"/>
        </w:rPr>
        <w:t>and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profits</w:t>
      </w:r>
      <w:r w:rsidR="00F7365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  <w:r w:rsidR="0029151B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regardless of</w:t>
      </w:r>
      <w:r w:rsidR="00F7365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the initial order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 </w:t>
      </w:r>
    </w:p>
    <w:p w14:paraId="7BE907D3" w14:textId="38489AA5" w:rsidR="00592A59" w:rsidRPr="0080149E" w:rsidRDefault="00F357E2" w:rsidP="00592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As the assets required</w:t>
      </w:r>
      <w:bookmarkStart w:id="0" w:name="_GoBack"/>
      <w:bookmarkEnd w:id="0"/>
      <w:r w:rsidR="00D57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by the RI are of varying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technological intensity, a second question is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whether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effect we are looking for is correlated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high-tech intensity of the order, i.e. 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knowledge</w:t>
      </w:r>
      <w:r w:rsidR="005A213D" w:rsidRPr="005A213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A213D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embodied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possibly th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ough a cooperative </w:t>
      </w:r>
      <w:r w:rsidR="007E14A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R&amp;D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effort, formal or informal, between </w:t>
      </w:r>
      <w:r w:rsidR="00FC664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RI and the supplier firm</w:t>
      </w:r>
      <w:r w:rsidR="00FC6643">
        <w:rPr>
          <w:rFonts w:ascii="Times New Roman" w:eastAsia="Times New Roman" w:hAnsi="Times New Roman" w:cs="Times New Roman"/>
          <w:sz w:val="24"/>
          <w:szCs w:val="24"/>
          <w:lang w:val="en-US"/>
        </w:rPr>
        <w:t>’s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staff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suggested by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Autio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(2003). We expect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learning mechanism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be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more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closely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correlated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performance of firms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meeting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hi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gh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-tech orders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(i.e., those that require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 certain degree of problem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solving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>, as per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Arrow-Solow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less 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that 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supplie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>rs of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off-the</w:t>
      </w:r>
      <w:r w:rsidR="007E14AB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shelf products. </w:t>
      </w:r>
    </w:p>
    <w:p w14:paraId="35DE370B" w14:textId="1FBBD377" w:rsidR="00592A59" w:rsidRPr="0080149E" w:rsidRDefault="007E14AB" w:rsidP="00175B7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However, a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nother 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possible explanation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correlation between 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subsequent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sales and procurement relation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ship involves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reputation</w:t>
      </w:r>
      <w:r w:rsidR="00F7365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effect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 One m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ight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expect that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terms 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marketing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quality of the product or the reliability of the firm 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can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be evinced simply by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having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been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selected by a prestig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ious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customer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like CERN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 For example, suppliers of staples to royal houses (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which are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supposedly selective in terms of quality) advertise this fact to 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increase their visibility (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 the U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K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, for example,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there are</w:t>
      </w:r>
      <w:r w:rsidR="00832FF1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over 680 Royal Warrant holders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by appointment of HM The Queen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). If there is a pure reputation effect for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CERN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suppliers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sh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ould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not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firms supplying new products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but also those supplying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standard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ones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benefit. </w:t>
      </w:r>
      <w:r w:rsidR="003313BA">
        <w:rPr>
          <w:rFonts w:ascii="Times New Roman" w:eastAsia="Times New Roman" w:hAnsi="Times New Roman" w:cs="Times New Roman"/>
          <w:sz w:val="24"/>
          <w:szCs w:val="24"/>
          <w:lang w:val="en-US"/>
        </w:rPr>
        <w:t>Accordingly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if the technological or market learning effect </w:t>
      </w:r>
      <w:r w:rsidR="007B150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mainly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works for high-tech suppliers, and reputation or other generic effects 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work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all of them, we should find a positive correlation between profits and procurement events in both cases, 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>w</w:t>
      </w:r>
      <w:r w:rsidR="005A213D">
        <w:rPr>
          <w:rFonts w:ascii="Times New Roman" w:eastAsia="Times New Roman" w:hAnsi="Times New Roman" w:cs="Times New Roman"/>
          <w:sz w:val="24"/>
          <w:szCs w:val="24"/>
          <w:lang w:val="en-US"/>
        </w:rPr>
        <w:t>ith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stronger one for high-tech suppliers, </w:t>
      </w:r>
      <w:r w:rsidR="003313B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given the presumed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cumulative effect of two drivers</w:t>
      </w:r>
      <w:r w:rsidR="00175B7A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28F2718C" w14:textId="74C4C7F1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This lead to the formulation of a further</w:t>
      </w:r>
      <w:r w:rsidR="003313BA">
        <w:rPr>
          <w:rFonts w:ascii="Times New Roman" w:eastAsia="Times New Roman" w:hAnsi="Times New Roman" w:cs="Times New Roman"/>
          <w:sz w:val="24"/>
          <w:szCs w:val="24"/>
          <w:lang w:val="en-US"/>
        </w:rPr>
        <w:t>, complementary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hypothesis</w:t>
      </w:r>
      <w:r w:rsidR="003313B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testing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:</w:t>
      </w:r>
    </w:p>
    <w:p w14:paraId="77FAC573" w14:textId="4E47FED4" w:rsidR="00592A59" w:rsidRPr="0080149E" w:rsidRDefault="00592A59" w:rsidP="00FA68D1">
      <w:pPr>
        <w:spacing w:before="120"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A68D1">
        <w:rPr>
          <w:rFonts w:ascii="Times New Roman" w:eastAsia="Times New Roman" w:hAnsi="Times New Roman" w:cs="Times New Roman"/>
          <w:sz w:val="24"/>
          <w:szCs w:val="24"/>
          <w:lang w:val="en-US"/>
        </w:rPr>
        <w:t>Hypothesis 3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: </w:t>
      </w:r>
      <w:r w:rsidR="00740EE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he correlation between procurement events and firms’ </w:t>
      </w:r>
      <w:r w:rsidR="00740EE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subsequent 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performance is </w:t>
      </w:r>
      <w:r w:rsidR="005A213D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stronger</w:t>
      </w:r>
      <w:r w:rsidR="00F7365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for suppliers of hi</w:t>
      </w:r>
      <w:r w:rsidR="009B69F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gh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-tech orders </w:t>
      </w:r>
      <w:r w:rsidR="00740EE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than </w:t>
      </w:r>
      <w:r w:rsidR="005A213D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for those </w:t>
      </w:r>
      <w:r w:rsidR="00740EE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of 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non-high</w:t>
      </w:r>
      <w:r w:rsidR="00740EE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-</w:t>
      </w:r>
      <w:r w:rsidRPr="0080149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tech orders. </w:t>
      </w:r>
    </w:p>
    <w:p w14:paraId="083ED69E" w14:textId="612278CC" w:rsidR="009C5F93" w:rsidRDefault="00A50CF1" w:rsidP="002C431C">
      <w:pPr>
        <w:spacing w:before="120"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Clearly,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these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three hypotheses collapse a complex story in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set of </w:t>
      </w:r>
      <w:r w:rsidR="00740EE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simple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propositions, wh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ile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act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ual behavioral change within a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firm may be more nuanced. For example, some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 xml:space="preserve">innovations may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stem from </w:t>
      </w:r>
      <w:r w:rsidR="00592A5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organi</w:t>
      </w:r>
      <w:r w:rsidR="00911005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="00592A5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ational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changes and managerial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adjustments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spurred by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firm’s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exposure to the CERN environment, as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some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manager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ial survey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suggest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(particularly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Autio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2003, Florio et al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.,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2017).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However,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hese more complex qualitative effects are best captured by case studies or survey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whereas our objective is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produce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quantitative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estimate 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average CERN effect on suppliers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; for this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reason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some simplifying hypotheses are ne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cessary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 </w:t>
      </w:r>
    </w:p>
    <w:p w14:paraId="43AA33E2" w14:textId="77777777" w:rsidR="003C7C80" w:rsidRPr="0080149E" w:rsidRDefault="003C7C80" w:rsidP="002C431C">
      <w:pPr>
        <w:spacing w:before="120"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6DBC2431" w14:textId="77777777" w:rsidR="00592A59" w:rsidRPr="0080149E" w:rsidRDefault="00740EE9" w:rsidP="00592A59">
      <w:pPr>
        <w:numPr>
          <w:ilvl w:val="0"/>
          <w:numId w:val="5"/>
        </w:numPr>
        <w:spacing w:before="120"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The d</w:t>
      </w:r>
      <w:r w:rsidR="00592A59" w:rsidRPr="0080149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ata</w:t>
      </w:r>
    </w:p>
    <w:p w14:paraId="65C55FDD" w14:textId="4CCF84EB" w:rsidR="00592A59" w:rsidRPr="0080149E" w:rsidRDefault="00592A59" w:rsidP="00592A59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main source of firm-level data is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CERN Procurement and Industrial Services (PI) Group (http://procurement.web.cern.ch/procurement-strategy-and-policy), the team in charge of coordinating all the supplies and services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laboratory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needs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Experimental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ollaborations, such as ATLAS and CMS, have some procurement autonomy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so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orders are not covered here, except when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they are </w:t>
      </w:r>
      <w:r w:rsidR="007B150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directly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managed by CERN. The PI team regularly monitors and reports all supply activities to management and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CERN m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ember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tates (MS).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PI makes or </w:t>
      </w:r>
      <w:r w:rsidR="00740EE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authori</w:t>
      </w:r>
      <w:r w:rsidR="00911005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="00740EE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es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</w:t>
      </w:r>
      <w:r w:rsidR="00AE0DB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ajor purchases, with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three main objectives: 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make sure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that contracts satisfy technical and financial requirements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(ii)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keep costs as low as possible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(iii)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achieve balanced industrial returns for </w:t>
      </w:r>
      <w:r w:rsidR="00740EE9">
        <w:rPr>
          <w:rFonts w:ascii="Times New Roman" w:eastAsia="Times New Roman" w:hAnsi="Times New Roman" w:cs="Times New Roman"/>
          <w:sz w:val="24"/>
          <w:szCs w:val="24"/>
          <w:lang w:val="en-US"/>
        </w:rPr>
        <w:t>member states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E0DB0">
        <w:rPr>
          <w:rFonts w:ascii="Times New Roman" w:eastAsia="Times New Roman" w:hAnsi="Times New Roman" w:cs="Times New Roman"/>
          <w:sz w:val="24"/>
          <w:szCs w:val="24"/>
          <w:lang w:val="en-US"/>
        </w:rPr>
        <w:t>Ensuring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certain distribution of contracts among MS is crucial: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strong political push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institute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mechanism to guarantee a “fair return” on investments for all MS resulted in the approval of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set of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procurement rules in 1993 (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Åberg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Bengtson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2015; CERN, 1993a,b).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Depending on </w:t>
      </w:r>
      <w:r w:rsidR="00AE0DB0">
        <w:rPr>
          <w:rFonts w:ascii="Times New Roman" w:eastAsia="Times New Roman" w:hAnsi="Times New Roman" w:cs="Times New Roman"/>
          <w:sz w:val="24"/>
          <w:szCs w:val="24"/>
          <w:lang w:val="en-US"/>
        </w:rPr>
        <w:t>their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type, c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ontracts are awarded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either 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="007B150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“lowest compliant” or “best value for money” bas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s. 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However,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“lowest compliant” contracts for </w:t>
      </w:r>
      <w:r w:rsidR="007B150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over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SFR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100,000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>are subject</w:t>
      </w:r>
      <w:r w:rsidR="00C16DBC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further requirement, </w:t>
      </w:r>
      <w:r w:rsidR="00CD5F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namely the overall achievement of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“well-balanced industrial return coefficients” for MS. A </w:t>
      </w:r>
      <w:r w:rsidR="00F357E2">
        <w:rPr>
          <w:rFonts w:ascii="Times New Roman" w:eastAsia="Times New Roman" w:hAnsi="Times New Roman" w:cs="Times New Roman"/>
          <w:sz w:val="24"/>
          <w:szCs w:val="24"/>
          <w:lang w:val="en-US"/>
        </w:rPr>
        <w:t>country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considered to be in line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if its return coefficient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i.e.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ratio 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its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percentage of the value of all contracts </w:t>
      </w:r>
      <w:r w:rsidR="00D859CD">
        <w:rPr>
          <w:rFonts w:ascii="Times New Roman" w:eastAsia="Times New Roman" w:hAnsi="Times New Roman" w:cs="Times New Roman"/>
          <w:sz w:val="24"/>
          <w:szCs w:val="24"/>
          <w:lang w:val="en-US"/>
        </w:rPr>
        <w:t>in the course of</w:t>
      </w:r>
      <w:r w:rsidR="00D859CD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preceding four calendar years 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its percentage contribution to the CERN 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udget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</w:t>
      </w:r>
      <w:r w:rsidR="00AE0DB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is above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certain threshold. CERN has 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various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tools to </w:t>
      </w:r>
      <w:r w:rsidR="004D603F">
        <w:rPr>
          <w:rFonts w:ascii="Times New Roman" w:eastAsia="Times New Roman" w:hAnsi="Times New Roman" w:cs="Times New Roman"/>
          <w:sz w:val="24"/>
          <w:szCs w:val="24"/>
          <w:lang w:val="en-US"/>
        </w:rPr>
        <w:t>ensure</w:t>
      </w:r>
      <w:r w:rsidR="00E559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well-bal</w:t>
      </w:r>
      <w:r w:rsidR="00832FF1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anced return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832E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such as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“limited tendering” and “alignment” (see CERN, 2015: 37-42). </w:t>
      </w:r>
      <w:r w:rsidR="0008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former restricts the tender to MS with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very low return coefficient</w:t>
      </w:r>
      <w:r w:rsidR="00083FB8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while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8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latter gives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priority to firms in poorly-balanced countries</w:t>
      </w:r>
      <w:r w:rsidR="0008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with less than their balanced share of contracts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5FFB890F" w14:textId="49B4ADCB" w:rsidR="00592A59" w:rsidRPr="0080149E" w:rsidRDefault="00592A59" w:rsidP="00592A59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2015 and 2016 </w:t>
      </w:r>
      <w:r w:rsidR="00E559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CERN PI provided us with several extract</w:t>
      </w:r>
      <w:r w:rsidR="00083FB8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from the full dataset of orders for the construction of the LHC. The </w:t>
      </w:r>
      <w:r w:rsidR="00E559B5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considered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period is 1995-2008, i.e. before the accelerator started operati</w:t>
      </w:r>
      <w:r w:rsidR="00E559B5">
        <w:rPr>
          <w:rFonts w:ascii="Times New Roman" w:eastAsia="Times New Roman" w:hAnsi="Times New Roman" w:cs="Times New Roman"/>
          <w:sz w:val="24"/>
          <w:szCs w:val="24"/>
          <w:lang w:val="en-US"/>
        </w:rPr>
        <w:t>ng regularly</w:t>
      </w:r>
      <w:r w:rsidR="004D603F">
        <w:rPr>
          <w:rFonts w:ascii="Times New Roman" w:eastAsia="Times New Roman" w:hAnsi="Times New Roman" w:cs="Times New Roman"/>
          <w:sz w:val="24"/>
          <w:szCs w:val="24"/>
          <w:lang w:val="en-US"/>
        </w:rPr>
        <w:t>. Only orders</w:t>
      </w:r>
      <w:r w:rsidR="00E559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over</w:t>
      </w:r>
      <w:r w:rsidR="0008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SFR 10,000 </w:t>
      </w:r>
      <w:r w:rsidR="00E559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included, as we wanted to exclude a </w:t>
      </w:r>
      <w:r w:rsidR="00083F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welter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marginal suppliers for which knowledge or reputation/generic effects are unlikely. </w:t>
      </w:r>
    </w:p>
    <w:p w14:paraId="4FC5F43E" w14:textId="4DB75972" w:rsidR="00592A59" w:rsidRPr="0080149E" w:rsidRDefault="00592A59" w:rsidP="00592A59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original LHC procurement dataset we received </w:t>
      </w:r>
      <w:r w:rsidR="00E559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contained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1296 suppliers. We were able to identify 1060 of them in the </w:t>
      </w:r>
      <w:proofErr w:type="spellStart"/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Orbis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Amadeus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databases. Some are not recorded by </w:t>
      </w:r>
      <w:proofErr w:type="spellStart"/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Orbis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because they are other research institutes, such as the Russian Academy of Sciences, consortia, or other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lastRenderedPageBreak/>
        <w:t>organi</w:t>
      </w:r>
      <w:r w:rsidR="00E559B5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that do not </w:t>
      </w:r>
      <w:r w:rsidR="00E559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publish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accounts.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Furthermore, </w:t>
      </w:r>
      <w:r w:rsidR="00FF5666">
        <w:rPr>
          <w:rFonts w:ascii="Times New Roman" w:eastAsia="Times New Roman" w:hAnsi="Times New Roman" w:cs="Times New Roman"/>
          <w:sz w:val="24"/>
          <w:szCs w:val="24"/>
          <w:lang w:val="en-US"/>
        </w:rPr>
        <w:t>we need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accounting data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periods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before and after the procurement event, and for some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companies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data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>dating</w:t>
      </w:r>
      <w:r w:rsidR="00CA2367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back more than twenty years are not available.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ational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laws on corporate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balance-sheet disclosure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>also vary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For example, Swiss companies, which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accounted for 30% of our initial sample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CERN suppliers,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are not subject 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any legal requirement to release their accounting data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and </w:t>
      </w:r>
      <w:r w:rsidR="00FF56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financial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data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 any of them </w:t>
      </w:r>
      <w:r w:rsidR="00FF5666">
        <w:rPr>
          <w:rFonts w:ascii="Times New Roman" w:eastAsia="Times New Roman" w:hAnsi="Times New Roman" w:cs="Times New Roman"/>
          <w:sz w:val="24"/>
          <w:szCs w:val="24"/>
          <w:lang w:val="en-US"/>
        </w:rPr>
        <w:t>are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available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Amadeus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or any other public repository. Similarly, German firms seldom report information on their balance sheets. </w:t>
      </w:r>
      <w:r w:rsidR="00891AB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Visual inspection of procurement data and interviews to CERN staff suggest that firms for which financial data are not available do not differ </w:t>
      </w:r>
      <w:r w:rsidR="00BC056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systematically </w:t>
      </w:r>
      <w:r w:rsidR="00891AB8">
        <w:rPr>
          <w:rFonts w:ascii="Times New Roman" w:eastAsia="Times New Roman" w:hAnsi="Times New Roman" w:cs="Times New Roman"/>
          <w:sz w:val="24"/>
          <w:szCs w:val="24"/>
          <w:lang w:val="en-US"/>
        </w:rPr>
        <w:t>from tho</w:t>
      </w:r>
      <w:r w:rsidR="00BC0565">
        <w:rPr>
          <w:rFonts w:ascii="Times New Roman" w:eastAsia="Times New Roman" w:hAnsi="Times New Roman" w:cs="Times New Roman"/>
          <w:sz w:val="24"/>
          <w:szCs w:val="24"/>
          <w:lang w:val="en-US"/>
        </w:rPr>
        <w:t>se with adequate data in ORBIS.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>Nevertheless, by f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iltering the initial sample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 this basis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we </w:t>
      </w:r>
      <w:r w:rsidR="00400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managed to create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subsample of 365 companies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>about</w:t>
      </w:r>
      <w:r w:rsidR="00CA2367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which an adequately long financial history is available.  </w:t>
      </w:r>
    </w:p>
    <w:p w14:paraId="7837C8A9" w14:textId="45184E57" w:rsidR="00592A59" w:rsidRPr="0080149E" w:rsidRDefault="00592A59" w:rsidP="00592A5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Figure 1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shows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distribution </w:t>
      </w:r>
      <w:r w:rsidR="005338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over time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the orders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were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assigned in the restricted sample, as well as the number of new suppliers and initial procurement events</w:t>
      </w:r>
      <w:r w:rsidR="005338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which is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variable of interest, as it </w:t>
      </w:r>
      <w:r w:rsidR="005338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marks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starting point of </w:t>
      </w:r>
      <w:r w:rsidR="005338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firms’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collaboration </w:t>
      </w:r>
      <w:r w:rsidR="005338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CERN for the LHC project. </w:t>
      </w:r>
    </w:p>
    <w:p w14:paraId="0F19E8F1" w14:textId="77777777" w:rsidR="00592A59" w:rsidRPr="0080149E" w:rsidRDefault="00592A59" w:rsidP="00592A5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00A2E9A" w14:textId="77777777" w:rsidR="00592A59" w:rsidRPr="0080149E" w:rsidRDefault="00592A59" w:rsidP="00592A59">
      <w:pPr>
        <w:keepNext/>
        <w:keepLines/>
        <w:spacing w:after="12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val="en-GB" w:eastAsia="it-IT"/>
        </w:rPr>
      </w:pPr>
      <w:r w:rsidRPr="0080149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Fig. 1 – Yearly distribution of LHC procurement orders, first-time orders to a supplier and new suppliers in our sample</w:t>
      </w:r>
    </w:p>
    <w:p w14:paraId="51AACDF8" w14:textId="77777777" w:rsidR="00592A59" w:rsidRPr="0080149E" w:rsidRDefault="00592A59" w:rsidP="00592A59">
      <w:pPr>
        <w:keepNext/>
        <w:keepLines/>
        <w:spacing w:after="0" w:line="360" w:lineRule="auto"/>
        <w:jc w:val="center"/>
        <w:rPr>
          <w:rFonts w:ascii="Calibri" w:eastAsia="Times New Roman" w:hAnsi="Calibri" w:cs="Times New Roman"/>
          <w:noProof/>
          <w:sz w:val="20"/>
          <w:szCs w:val="20"/>
          <w:lang w:eastAsia="it-IT"/>
        </w:rPr>
      </w:pPr>
      <w:r w:rsidRPr="0080149E">
        <w:rPr>
          <w:noProof/>
          <w:lang w:eastAsia="it-IT"/>
        </w:rPr>
        <w:drawing>
          <wp:inline distT="0" distB="0" distL="0" distR="0" wp14:anchorId="38DA74FA" wp14:editId="2FC669CC">
            <wp:extent cx="5848350" cy="2438400"/>
            <wp:effectExtent l="0" t="0" r="19050" b="19050"/>
            <wp:docPr id="1" name="Gra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0AC7F08" w14:textId="64A266F6" w:rsidR="00592A59" w:rsidRPr="0080149E" w:rsidRDefault="00592A59" w:rsidP="00592A59">
      <w:pPr>
        <w:keepNext/>
        <w:keepLines/>
        <w:spacing w:after="0" w:line="360" w:lineRule="auto"/>
        <w:rPr>
          <w:rFonts w:ascii="Calibri" w:eastAsia="Times New Roman" w:hAnsi="Calibri" w:cs="Times New Roman"/>
          <w:noProof/>
          <w:sz w:val="18"/>
          <w:szCs w:val="18"/>
          <w:lang w:val="en-GB" w:eastAsia="it-IT"/>
        </w:rPr>
      </w:pPr>
      <w:r w:rsidRPr="008014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Source:</w:t>
      </w:r>
      <w:r w:rsidR="00533826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 xml:space="preserve"> </w:t>
      </w:r>
      <w:r w:rsidR="00551403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 xml:space="preserve">Authors’ elaboration based on </w:t>
      </w:r>
      <w:r w:rsidRPr="0080149E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CERN data</w:t>
      </w:r>
      <w:r w:rsidR="00533826">
        <w:rPr>
          <w:rFonts w:ascii="Times New Roman" w:eastAsia="Times New Roman" w:hAnsi="Times New Roman" w:cs="Times New Roman"/>
          <w:sz w:val="18"/>
          <w:szCs w:val="18"/>
          <w:lang w:val="en-US" w:eastAsia="it-IT"/>
        </w:rPr>
        <w:t>.</w:t>
      </w:r>
    </w:p>
    <w:p w14:paraId="14922AE1" w14:textId="77777777" w:rsidR="00592A59" w:rsidRPr="0080149E" w:rsidRDefault="00592A59" w:rsidP="00592A59">
      <w:pPr>
        <w:spacing w:after="0" w:line="360" w:lineRule="auto"/>
        <w:ind w:firstLine="480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4683AC77" w14:textId="6D1EAF50" w:rsidR="00592A59" w:rsidRPr="0080149E" w:rsidRDefault="00944997" w:rsidP="00592A59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Each of 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hese first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-time orders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which are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our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initial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events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mark</w:t>
      </w:r>
      <w:r w:rsidR="000661C2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beginning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of a potential learning process and/or reputation effect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a specific firm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This is our variable of interest, modeled as a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simple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binary code taking value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0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before and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after the year of the first order (</w:t>
      </w:r>
      <w:r w:rsidR="000661C2">
        <w:rPr>
          <w:rFonts w:ascii="Times New Roman" w:eastAsia="Times New Roman" w:hAnsi="Times New Roman" w:cs="Times New Roman"/>
          <w:sz w:val="24"/>
          <w:szCs w:val="24"/>
          <w:lang w:val="en-US"/>
        </w:rPr>
        <w:t>further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</w:t>
      </w:r>
      <w:r w:rsidR="000661C2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also </w:t>
      </w:r>
      <w:r w:rsidR="000661C2">
        <w:rPr>
          <w:rFonts w:ascii="Times New Roman" w:eastAsia="Times New Roman" w:hAnsi="Times New Roman" w:cs="Times New Roman"/>
          <w:sz w:val="24"/>
          <w:szCs w:val="24"/>
          <w:lang w:val="en-US"/>
        </w:rPr>
        <w:t>apply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other definitions as a robustness check). The subsequent time profile is informative: the average number of years in which a company received at least one order is 2.2 (standard deviation 1.87,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a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minimum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 and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maximum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11 years). This implies that the direct impact of 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orders on company profitability could not last more than 2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3 years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, on average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However, we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are interested </w:t>
      </w:r>
      <w:r w:rsidR="000661C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economic effects </w:t>
      </w:r>
      <w:r w:rsidR="000661C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stretching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beyond these initial years. The first-year events in our study are evenly spread between 1996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2007 (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unlike 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total orders,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which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peak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2003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2005). Around 90 new suppliers were involved in the LHC in any of the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years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considered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447C29F2" w14:textId="524F977B" w:rsidR="00592A59" w:rsidRPr="0080149E" w:rsidRDefault="00CC7AD5" w:rsidP="00592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empirical analysis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exploits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fact that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unlike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most event studies, we have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not 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>one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but a sequence of twelve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“</w:t>
      </w:r>
      <w:r w:rsidR="009B69F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before-after</w:t>
      </w:r>
      <w:r w:rsidR="009B69F9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="009B69F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events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For example, a company entering the CERN procurement system in 2000 can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potentially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 observed for 10 years before the event (including 2000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and 14 years after (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we have financial data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1991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2014). For a company entering in one of the last groups, e.g. 2007, we have potentially 7 years of observations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“after”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18 years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before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="00CA236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event.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14:paraId="6A620526" w14:textId="7226C14E" w:rsidR="00592A59" w:rsidRPr="0080149E" w:rsidRDefault="00592A59" w:rsidP="00592A59">
      <w:pPr>
        <w:spacing w:after="0" w:line="360" w:lineRule="auto"/>
        <w:ind w:firstLine="567"/>
        <w:jc w:val="both"/>
        <w:rPr>
          <w:rFonts w:eastAsia="Times New Roman" w:cs="Times New Roman"/>
          <w:sz w:val="20"/>
          <w:szCs w:val="20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 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Over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90% of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LHC suppliers in the original CERN database are located in six countries: France, Switzerland, Germany, Italy,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U.K. and Spain.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 our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final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sample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the majority 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also 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come from these countries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with the important exception of Switzerland</w:t>
      </w:r>
      <w:r w:rsidR="00944997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74414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44997">
        <w:rPr>
          <w:rFonts w:ascii="Times New Roman" w:eastAsia="Times New Roman" w:hAnsi="Times New Roman" w:cs="Times New Roman"/>
          <w:sz w:val="24"/>
          <w:szCs w:val="24"/>
          <w:lang w:val="en-US"/>
        </w:rPr>
        <w:t>which is not repre</w:t>
      </w:r>
      <w:r w:rsidR="000661C2">
        <w:rPr>
          <w:rFonts w:ascii="Times New Roman" w:eastAsia="Times New Roman" w:hAnsi="Times New Roman" w:cs="Times New Roman"/>
          <w:sz w:val="24"/>
          <w:szCs w:val="24"/>
          <w:lang w:val="en-US"/>
        </w:rPr>
        <w:t>sented, for the reason cited above</w:t>
      </w:r>
      <w:r w:rsidR="00744149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our sample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suppliers are located in 18 different countries, all 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European Union. France is by far the most 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heavily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represented (53.4% of the total), followed by Italy (14%), </w:t>
      </w:r>
      <w:r w:rsidR="00C2351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U.K. (8.2%), Spain (5.8%) and Germany (4.4%)</w:t>
      </w:r>
      <w:r w:rsidR="00CC7AD5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0149E">
        <w:rPr>
          <w:rFonts w:eastAsia="Times New Roman" w:cs="Times New Roman"/>
          <w:sz w:val="20"/>
          <w:szCs w:val="20"/>
          <w:vertAlign w:val="superscript"/>
          <w:lang w:val="en-US"/>
        </w:rPr>
        <w:footnoteReference w:id="5"/>
      </w:r>
      <w:r w:rsidRPr="0080149E">
        <w:rPr>
          <w:rFonts w:eastAsia="Times New Roman" w:cs="Times New Roman"/>
          <w:sz w:val="20"/>
          <w:szCs w:val="20"/>
          <w:lang w:val="en-US"/>
        </w:rPr>
        <w:t xml:space="preserve"> </w:t>
      </w:r>
    </w:p>
    <w:p w14:paraId="4D6C73A5" w14:textId="30784115" w:rsidR="00592A59" w:rsidRPr="0080149E" w:rsidRDefault="000661C2" w:rsidP="00592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As previously pointed out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, o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ur sample </w:t>
      </w:r>
      <w:r w:rsidR="00D7776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comprises CERN suppliers whose financial data are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available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the Amadeus </w:t>
      </w:r>
      <w:r w:rsidR="00A87B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Orbis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database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 the former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covering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European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latter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also non-European</w:t>
      </w:r>
      <w:r w:rsidR="00D7776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comp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anies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Moreover, al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though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final sample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consists solely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European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firms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few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turn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out to be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reported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Orbis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but not in Amadeus,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decided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use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both sources. Using these two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databases, we searched for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six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company performance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variables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between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1991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2014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 namely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ntangible assets, number of patents filed, sales per employee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proxying</w:t>
      </w:r>
      <w:proofErr w:type="spellEnd"/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productivity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three profitability measures, EBIT (Earnings before Interest and Taxes), operating revenue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the EBIT margin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i.e.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EBIT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over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operating revenue. </w:t>
      </w:r>
    </w:p>
    <w:p w14:paraId="549D6FE9" w14:textId="6978DDDD" w:rsidR="00592A59" w:rsidRPr="0080149E" w:rsidRDefault="00592A59" w:rsidP="00592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Two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companies (ENEL and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Electricitè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France)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are evident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outliers in size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as measured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by sales, revenue, EBIT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total assets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so </w:t>
      </w:r>
      <w:r w:rsidR="00D7776E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we excluded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them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sample</w:t>
      </w:r>
      <w:r w:rsidR="0018754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0149E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footnoteReference w:id="6"/>
      </w:r>
    </w:p>
    <w:p w14:paraId="36DB17DC" w14:textId="7936E156" w:rsidR="00592A59" w:rsidRPr="0080149E" w:rsidRDefault="00592A59" w:rsidP="00D24C8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Table 1 shows summary statistics for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explanatory and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dependent variables in regressions.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atents obtained from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Patstat</w:t>
      </w:r>
      <w:proofErr w:type="spellEnd"/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comprise a much larger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number of observations than financial variables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because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Patstat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has data on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all 1060 companies in our original dataset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while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financial variables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missing 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many observations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statistics refer to companies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reported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relevant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financial information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at least once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Ultimately, h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owever, we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also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had to drop suppliers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did not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report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financial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data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both before and after the year of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initial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procurement. Clearly, </w:t>
      </w:r>
      <w:r w:rsidR="00E527D3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exclusions reflect the lack of different variables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and as a </w:t>
      </w:r>
      <w:r w:rsidR="007E0B56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consequence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our </w:t>
      </w:r>
      <w:r w:rsidR="00E527D3">
        <w:rPr>
          <w:rFonts w:ascii="Times New Roman" w:eastAsia="Times New Roman" w:hAnsi="Times New Roman" w:cs="Times New Roman"/>
          <w:sz w:val="24"/>
          <w:szCs w:val="24"/>
          <w:lang w:val="en-US"/>
        </w:rPr>
        <w:t>company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samples vary with the dependent variable</w:t>
      </w:r>
      <w:r w:rsidR="00E527D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estimated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0149E">
        <w:rPr>
          <w:rFonts w:ascii="Times New Roman" w:hAnsi="Times New Roman"/>
          <w:sz w:val="24"/>
          <w:szCs w:val="24"/>
          <w:vertAlign w:val="superscript"/>
        </w:rPr>
        <w:footnoteReference w:id="7"/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Here we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present statistics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entire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sample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but the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se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considerations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also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hold for each of the 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various </w:t>
      </w:r>
      <w:r w:rsidR="00D7776E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analysed</w:t>
      </w:r>
      <w:r w:rsidR="00D7776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sample</w:t>
      </w:r>
      <w:r w:rsidR="007E0B56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 </w:t>
      </w:r>
    </w:p>
    <w:p w14:paraId="0E2F2113" w14:textId="55AE0A19" w:rsidR="00592A59" w:rsidRPr="0080149E" w:rsidRDefault="00592A59" w:rsidP="00592A59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is 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often the case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accounting data, the 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nominal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variables exhibit a heavily skewed distribution, reflecting the 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>standard</w:t>
      </w:r>
      <w:r w:rsidR="00D7776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pyramid structure of 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industry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sector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A87B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However, the 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EBIT margin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7776E">
        <w:rPr>
          <w:rFonts w:ascii="Times New Roman" w:eastAsia="Times New Roman" w:hAnsi="Times New Roman" w:cs="Times New Roman"/>
          <w:sz w:val="24"/>
          <w:szCs w:val="24"/>
          <w:lang w:val="en-US"/>
        </w:rPr>
        <w:t>variable,</w:t>
      </w:r>
      <w:r w:rsidR="00D7776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87B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ratio, is 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immune 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this problem: 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median values are not far from 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mean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revealing a </w:t>
      </w:r>
      <w:r w:rsidR="00D35F4C">
        <w:rPr>
          <w:rFonts w:ascii="Times New Roman" w:eastAsia="Times New Roman" w:hAnsi="Times New Roman" w:cs="Times New Roman"/>
          <w:sz w:val="24"/>
          <w:szCs w:val="24"/>
          <w:lang w:val="en-US"/>
        </w:rPr>
        <w:t>rather</w:t>
      </w:r>
      <w:r w:rsidR="00D35F4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symmetric</w:t>
      </w:r>
      <w:r w:rsidR="00E134EF">
        <w:rPr>
          <w:rFonts w:ascii="Times New Roman" w:eastAsia="Times New Roman" w:hAnsi="Times New Roman" w:cs="Times New Roman"/>
          <w:sz w:val="24"/>
          <w:szCs w:val="24"/>
          <w:lang w:val="en-US"/>
        </w:rPr>
        <w:t>al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distribution. </w:t>
      </w:r>
    </w:p>
    <w:p w14:paraId="41149AB0" w14:textId="73C8717C" w:rsidR="00592A59" w:rsidRPr="0080149E" w:rsidRDefault="00E527D3" w:rsidP="00592A59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As regards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pa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tenting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69.3% of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companies (732 out of 1060) did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not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file any patent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during our sample period, which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explains the low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mean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nil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median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given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 Table 1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thus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justifying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use of count data models when 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patent count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is the dependent variable, as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standard in 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literature (see e.g. Hall et al., 1984</w:t>
      </w:r>
      <w:r w:rsidR="00A87B63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Aghion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al., 2013).</w:t>
      </w:r>
    </w:p>
    <w:p w14:paraId="4E7F2209" w14:textId="1623F1BF" w:rsidR="00592A59" w:rsidRPr="0080149E" w:rsidRDefault="00592A59" w:rsidP="00592A59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027638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analysed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macroeconomic variables are yearly GDP growth and inflation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the supplier’s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country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B550A5" w:rsidRPr="0080149E">
        <w:rPr>
          <w:rStyle w:val="Rimandonotaapidipagina"/>
          <w:rFonts w:ascii="Times New Roman" w:eastAsia="Times New Roman" w:hAnsi="Times New Roman" w:cs="Times New Roman"/>
          <w:sz w:val="24"/>
          <w:szCs w:val="24"/>
          <w:lang w:val="en-US"/>
        </w:rPr>
        <w:footnoteReference w:id="8"/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On the demand side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GDP growth may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affect our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outcome variables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faster growth presumably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increas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demand for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good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E527D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hence 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firms’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sales and profit</w:t>
      </w:r>
      <w:r w:rsidR="00E65AEE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Inflation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measured by the consumer price index)  control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>or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price changes that may affect the real value of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performance indicators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(which are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 nominal terms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gi</w:t>
      </w:r>
      <w:r w:rsidR="00E527D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ven the long time span covered and the fact that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all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Orbis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Amadeus </w:t>
      </w:r>
      <w:r w:rsidR="00E527D3">
        <w:rPr>
          <w:rFonts w:ascii="Times New Roman" w:eastAsia="Times New Roman" w:hAnsi="Times New Roman" w:cs="Times New Roman"/>
          <w:sz w:val="24"/>
          <w:szCs w:val="24"/>
          <w:lang w:val="en-US"/>
        </w:rPr>
        <w:t>data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are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current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uros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at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current exchange rate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7E4993C6" w14:textId="77777777" w:rsidR="00592A59" w:rsidRPr="0080149E" w:rsidRDefault="00592A59" w:rsidP="00592A59">
      <w:pPr>
        <w:spacing w:after="0" w:line="360" w:lineRule="auto"/>
        <w:ind w:firstLine="482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7B71155" w14:textId="77777777" w:rsidR="00592A59" w:rsidRPr="0080149E" w:rsidRDefault="00592A59" w:rsidP="00592A59">
      <w:pPr>
        <w:spacing w:after="120" w:line="360" w:lineRule="auto"/>
        <w:ind w:firstLine="482"/>
        <w:jc w:val="both"/>
        <w:rPr>
          <w:rFonts w:eastAsia="Times New Roman" w:cs="Times New Roman"/>
          <w:b/>
          <w:sz w:val="24"/>
          <w:szCs w:val="24"/>
          <w:lang w:val="en-US"/>
        </w:rPr>
      </w:pPr>
      <w:r w:rsidRPr="0080149E">
        <w:rPr>
          <w:rFonts w:eastAsia="Times New Roman" w:cs="Times New Roman"/>
          <w:b/>
          <w:sz w:val="24"/>
          <w:szCs w:val="24"/>
          <w:lang w:val="en-US"/>
        </w:rPr>
        <w:t>Table 1 - Summary Statistics</w:t>
      </w:r>
    </w:p>
    <w:tbl>
      <w:tblPr>
        <w:tblW w:w="83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74"/>
        <w:gridCol w:w="1152"/>
        <w:gridCol w:w="1324"/>
        <w:gridCol w:w="1199"/>
        <w:gridCol w:w="1530"/>
      </w:tblGrid>
      <w:tr w:rsidR="00592A59" w:rsidRPr="0080149E" w14:paraId="59F6663F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7520D433" w14:textId="77777777" w:rsidR="00592A59" w:rsidRPr="0080149E" w:rsidRDefault="00592A59" w:rsidP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1152" w:type="dxa"/>
            <w:shd w:val="clear" w:color="auto" w:fill="auto"/>
            <w:noWrap/>
            <w:vAlign w:val="bottom"/>
            <w:hideMark/>
          </w:tcPr>
          <w:p w14:paraId="07799F11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proofErr w:type="spellStart"/>
            <w:r w:rsidRPr="0080149E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Mean</w:t>
            </w:r>
            <w:proofErr w:type="spellEnd"/>
          </w:p>
        </w:tc>
        <w:tc>
          <w:tcPr>
            <w:tcW w:w="1324" w:type="dxa"/>
            <w:shd w:val="clear" w:color="auto" w:fill="auto"/>
            <w:noWrap/>
            <w:vAlign w:val="bottom"/>
            <w:hideMark/>
          </w:tcPr>
          <w:p w14:paraId="5FD81070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proofErr w:type="spellStart"/>
            <w:r w:rsidRPr="0080149E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Std</w:t>
            </w:r>
            <w:proofErr w:type="spellEnd"/>
            <w:r w:rsidRPr="0080149E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 xml:space="preserve">. </w:t>
            </w:r>
            <w:proofErr w:type="spellStart"/>
            <w:r w:rsidRPr="0080149E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Dev</w:t>
            </w:r>
            <w:proofErr w:type="spellEnd"/>
            <w:r w:rsidRPr="0080149E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.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EFB7A8A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proofErr w:type="spellStart"/>
            <w:r w:rsidRPr="0080149E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Median</w:t>
            </w:r>
            <w:proofErr w:type="spellEnd"/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14:paraId="109908E1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it-IT"/>
              </w:rPr>
            </w:pPr>
            <w:proofErr w:type="spellStart"/>
            <w:r w:rsidRPr="0080149E">
              <w:rPr>
                <w:rFonts w:ascii="Calibri" w:eastAsia="Times New Roman" w:hAnsi="Calibri" w:cs="Calibri"/>
                <w:b/>
                <w:color w:val="000000"/>
                <w:lang w:eastAsia="it-IT"/>
              </w:rPr>
              <w:t>Observations</w:t>
            </w:r>
            <w:proofErr w:type="spellEnd"/>
          </w:p>
        </w:tc>
      </w:tr>
      <w:tr w:rsidR="00592A59" w:rsidRPr="0080149E" w14:paraId="46AA5FCB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5CBD55CD" w14:textId="77777777" w:rsidR="00592A59" w:rsidRPr="0080149E" w:rsidRDefault="00592A59" w:rsidP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Total </w:t>
            </w: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Assets</w:t>
            </w:r>
            <w:proofErr w:type="spellEnd"/>
            <w:r w:rsidRPr="0080149E">
              <w:rPr>
                <w:rFonts w:ascii="Calibri" w:eastAsia="Times New Roman" w:hAnsi="Calibri" w:cs="Calibri"/>
                <w:color w:val="000000"/>
                <w:vertAlign w:val="superscript"/>
                <w:lang w:eastAsia="it-IT"/>
              </w:rPr>
              <w:footnoteReference w:id="9"/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(</w:t>
            </w:r>
            <w:r w:rsidR="00A87B63">
              <w:rPr>
                <w:rFonts w:ascii="Calibri" w:eastAsia="Times New Roman" w:hAnsi="Calibri" w:cs="Calibri"/>
                <w:color w:val="000000"/>
                <w:lang w:eastAsia="it-IT"/>
              </w:rPr>
              <w:t>‘000</w:t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, €)</w:t>
            </w:r>
          </w:p>
        </w:tc>
        <w:tc>
          <w:tcPr>
            <w:tcW w:w="1152" w:type="dxa"/>
            <w:shd w:val="clear" w:color="auto" w:fill="auto"/>
            <w:noWrap/>
            <w:vAlign w:val="bottom"/>
            <w:hideMark/>
          </w:tcPr>
          <w:p w14:paraId="66918E49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354,229</w:t>
            </w:r>
          </w:p>
        </w:tc>
        <w:tc>
          <w:tcPr>
            <w:tcW w:w="1324" w:type="dxa"/>
            <w:shd w:val="clear" w:color="auto" w:fill="auto"/>
            <w:noWrap/>
            <w:vAlign w:val="bottom"/>
            <w:hideMark/>
          </w:tcPr>
          <w:p w14:paraId="790C672D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2,353,854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BDF0F53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6,842</w:t>
            </w:r>
          </w:p>
        </w:tc>
        <w:tc>
          <w:tcPr>
            <w:tcW w:w="1530" w:type="dxa"/>
            <w:shd w:val="clear" w:color="auto" w:fill="auto"/>
            <w:noWrap/>
            <w:vAlign w:val="bottom"/>
            <w:hideMark/>
          </w:tcPr>
          <w:p w14:paraId="675BC53B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9,670</w:t>
            </w:r>
          </w:p>
        </w:tc>
      </w:tr>
      <w:tr w:rsidR="00592A59" w:rsidRPr="0080149E" w14:paraId="0C9A1DF1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1129D626" w14:textId="77777777" w:rsidR="00592A59" w:rsidRPr="0080149E" w:rsidRDefault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Intangible</w:t>
            </w:r>
            <w:proofErr w:type="spellEnd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</w:t>
            </w:r>
            <w:proofErr w:type="spellStart"/>
            <w:r w:rsidR="00D1531E">
              <w:rPr>
                <w:rFonts w:ascii="Calibri" w:eastAsia="Times New Roman" w:hAnsi="Calibri" w:cs="Calibri"/>
                <w:color w:val="000000"/>
                <w:lang w:eastAsia="it-IT"/>
              </w:rPr>
              <w:t>Fixed</w:t>
            </w:r>
            <w:proofErr w:type="spellEnd"/>
            <w:r w:rsidR="00D1531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</w:t>
            </w: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Assets</w:t>
            </w:r>
            <w:proofErr w:type="spellEnd"/>
            <w:r w:rsidRPr="0080149E">
              <w:rPr>
                <w:rFonts w:ascii="Calibri" w:eastAsia="Times New Roman" w:hAnsi="Calibri" w:cs="Calibri"/>
                <w:color w:val="000000"/>
                <w:vertAlign w:val="superscript"/>
                <w:lang w:eastAsia="it-IT"/>
              </w:rPr>
              <w:footnoteReference w:id="10"/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(</w:t>
            </w:r>
            <w:r w:rsidR="00A87B63">
              <w:rPr>
                <w:rFonts w:ascii="Calibri" w:eastAsia="Times New Roman" w:hAnsi="Calibri" w:cs="Calibri"/>
                <w:color w:val="000000"/>
                <w:lang w:eastAsia="it-IT"/>
              </w:rPr>
              <w:t>‘000</w:t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, €)</w:t>
            </w:r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0D093CC2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49,619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366CA6DC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551,680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014A0B3C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22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109DB0F3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9,209</w:t>
            </w:r>
          </w:p>
        </w:tc>
      </w:tr>
      <w:tr w:rsidR="00592A59" w:rsidRPr="0080149E" w14:paraId="4624DF88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0F7B665B" w14:textId="77777777" w:rsidR="00592A59" w:rsidRPr="0080149E" w:rsidRDefault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Tangible</w:t>
            </w:r>
            <w:proofErr w:type="spellEnd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</w:t>
            </w: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Fixed</w:t>
            </w:r>
            <w:proofErr w:type="spellEnd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</w:t>
            </w: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Assets</w:t>
            </w:r>
            <w:proofErr w:type="spellEnd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</w:t>
            </w:r>
            <w:r w:rsidRPr="0080149E">
              <w:rPr>
                <w:rFonts w:ascii="Calibri" w:eastAsia="Times New Roman" w:hAnsi="Calibri" w:cs="Calibri"/>
                <w:color w:val="000000"/>
                <w:vertAlign w:val="superscript"/>
                <w:lang w:eastAsia="it-IT"/>
              </w:rPr>
              <w:footnoteReference w:id="11"/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(</w:t>
            </w:r>
            <w:r w:rsidR="00A87B63">
              <w:rPr>
                <w:rFonts w:ascii="Calibri" w:eastAsia="Times New Roman" w:hAnsi="Calibri" w:cs="Calibri"/>
                <w:color w:val="000000"/>
                <w:lang w:eastAsia="it-IT"/>
              </w:rPr>
              <w:t>‘000</w:t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, €)</w:t>
            </w:r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0C126AF2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68,697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399D7262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671,275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6839FF17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719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13FC03A7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8,740</w:t>
            </w:r>
          </w:p>
        </w:tc>
      </w:tr>
      <w:tr w:rsidR="00592A59" w:rsidRPr="0080149E" w14:paraId="6322A283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0FA03149" w14:textId="682DC3E0" w:rsidR="00592A59" w:rsidRPr="0080149E" w:rsidRDefault="00F357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it-IT"/>
              </w:rPr>
              <w:t>Number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of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it-IT"/>
              </w:rPr>
              <w:t>Employees</w:t>
            </w:r>
            <w:proofErr w:type="spellEnd"/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0F8F7EEF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1,333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0F056042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7,459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5C4A77C0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70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2FE0EE4C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9,152</w:t>
            </w:r>
          </w:p>
        </w:tc>
      </w:tr>
      <w:tr w:rsidR="00592A59" w:rsidRPr="0080149E" w14:paraId="42715B92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42C171AD" w14:textId="77777777" w:rsidR="00592A59" w:rsidRPr="0080149E" w:rsidRDefault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Sales (</w:t>
            </w:r>
            <w:r w:rsidR="00A87B63">
              <w:rPr>
                <w:rFonts w:ascii="Calibri" w:eastAsia="Times New Roman" w:hAnsi="Calibri" w:cs="Calibri"/>
                <w:color w:val="000000"/>
                <w:lang w:eastAsia="it-IT"/>
              </w:rPr>
              <w:t>‘000</w:t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, €)</w:t>
            </w:r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1232DDE1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306,309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4476C705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1,615,202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1BBDF332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10,701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6127799D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7,770</w:t>
            </w:r>
          </w:p>
        </w:tc>
      </w:tr>
      <w:tr w:rsidR="00592A59" w:rsidRPr="0080149E" w14:paraId="663656BA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11D2BA39" w14:textId="77777777" w:rsidR="00592A59" w:rsidRPr="0080149E" w:rsidRDefault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Operating </w:t>
            </w: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Revenues</w:t>
            </w:r>
            <w:proofErr w:type="spellEnd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(</w:t>
            </w:r>
            <w:r w:rsidR="00A87B63">
              <w:rPr>
                <w:rFonts w:ascii="Calibri" w:eastAsia="Times New Roman" w:hAnsi="Calibri" w:cs="Calibri"/>
                <w:color w:val="000000"/>
                <w:lang w:eastAsia="it-IT"/>
              </w:rPr>
              <w:t>‘000</w:t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, €)</w:t>
            </w:r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5C3EC970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273,064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6FC2B862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1,495,048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1C287A9E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10,942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57F4D258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10,092</w:t>
            </w:r>
          </w:p>
        </w:tc>
      </w:tr>
      <w:tr w:rsidR="00592A59" w:rsidRPr="0080149E" w14:paraId="09EDAD7D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4DAA18D4" w14:textId="77777777" w:rsidR="00592A59" w:rsidRPr="0080149E" w:rsidRDefault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EBIT (</w:t>
            </w:r>
            <w:r w:rsidR="00A87B63">
              <w:rPr>
                <w:rFonts w:ascii="Calibri" w:eastAsia="Times New Roman" w:hAnsi="Calibri" w:cs="Calibri"/>
                <w:color w:val="000000"/>
                <w:lang w:eastAsia="it-IT"/>
              </w:rPr>
              <w:t>‘000,</w:t>
            </w: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€)</w:t>
            </w:r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11874F24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15,602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0EF3CE8E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134,956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3A47D316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313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7079C0FD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8,616</w:t>
            </w:r>
          </w:p>
        </w:tc>
      </w:tr>
      <w:tr w:rsidR="00592A59" w:rsidRPr="0080149E" w14:paraId="52D60653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7E254662" w14:textId="77777777" w:rsidR="00592A59" w:rsidRPr="0080149E" w:rsidRDefault="00592A59" w:rsidP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EBIT </w:t>
            </w: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margin</w:t>
            </w:r>
            <w:proofErr w:type="spellEnd"/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770A23B8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4.67%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5B094F71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11.58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0F3976CC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4.25%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2A8F344C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8,250</w:t>
            </w:r>
          </w:p>
        </w:tc>
      </w:tr>
      <w:tr w:rsidR="00592A59" w:rsidRPr="0080149E" w14:paraId="3A9D54C4" w14:textId="77777777" w:rsidTr="00676F09">
        <w:trPr>
          <w:trHeight w:val="316"/>
          <w:jc w:val="center"/>
        </w:trPr>
        <w:tc>
          <w:tcPr>
            <w:tcW w:w="3174" w:type="dxa"/>
            <w:shd w:val="clear" w:color="auto" w:fill="auto"/>
            <w:noWrap/>
            <w:vAlign w:val="bottom"/>
            <w:hideMark/>
          </w:tcPr>
          <w:p w14:paraId="77BD7943" w14:textId="77777777" w:rsidR="00592A59" w:rsidRPr="0080149E" w:rsidRDefault="00592A59" w:rsidP="00592A5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Patents</w:t>
            </w:r>
            <w:proofErr w:type="spellEnd"/>
          </w:p>
        </w:tc>
        <w:tc>
          <w:tcPr>
            <w:tcW w:w="1152" w:type="dxa"/>
            <w:shd w:val="clear" w:color="auto" w:fill="auto"/>
            <w:noWrap/>
            <w:vAlign w:val="bottom"/>
          </w:tcPr>
          <w:p w14:paraId="3AE1FABF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0.247</w:t>
            </w:r>
          </w:p>
        </w:tc>
        <w:tc>
          <w:tcPr>
            <w:tcW w:w="1324" w:type="dxa"/>
            <w:shd w:val="clear" w:color="auto" w:fill="auto"/>
            <w:noWrap/>
            <w:vAlign w:val="bottom"/>
          </w:tcPr>
          <w:p w14:paraId="0A5D5186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1.53</w:t>
            </w:r>
          </w:p>
        </w:tc>
        <w:tc>
          <w:tcPr>
            <w:tcW w:w="1199" w:type="dxa"/>
            <w:shd w:val="clear" w:color="auto" w:fill="auto"/>
            <w:noWrap/>
            <w:vAlign w:val="bottom"/>
          </w:tcPr>
          <w:p w14:paraId="390D36E1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0</w:t>
            </w:r>
          </w:p>
        </w:tc>
        <w:tc>
          <w:tcPr>
            <w:tcW w:w="1530" w:type="dxa"/>
            <w:shd w:val="clear" w:color="auto" w:fill="auto"/>
            <w:noWrap/>
            <w:vAlign w:val="bottom"/>
          </w:tcPr>
          <w:p w14:paraId="4AFF2E3A" w14:textId="77777777" w:rsidR="00592A59" w:rsidRPr="0080149E" w:rsidRDefault="00592A59" w:rsidP="00592A5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80149E">
              <w:rPr>
                <w:rFonts w:ascii="Calibri" w:eastAsia="Times New Roman" w:hAnsi="Calibri" w:cs="Calibri"/>
                <w:color w:val="000000"/>
                <w:lang w:eastAsia="it-IT"/>
              </w:rPr>
              <w:t>25,296</w:t>
            </w:r>
          </w:p>
        </w:tc>
      </w:tr>
    </w:tbl>
    <w:p w14:paraId="40C9BA0C" w14:textId="77777777" w:rsidR="00592A59" w:rsidRDefault="00592A59" w:rsidP="00592A59">
      <w:pPr>
        <w:spacing w:after="12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2BFF8DE3" w14:textId="77777777" w:rsidR="009C5F93" w:rsidRDefault="009C5F93" w:rsidP="00592A59">
      <w:pPr>
        <w:spacing w:after="12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2EC3788B" w14:textId="77777777" w:rsidR="00676F09" w:rsidRPr="0080149E" w:rsidRDefault="00676F09" w:rsidP="00592A59">
      <w:pPr>
        <w:spacing w:after="12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5C4583C3" w14:textId="77777777" w:rsidR="00DC4B56" w:rsidRDefault="00212A39" w:rsidP="00DC4B56">
      <w:pPr>
        <w:pStyle w:val="Paragrafoelenco"/>
        <w:numPr>
          <w:ilvl w:val="0"/>
          <w:numId w:val="5"/>
        </w:numPr>
        <w:spacing w:after="12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  <w:r w:rsidRPr="00DC4B56">
        <w:rPr>
          <w:rFonts w:eastAsia="Times New Roman" w:cs="Times New Roman"/>
          <w:b/>
          <w:sz w:val="24"/>
          <w:szCs w:val="24"/>
          <w:lang w:val="en-US"/>
        </w:rPr>
        <w:t xml:space="preserve">The </w:t>
      </w:r>
      <w:r w:rsidR="00592A59" w:rsidRPr="00DC4B56">
        <w:rPr>
          <w:rFonts w:eastAsia="Times New Roman" w:cs="Times New Roman"/>
          <w:b/>
          <w:sz w:val="24"/>
          <w:szCs w:val="24"/>
          <w:lang w:val="en-US"/>
        </w:rPr>
        <w:t xml:space="preserve">Empirical Strategy </w:t>
      </w:r>
    </w:p>
    <w:p w14:paraId="2B5DC000" w14:textId="1FF52D4A" w:rsidR="00DB2340" w:rsidRPr="000E24FE" w:rsidRDefault="00DB2340" w:rsidP="00DB2340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In the last 20 years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CDM model has been extended and further developed in several directions by many authors. See </w:t>
      </w:r>
      <w:proofErr w:type="spellStart"/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Lööf</w:t>
      </w:r>
      <w:proofErr w:type="spellEnd"/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 (2017) for a review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027638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o</w:t>
      </w:r>
      <w:r w:rsid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f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such development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469B8396" w14:textId="513D69CA" w:rsidR="00DB2340" w:rsidRPr="000E24FE" w:rsidRDefault="00DB2340" w:rsidP="00DB2340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The original CDM framework included a structural model where research investment explained innovation output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which in turn affected productivity. The </w:t>
      </w:r>
      <w:r w:rsidR="00027638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proposed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generali</w:t>
      </w:r>
      <w:r w:rsidR="00027638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ations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extensions concern the nature and the measure of input and outcome variables, the inclusion of additional equations in the model, new estimation methods, different type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data (from cross-sectional to p</w:t>
      </w:r>
      <w:r w:rsidR="00C6310E">
        <w:rPr>
          <w:rFonts w:ascii="Times New Roman" w:eastAsia="Times New Roman" w:hAnsi="Times New Roman" w:cs="Times New Roman"/>
          <w:sz w:val="24"/>
          <w:szCs w:val="24"/>
          <w:lang w:val="en-US"/>
        </w:rPr>
        <w:t>anel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), dynamic specifications of the model and different fields of application.</w:t>
      </w:r>
    </w:p>
    <w:p w14:paraId="5713E530" w14:textId="2C149CD0" w:rsidR="00DB2340" w:rsidRPr="000E24FE" w:rsidRDefault="00DB2340" w:rsidP="00DB2340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Following the standard CDM framework, Baum et al. (2015) estimated the R&amp;D-innovation-producti</w:t>
      </w:r>
      <w:r w:rsidR="00BD285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vity relationship as a </w:t>
      </w:r>
      <w:proofErr w:type="spellStart"/>
      <w:r w:rsidR="00BD285A">
        <w:rPr>
          <w:rFonts w:ascii="Times New Roman" w:eastAsia="Times New Roman" w:hAnsi="Times New Roman" w:cs="Times New Roman"/>
          <w:sz w:val="24"/>
          <w:szCs w:val="24"/>
          <w:lang w:val="en-US"/>
        </w:rPr>
        <w:t>Generalis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proofErr w:type="spellEnd"/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Structural Equation Model. This approach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enables the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entire CDM model 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be estimated 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one system using a full-information maximum likelihood estimator, allowing coefficients to differ across sectors and </w:t>
      </w:r>
      <w:r w:rsidR="00EA2374">
        <w:rPr>
          <w:rFonts w:ascii="Times New Roman" w:eastAsia="Times New Roman" w:hAnsi="Times New Roman" w:cs="Times New Roman"/>
          <w:sz w:val="24"/>
          <w:szCs w:val="24"/>
          <w:lang w:val="en-US"/>
        </w:rPr>
        <w:t>taking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cross-equation error correlation into account. The same type of estimator is employed by Raymond et al. (2015)</w:t>
      </w:r>
      <w:r w:rsidR="00027638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which </w:t>
      </w:r>
      <w:r w:rsidR="00A32481">
        <w:rPr>
          <w:rFonts w:ascii="Times New Roman" w:eastAsia="Times New Roman" w:hAnsi="Times New Roman" w:cs="Times New Roman"/>
          <w:sz w:val="24"/>
          <w:szCs w:val="24"/>
          <w:lang w:val="en-US"/>
        </w:rPr>
        <w:t>integrates</w:t>
      </w:r>
      <w:r w:rsidR="00A32481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dynamics in</w:t>
      </w:r>
      <w:r w:rsidR="00A32481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R&amp;D-innovation-productivity relationship including lagged values of the dependent variable in each of the equations composing the system. Their results show a causal impact of innovation on productivity and reveal strong persistence in firms’ productivity.</w:t>
      </w:r>
    </w:p>
    <w:p w14:paraId="54132894" w14:textId="57B45E1A" w:rsidR="00DB2340" w:rsidRPr="000E24FE" w:rsidRDefault="00EA2374" w:rsidP="00DB2340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One of the most significant </w:t>
      </w:r>
      <w:r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development</w:t>
      </w:r>
      <w:r w:rsid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the CDM framework,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namely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Hall and </w:t>
      </w:r>
      <w:proofErr w:type="spellStart"/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Sena</w:t>
      </w:r>
      <w:proofErr w:type="spellEnd"/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(2017) introduce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>s an initial estimation step to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model 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firm’s decision to invest in innovation and the intensit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y of such expenditure. They also consider legal 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protection of intellectual property as a crucial external institution, </w:t>
      </w:r>
      <w:r w:rsidR="00DB2340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modeling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relationship between </w:t>
      </w:r>
      <w:proofErr w:type="spellStart"/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appropriability</w:t>
      </w:r>
      <w:proofErr w:type="spellEnd"/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mechanisms, innovation </w:t>
      </w:r>
      <w:r w:rsidR="00DB2340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and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firm productivity. Using a sequential 2SLS estimation procedure, they find that innovation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combined with 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>the formal protection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methods 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of intellectual property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tends to deliver the best </w:t>
      </w:r>
      <w:r w:rsidR="00262BF8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productivity 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>outcome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similar perspective, Van </w:t>
      </w:r>
      <w:proofErr w:type="spellStart"/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Leeuwen</w:t>
      </w:r>
      <w:proofErr w:type="spellEnd"/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Mohnen (2017) apply the CDM model to the field of green innovation. Using a structural approach, they investigate relationships linking environmental regulation, eco-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investments, eco-innovation and </w:t>
      </w:r>
      <w:r w:rsidR="00DB2340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labo</w:t>
      </w:r>
      <w:r w:rsidR="00E569EA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u</w:t>
      </w:r>
      <w:r w:rsidR="00DB2340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r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productivity. They find a positive and significant impact of environment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>al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regulation on eco-investments and </w:t>
      </w:r>
      <w:r w:rsidR="00DB2340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eco-innovations</w:t>
      </w:r>
      <w:r w:rsidR="00DB2340" w:rsidRPr="000E24FE">
        <w:rPr>
          <w:rFonts w:ascii="Times New Roman" w:eastAsia="Times New Roman" w:hAnsi="Times New Roman" w:cs="Times New Roman"/>
          <w:sz w:val="24"/>
          <w:szCs w:val="24"/>
          <w:lang w:val="en-US"/>
        </w:rPr>
        <w:t>. Resource-saving eco-innovations, in turn, increase productivity.</w:t>
      </w:r>
    </w:p>
    <w:p w14:paraId="6154A04F" w14:textId="6B6BB54B" w:rsidR="003B6C59" w:rsidRPr="005B72AD" w:rsidRDefault="00DF2917" w:rsidP="005B72AD">
      <w:pPr>
        <w:spacing w:after="12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W</w:t>
      </w:r>
      <w:r w:rsidR="00DB2340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="00FA4CE5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test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our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A4CE5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hypotheses</w:t>
      </w:r>
      <w:r w:rsidR="00DB2340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by </w:t>
      </w:r>
      <w:r w:rsidR="00DB2340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following </w:t>
      </w:r>
      <w:r w:rsidR="009522E8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two alternative approaches. 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>First</w:t>
      </w:r>
      <w:r w:rsidR="00DB2340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we 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consider</w:t>
      </w:r>
      <w:r w:rsidR="00262BF8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impact of CERN procurement on each of the outcome variables </w:t>
      </w:r>
      <w:r w:rsidR="00FA4CE5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highlighted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the chain of logical implication d</w:t>
      </w:r>
      <w:r w:rsidR="00FA4CE5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escribed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section 2.4 to investigate the direct </w:t>
      </w:r>
      <w:r w:rsidR="00FA4CE5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effects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procurement. This is done 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by 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estimating six </w:t>
      </w:r>
      <w:r w:rsidR="00B831BB" w:rsidRPr="00FB05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different </w:t>
      </w:r>
      <w:r w:rsidR="00436124" w:rsidRPr="00FB0532">
        <w:rPr>
          <w:rFonts w:ascii="Times New Roman" w:eastAsia="Times New Roman" w:hAnsi="Times New Roman" w:cs="Times New Roman"/>
          <w:sz w:val="24"/>
          <w:szCs w:val="24"/>
          <w:lang w:val="en-US"/>
        </w:rPr>
        <w:t>single-equation</w:t>
      </w:r>
      <w:r w:rsidR="00B831BB" w:rsidRPr="00FB053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regression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models</w:t>
      </w:r>
      <w:r w:rsidR="0052164E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B831BB" w:rsidRPr="0043500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which are presented in section 4.1. </w:t>
      </w:r>
      <w:r w:rsidR="00B831BB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Then, </w:t>
      </w:r>
      <w:r w:rsidR="001D0E8E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following the</w:t>
      </w:r>
      <w:r w:rsidR="00744C10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recent literature</w:t>
      </w:r>
      <w:r w:rsidR="001D0E8E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8212D" w:rsidRPr="00086AA9">
        <w:rPr>
          <w:rFonts w:ascii="Times New Roman" w:eastAsia="Times New Roman" w:hAnsi="Times New Roman" w:cs="Times New Roman"/>
          <w:sz w:val="24"/>
          <w:szCs w:val="24"/>
          <w:lang w:val="en-US"/>
        </w:rPr>
        <w:t>presented</w:t>
      </w:r>
      <w:r w:rsidR="001D0E8E" w:rsidRPr="00086AA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D0E8E" w:rsidRPr="00291CE6">
        <w:rPr>
          <w:rFonts w:ascii="Times New Roman" w:eastAsia="Times New Roman" w:hAnsi="Times New Roman" w:cs="Times New Roman"/>
          <w:sz w:val="24"/>
          <w:szCs w:val="24"/>
          <w:lang w:val="en-US"/>
        </w:rPr>
        <w:t>above,</w:t>
      </w:r>
      <w:r w:rsidR="00744C10" w:rsidRPr="00291CE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831BB" w:rsidRPr="00291CE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</w:t>
      </w:r>
      <w:r w:rsidR="00D84B92" w:rsidRPr="00291CE6">
        <w:rPr>
          <w:rFonts w:ascii="Times New Roman" w:eastAsia="Times New Roman" w:hAnsi="Times New Roman" w:cs="Times New Roman"/>
          <w:sz w:val="24"/>
          <w:szCs w:val="24"/>
          <w:lang w:val="en-US"/>
        </w:rPr>
        <w:t>move</w:t>
      </w:r>
      <w:r w:rsidR="00E569EA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D84B92" w:rsidRPr="00291CE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</w:t>
      </w:r>
      <w:r w:rsidR="00B831BB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system of simultaneous equation</w:t>
      </w:r>
      <w:r w:rsidR="0052164E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B831BB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better capture the mediated </w:t>
      </w:r>
      <w:r w:rsidR="00FA4CE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impact of procurement</w:t>
      </w:r>
      <w:r w:rsidR="00B831BB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the complex relations linking </w:t>
      </w:r>
      <w:r w:rsidR="00FA4CE5" w:rsidRPr="00086AA9">
        <w:rPr>
          <w:rFonts w:ascii="Times New Roman" w:eastAsia="Times New Roman" w:hAnsi="Times New Roman" w:cs="Times New Roman"/>
          <w:sz w:val="24"/>
          <w:szCs w:val="24"/>
          <w:lang w:val="en-US"/>
        </w:rPr>
        <w:t>it</w:t>
      </w:r>
      <w:r w:rsidR="00B831BB" w:rsidRPr="00086AA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</w:t>
      </w:r>
      <w:r w:rsidR="00B831BB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A4CE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company </w:t>
      </w:r>
      <w:r w:rsidR="00FA4CE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economic performance</w:t>
      </w:r>
      <w:r w:rsidR="00B831BB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FA4CE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213F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Specifically,</w:t>
      </w:r>
      <w:r w:rsidR="003B6C59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 est</w:t>
      </w:r>
      <w:r w:rsidR="00DD2590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imate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DD2590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r w:rsidR="003B6C5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four</w:t>
      </w:r>
      <w:r w:rsidR="00B47BC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-</w:t>
      </w:r>
      <w:r w:rsidR="003B6C5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equations</w:t>
      </w:r>
      <w:r w:rsidR="00DD2590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system</w:t>
      </w:r>
      <w:r w:rsidR="003B6C59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where the d</w:t>
      </w:r>
      <w:r w:rsidR="005B0EB8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ependent variables are</w:t>
      </w:r>
      <w:r w:rsidR="00404157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  <w:r w:rsidR="00A213F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B0EB8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company R&amp;D effort, </w:t>
      </w:r>
      <w:r w:rsidR="001760C0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>annual</w:t>
      </w:r>
      <w:r w:rsidR="00B47BC9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B0EB8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number of </w:t>
      </w:r>
      <w:r w:rsidR="00DD2590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filed </w:t>
      </w:r>
      <w:r w:rsidR="00A213F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patents</w:t>
      </w:r>
      <w:r w:rsidR="005B0EB8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>, productivity and economic performance.</w:t>
      </w:r>
      <w:r w:rsidR="003B6C59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details of this</w:t>
      </w:r>
      <w:r w:rsidR="00A213F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estimation strategy are</w:t>
      </w:r>
      <w:r w:rsidR="00FA4CE5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discussed in section 4.2.</w:t>
      </w:r>
      <w:r w:rsidR="00B831BB" w:rsidRPr="007F485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14:paraId="75C84936" w14:textId="437740C5" w:rsidR="00DC4B56" w:rsidRPr="00763057" w:rsidRDefault="00DC4B56" w:rsidP="00DC4B56">
      <w:pPr>
        <w:spacing w:after="120" w:line="360" w:lineRule="auto"/>
        <w:ind w:left="360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D53107">
        <w:rPr>
          <w:rFonts w:ascii="Times New Roman" w:hAnsi="Times New Roman" w:cs="Times New Roman"/>
          <w:i/>
          <w:sz w:val="24"/>
          <w:szCs w:val="24"/>
          <w:lang w:val="en-GB"/>
        </w:rPr>
        <w:t>4.1</w:t>
      </w:r>
      <w:r w:rsidR="00763057" w:rsidRPr="00D53107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FA4CE5" w:rsidRPr="00D53107">
        <w:rPr>
          <w:rFonts w:ascii="Times New Roman" w:hAnsi="Times New Roman" w:cs="Times New Roman"/>
          <w:i/>
          <w:sz w:val="24"/>
          <w:szCs w:val="24"/>
          <w:lang w:val="en-GB"/>
        </w:rPr>
        <w:t xml:space="preserve">Single-equation </w:t>
      </w:r>
      <w:r w:rsidR="00763057" w:rsidRPr="00D53107">
        <w:rPr>
          <w:rFonts w:ascii="Times New Roman" w:hAnsi="Times New Roman" w:cs="Times New Roman"/>
          <w:i/>
          <w:sz w:val="24"/>
          <w:szCs w:val="24"/>
          <w:lang w:val="en-GB"/>
        </w:rPr>
        <w:t>regress</w:t>
      </w:r>
      <w:r w:rsidR="00FA4CE5" w:rsidRPr="00D53107">
        <w:rPr>
          <w:rFonts w:ascii="Times New Roman" w:hAnsi="Times New Roman" w:cs="Times New Roman"/>
          <w:i/>
          <w:sz w:val="24"/>
          <w:szCs w:val="24"/>
          <w:lang w:val="en-GB"/>
        </w:rPr>
        <w:t>ion</w:t>
      </w:r>
      <w:r w:rsidR="00763057" w:rsidRPr="00D53107">
        <w:rPr>
          <w:rFonts w:ascii="Times New Roman" w:hAnsi="Times New Roman" w:cs="Times New Roman"/>
          <w:i/>
          <w:sz w:val="24"/>
          <w:szCs w:val="24"/>
          <w:lang w:val="en-GB"/>
        </w:rPr>
        <w:t xml:space="preserve"> model</w:t>
      </w:r>
      <w:r w:rsidR="00FA4CE5" w:rsidRPr="00D53107">
        <w:rPr>
          <w:rFonts w:ascii="Times New Roman" w:hAnsi="Times New Roman" w:cs="Times New Roman"/>
          <w:i/>
          <w:sz w:val="24"/>
          <w:szCs w:val="24"/>
          <w:lang w:val="en-GB"/>
        </w:rPr>
        <w:t>s</w:t>
      </w:r>
    </w:p>
    <w:p w14:paraId="55D56AEB" w14:textId="0A5D502C" w:rsidR="00592A59" w:rsidRPr="0080149E" w:rsidRDefault="009522E8" w:rsidP="009522E8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W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>e compare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values of six different outcome variables for each firm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before and </w:t>
      </w:r>
      <w:r w:rsidR="00212A3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after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212A3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event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E609C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exploiting our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time-variant sequence of events. In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</w:t>
      </w:r>
      <w:r w:rsidR="00E609C8">
        <w:rPr>
          <w:rFonts w:ascii="Times New Roman" w:eastAsia="Times New Roman" w:hAnsi="Times New Roman" w:cs="Times New Roman"/>
          <w:sz w:val="24"/>
          <w:szCs w:val="24"/>
          <w:lang w:val="en-US"/>
        </w:rPr>
        <w:t>se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E609C8">
        <w:rPr>
          <w:rFonts w:ascii="Times New Roman" w:eastAsia="Times New Roman" w:hAnsi="Times New Roman" w:cs="Times New Roman"/>
          <w:sz w:val="24"/>
          <w:szCs w:val="24"/>
          <w:lang w:val="en-US"/>
        </w:rPr>
        <w:t>ting,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this approach </w:t>
      </w:r>
      <w:r w:rsidR="00212A3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represents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version of a difference-in-difference panel (see Angrist and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Pishke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2009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a methodological discussion, </w:t>
      </w:r>
      <w:r w:rsidR="00592A59" w:rsidRPr="0080149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particularly section 5.3 and appendix 5.4)</w:t>
      </w:r>
      <w:r w:rsidR="00B828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, given that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do not have just one before/after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>year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but twelve</w:t>
      </w:r>
      <w:r w:rsidR="00E609C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73659">
        <w:rPr>
          <w:rFonts w:ascii="Times New Roman" w:eastAsia="Times New Roman" w:hAnsi="Times New Roman" w:cs="Times New Roman"/>
          <w:sz w:val="24"/>
          <w:szCs w:val="24"/>
          <w:lang w:val="en-US"/>
        </w:rPr>
        <w:t>such breaks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each involving different firms. In our </w:t>
      </w:r>
      <w:r w:rsidR="00E609C8">
        <w:rPr>
          <w:rFonts w:ascii="Times New Roman" w:eastAsia="Times New Roman" w:hAnsi="Times New Roman" w:cs="Times New Roman"/>
          <w:sz w:val="24"/>
          <w:szCs w:val="24"/>
          <w:lang w:val="en-US"/>
        </w:rPr>
        <w:t>context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at the beginning of the period (1991), no firm is a CERN supplier for the LHC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and at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end of the </w:t>
      </w:r>
      <w:r w:rsidR="00592A59" w:rsidRPr="005B0224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period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all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sample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firms are. In the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intervening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years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we have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sustained sequence of events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1995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2008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firm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s’ status shift 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occurring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different years. Hence we 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>were</w:t>
      </w:r>
      <w:r w:rsidR="00B47BC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able to use a panel data approach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including (in most years) both treated and non-treated firms, where fixed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effects capture unobserved firm-specific heterogene</w:t>
      </w:r>
      <w:r w:rsidR="00E609C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ity that is constant over time 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year dummies capture unobserved effects that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should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affect all firms </w:t>
      </w:r>
      <w:r w:rsidR="00B828D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equally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(e.g. business cycle, national and international economic policy, oil shocks).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lternative estimation strategies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are discussed later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72BE2F79" w14:textId="6DED404B" w:rsidR="00F119C3" w:rsidRPr="0080149E" w:rsidRDefault="00E609C8" w:rsidP="00F119C3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this context, our general approach was to estimate the effect that receiving an order from CERN had, over time, on 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firm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s’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outcome variables, controlling for firm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characteristics, the macroeconomic situation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time, country and firm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fixed</w:t>
      </w:r>
      <w:r w:rsidR="00A87B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effects. Alternative specifications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with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industry rather than firm</w:t>
      </w:r>
      <w:r w:rsidR="00B828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fixed effects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>, were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also considered. </w:t>
      </w:r>
      <w:r w:rsidR="00B47BC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D24C8E">
        <w:rPr>
          <w:rFonts w:ascii="Times New Roman" w:eastAsia="Times New Roman" w:hAnsi="Times New Roman" w:cs="Times New Roman"/>
          <w:sz w:val="24"/>
          <w:szCs w:val="24"/>
          <w:lang w:val="en-US"/>
        </w:rPr>
        <w:t>“CERN effect”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0F084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 dummy variable that takes value 0 before the first year the company received an order from CERN and 1 thereafter.</w:t>
      </w:r>
    </w:p>
    <w:p w14:paraId="28986825" w14:textId="781D830B" w:rsidR="00592A59" w:rsidRPr="0080149E" w:rsidRDefault="00592A59" w:rsidP="00592A59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considered a static panel data model specification </w:t>
      </w:r>
      <w:r w:rsidR="000F084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which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both performance and firm-level control variables are taken in changes year by year, to avoid spurious regressions (see Granger and Newbold, 1974; Box and Jenkins, 1970).</w:t>
      </w:r>
    </w:p>
    <w:p w14:paraId="79E00F75" w14:textId="3D0A4004" w:rsidR="00592A59" w:rsidRPr="0080149E" w:rsidRDefault="00592A59" w:rsidP="00592A59">
      <w:pPr>
        <w:spacing w:after="0" w:line="360" w:lineRule="auto"/>
        <w:ind w:firstLine="480"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>Specifically, the general empirical model we estimate</w:t>
      </w:r>
      <w:r w:rsidR="00B47BC9">
        <w:rPr>
          <w:rFonts w:ascii="Times New Roman" w:eastAsiaTheme="minorEastAsia" w:hAnsi="Times New Roman" w:cs="Times New Roman"/>
          <w:sz w:val="24"/>
          <w:szCs w:val="24"/>
          <w:lang w:val="en-GB"/>
        </w:rPr>
        <w:t>d</w:t>
      </w:r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is:</w:t>
      </w:r>
    </w:p>
    <w:p w14:paraId="23BDE84D" w14:textId="77777777" w:rsidR="00592A59" w:rsidRPr="0080149E" w:rsidRDefault="00AA499B" w:rsidP="00592A59">
      <w:pPr>
        <w:rPr>
          <w:rFonts w:ascii="Times New Roman" w:hAnsi="Times New Roman" w:cs="Times New Roman"/>
          <w:sz w:val="24"/>
          <w:szCs w:val="24"/>
          <w:lang w:val="en-GB"/>
        </w:rPr>
      </w:pP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∆</m:t>
            </m:r>
            <m:r>
              <w:rPr>
                <w:rFonts w:ascii="Cambria Math" w:eastAsia="Calibri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US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βCERN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∆</m:t>
            </m:r>
            <m:r>
              <w:rPr>
                <w:rFonts w:ascii="Cambria Math" w:eastAsia="Calibri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'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γ+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∆</m:t>
            </m:r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Z</m:t>
            </m:r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'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θ+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σ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s</m:t>
                </m:r>
              </m:sub>
            </m:sSub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 xml:space="preserve">+ </m:t>
            </m:r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t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u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it</m:t>
            </m:r>
          </m:sub>
        </m:sSub>
      </m:oMath>
      <w:r w:rsidR="00592A59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                                           </w:t>
      </w:r>
      <w:r w:rsidR="006A1792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>(1)</w:t>
      </w:r>
    </w:p>
    <w:p w14:paraId="4785A1EC" w14:textId="222509D5" w:rsidR="00592A59" w:rsidRPr="0080149E" w:rsidRDefault="00592A59" w:rsidP="00592A59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where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∆</m:t>
            </m:r>
            <m:r>
              <w:rPr>
                <w:rFonts w:ascii="Cambria Math" w:eastAsia="Calibri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is the </w:t>
      </w:r>
      <w:r w:rsidR="00E609C8">
        <w:rPr>
          <w:rFonts w:ascii="Times New Roman" w:hAnsi="Times New Roman" w:cs="Times New Roman"/>
          <w:sz w:val="24"/>
          <w:szCs w:val="24"/>
          <w:lang w:val="en-GB"/>
        </w:rPr>
        <w:t xml:space="preserve">relevant outcome variable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(see below)</w:t>
      </w:r>
      <w:r w:rsidR="00975041">
        <w:rPr>
          <w:rFonts w:ascii="Times New Roman" w:hAnsi="Times New Roman" w:cs="Times New Roman"/>
          <w:sz w:val="24"/>
          <w:szCs w:val="24"/>
          <w:lang w:val="en-GB"/>
        </w:rPr>
        <w:t xml:space="preserve"> taken in first differences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 for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firm </w:t>
      </w:r>
      <w:proofErr w:type="spellStart"/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i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at time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CERN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represents the </w:t>
      </w:r>
      <w:r w:rsidR="000F0841">
        <w:rPr>
          <w:rFonts w:ascii="Times New Roman" w:eastAsia="Times New Roman" w:hAnsi="Times New Roman" w:cs="Times New Roman"/>
          <w:sz w:val="24"/>
          <w:szCs w:val="24"/>
          <w:lang w:val="en-US"/>
        </w:rPr>
        <w:t>relevant 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xplanatory variable, </w:t>
      </w:r>
      <w:r w:rsidR="00E609C8">
        <w:rPr>
          <w:rFonts w:ascii="Times New Roman" w:eastAsia="Times New Roman" w:hAnsi="Times New Roman" w:cs="Times New Roman"/>
          <w:sz w:val="24"/>
          <w:szCs w:val="24"/>
          <w:lang w:val="en-US"/>
        </w:rPr>
        <w:t>the capability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to deliver an order to CERN.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∆</m:t>
            </m:r>
            <m:r>
              <w:rPr>
                <w:rFonts w:ascii="Cambria Math" w:eastAsia="Calibri" w:hAnsi="Cambria Math" w:cs="Times New Roman"/>
                <w:sz w:val="24"/>
                <w:szCs w:val="24"/>
              </w:rPr>
              <m:t>X</m:t>
            </m:r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'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is </w:t>
      </w:r>
      <w:r w:rsidRPr="00E1434D">
        <w:rPr>
          <w:rFonts w:ascii="Times New Roman" w:hAnsi="Times New Roman" w:cs="Times New Roman"/>
          <w:sz w:val="24"/>
          <w:szCs w:val="24"/>
          <w:lang w:val="en-GB"/>
        </w:rPr>
        <w:t>a vector of</w:t>
      </w:r>
      <w:r w:rsidR="00FD7F47">
        <w:rPr>
          <w:rFonts w:ascii="Times New Roman" w:hAnsi="Times New Roman" w:cs="Times New Roman"/>
          <w:sz w:val="24"/>
          <w:szCs w:val="24"/>
          <w:lang w:val="en-GB"/>
        </w:rPr>
        <w:t xml:space="preserve"> firm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characteristics, mainly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reflecting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company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size, which </w:t>
      </w:r>
      <w:r w:rsidR="000F084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influence </w:t>
      </w:r>
      <w:r w:rsidR="00A87B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firm’s ability to capture technology spillovers. </w:t>
      </w:r>
    </w:p>
    <w:p w14:paraId="6A33CD0A" w14:textId="22A6A6DA" w:rsidR="008A62BE" w:rsidRPr="00564004" w:rsidRDefault="00592A59" w:rsidP="00592A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Z</m:t>
            </m:r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'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is a vector of macroeconomic controls, including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∆GD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GB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GB"/>
              </w:rPr>
              <m:t>ct</m:t>
            </m:r>
          </m:sub>
        </m:sSub>
      </m:oMath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0F0841" w:rsidRPr="0080149E">
        <w:rPr>
          <w:rFonts w:ascii="Times New Roman" w:hAnsi="Times New Roman" w:cs="Times New Roman"/>
          <w:sz w:val="24"/>
          <w:szCs w:val="24"/>
          <w:lang w:val="en-GB"/>
        </w:rPr>
        <w:t>the yearly percent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>age</w:t>
      </w:r>
      <w:r w:rsidR="000F0841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change of GDP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FD7F47">
        <w:rPr>
          <w:rFonts w:ascii="Times New Roman" w:hAnsi="Times New Roman" w:cs="Times New Roman"/>
          <w:sz w:val="24"/>
          <w:szCs w:val="24"/>
          <w:lang w:val="en-GB"/>
        </w:rPr>
        <w:t xml:space="preserve">the firm’s </w:t>
      </w:r>
      <w:r w:rsidR="000F0841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country </w:t>
      </w:r>
      <w:r w:rsidR="000F0841" w:rsidRPr="0080149E">
        <w:rPr>
          <w:rFonts w:ascii="Times New Roman" w:hAnsi="Times New Roman" w:cs="Times New Roman"/>
          <w:i/>
          <w:sz w:val="24"/>
          <w:szCs w:val="24"/>
          <w:lang w:val="en-GB"/>
        </w:rPr>
        <w:t>c</w:t>
      </w:r>
      <w:r w:rsidR="000F0841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m:oMath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∆C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GB"/>
              </w:rPr>
              <m:t>PI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GB"/>
              </w:rPr>
              <m:t>ct</m:t>
            </m:r>
          </m:sub>
        </m:sSub>
      </m:oMath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0F0841" w:rsidRPr="0080149E">
        <w:rPr>
          <w:rFonts w:ascii="Times New Roman" w:hAnsi="Times New Roman" w:cs="Times New Roman"/>
          <w:sz w:val="24"/>
          <w:szCs w:val="24"/>
          <w:lang w:val="en-GB"/>
        </w:rPr>
        <w:t>the yearly percent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>age</w:t>
      </w:r>
      <w:r w:rsidR="000F0841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change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>in that country’s CPI.</w:t>
      </w:r>
      <w:r w:rsidR="00FD14B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These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variables control for country-level macroeconomic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effects due to overall </w:t>
      </w:r>
      <w:r w:rsidR="00CF2665">
        <w:rPr>
          <w:rFonts w:ascii="Times New Roman" w:hAnsi="Times New Roman" w:cs="Times New Roman"/>
          <w:sz w:val="24"/>
          <w:szCs w:val="24"/>
          <w:lang w:val="en-GB"/>
        </w:rPr>
        <w:t xml:space="preserve">output and price changes.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GB"/>
              </w:rPr>
              <m:t>δ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  <w:lang w:val="en-GB"/>
              </w:rPr>
              <m:t>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73592C">
        <w:rPr>
          <w:rFonts w:ascii="Times New Roman" w:eastAsiaTheme="minorEastAsia" w:hAnsi="Times New Roman" w:cs="Times New Roman"/>
          <w:sz w:val="24"/>
          <w:szCs w:val="24"/>
          <w:lang w:val="en-GB"/>
        </w:rPr>
        <w:t>denotes</w:t>
      </w:r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time</w:t>
      </w:r>
      <w:r w:rsidR="00B47BC9">
        <w:rPr>
          <w:rFonts w:ascii="Times New Roman" w:eastAsiaTheme="minorEastAsia" w:hAnsi="Times New Roman" w:cs="Times New Roman"/>
          <w:sz w:val="24"/>
          <w:szCs w:val="24"/>
          <w:lang w:val="en-GB"/>
        </w:rPr>
        <w:t>-</w:t>
      </w:r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>fixed</w:t>
      </w:r>
      <w:r w:rsidR="000F0841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effects,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while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σ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s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GB"/>
              </w:rPr>
              <m:t>ρ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  <w:lang w:val="en-GB"/>
              </w:rPr>
              <m:t>c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are time-invariant unobservable industry- and country-specific fixed</w:t>
      </w:r>
      <w:r w:rsidR="000F0841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>effects respectively</w:t>
      </w:r>
      <w:r w:rsidR="000F0841">
        <w:rPr>
          <w:rFonts w:ascii="Times New Roman" w:eastAsiaTheme="minorEastAsia" w:hAnsi="Times New Roman" w:cs="Times New Roman"/>
          <w:sz w:val="24"/>
          <w:szCs w:val="24"/>
          <w:lang w:val="en-GB"/>
        </w:rPr>
        <w:t>.</w:t>
      </w:r>
      <m:oMath>
        <m:r>
          <w:rPr>
            <w:rFonts w:ascii="Cambria Math" w:hAnsi="Cambria Math" w:cs="Times New Roman"/>
            <w:i/>
            <w:sz w:val="24"/>
            <w:szCs w:val="24"/>
            <w:vertAlign w:val="superscript"/>
            <w:lang w:val="en-GB"/>
          </w:rPr>
          <w:footnoteReference w:id="12"/>
        </m:r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Finally,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GB"/>
              </w:rPr>
              <m:t>u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  <w:lang w:val="en-GB"/>
              </w:rPr>
              <m:t>it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is the random </w:t>
      </w:r>
      <w:r w:rsidRPr="00564004">
        <w:rPr>
          <w:rFonts w:ascii="Times New Roman" w:eastAsiaTheme="minorEastAsia" w:hAnsi="Times New Roman" w:cs="Times New Roman"/>
          <w:sz w:val="24"/>
          <w:szCs w:val="24"/>
          <w:lang w:val="en-GB"/>
        </w:rPr>
        <w:t>error term, which is clustered by country, allowing for error correlation within the same country.</w:t>
      </w:r>
    </w:p>
    <w:p w14:paraId="72339E36" w14:textId="4E7A7AC7" w:rsidR="000510E3" w:rsidRPr="008A62BE" w:rsidRDefault="00B47BC9" w:rsidP="008A62BE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It is important to n</w:t>
      </w:r>
      <w:r w:rsidR="00F91CCA">
        <w:rPr>
          <w:rFonts w:ascii="Times New Roman" w:hAnsi="Times New Roman" w:cs="Times New Roman"/>
          <w:sz w:val="24"/>
          <w:szCs w:val="24"/>
          <w:lang w:val="en-GB"/>
        </w:rPr>
        <w:t>ote that the resulting estimate of</w:t>
      </w:r>
      <w:r w:rsidR="000510E3"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 the consequences of procurement is </w:t>
      </w:r>
      <w:r w:rsidR="000510E3" w:rsidRPr="005B0224">
        <w:rPr>
          <w:rFonts w:ascii="Times New Roman" w:hAnsi="Times New Roman" w:cs="Times New Roman"/>
          <w:noProof/>
          <w:sz w:val="24"/>
          <w:szCs w:val="24"/>
          <w:lang w:val="en-GB"/>
        </w:rPr>
        <w:t>conservative</w:t>
      </w:r>
      <w:r w:rsidR="000510E3"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 since it evaluates the impact on company outcomes from the y</w:t>
      </w:r>
      <w:r w:rsidR="00F91CCA">
        <w:rPr>
          <w:rFonts w:ascii="Times New Roman" w:hAnsi="Times New Roman" w:cs="Times New Roman"/>
          <w:sz w:val="24"/>
          <w:szCs w:val="24"/>
          <w:lang w:val="en-GB"/>
        </w:rPr>
        <w:t>ear the first order is received, when i</w:t>
      </w:r>
      <w:r w:rsidR="000510E3"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t is </w:t>
      </w:r>
      <w:r w:rsidR="00F91CCA">
        <w:rPr>
          <w:rFonts w:ascii="Times New Roman" w:hAnsi="Times New Roman" w:cs="Times New Roman"/>
          <w:sz w:val="24"/>
          <w:szCs w:val="24"/>
          <w:lang w:val="en-GB"/>
        </w:rPr>
        <w:t>plausible</w:t>
      </w:r>
      <w:r w:rsidR="000510E3"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 that this impact might be even </w:t>
      </w:r>
      <w:r>
        <w:rPr>
          <w:rFonts w:ascii="Times New Roman" w:hAnsi="Times New Roman" w:cs="Times New Roman"/>
          <w:sz w:val="24"/>
          <w:szCs w:val="24"/>
          <w:lang w:val="en-GB"/>
        </w:rPr>
        <w:t>greater</w:t>
      </w:r>
      <w:r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91CCA">
        <w:rPr>
          <w:rFonts w:ascii="Times New Roman" w:hAnsi="Times New Roman" w:cs="Times New Roman"/>
          <w:sz w:val="24"/>
          <w:szCs w:val="24"/>
          <w:lang w:val="en-GB"/>
        </w:rPr>
        <w:t>in subsequent</w:t>
      </w:r>
      <w:r w:rsidR="000510E3"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 years</w:t>
      </w:r>
      <w:r w:rsidR="00F91CCA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0510E3"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 since some outcomes may </w:t>
      </w:r>
      <w:r w:rsidR="00F91CCA">
        <w:rPr>
          <w:rFonts w:ascii="Times New Roman" w:hAnsi="Times New Roman" w:cs="Times New Roman"/>
          <w:sz w:val="24"/>
          <w:szCs w:val="24"/>
          <w:lang w:val="en-GB"/>
        </w:rPr>
        <w:t>take</w:t>
      </w:r>
      <w:r w:rsidR="000510E3" w:rsidRPr="00564004">
        <w:rPr>
          <w:rFonts w:ascii="Times New Roman" w:hAnsi="Times New Roman" w:cs="Times New Roman"/>
          <w:sz w:val="24"/>
          <w:szCs w:val="24"/>
          <w:lang w:val="en-GB"/>
        </w:rPr>
        <w:t xml:space="preserve"> time to change. </w:t>
      </w:r>
    </w:p>
    <w:p w14:paraId="531ABBF9" w14:textId="2FCC18CB" w:rsidR="00592A59" w:rsidRPr="0080149E" w:rsidRDefault="00592A59" w:rsidP="00592A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Starting from the general </w:t>
      </w:r>
      <w:r w:rsidR="005A3C6A">
        <w:rPr>
          <w:rFonts w:ascii="Times New Roman" w:hAnsi="Times New Roman" w:cs="Times New Roman"/>
          <w:sz w:val="24"/>
          <w:szCs w:val="24"/>
          <w:lang w:val="en-GB"/>
        </w:rPr>
        <w:t>specification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in equation (1), we estimate</w:t>
      </w:r>
      <w:r w:rsidR="00B47BC9">
        <w:rPr>
          <w:rFonts w:ascii="Times New Roman" w:hAnsi="Times New Roman" w:cs="Times New Roman"/>
          <w:sz w:val="24"/>
          <w:szCs w:val="24"/>
          <w:lang w:val="en-GB"/>
        </w:rPr>
        <w:t>d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four </w:t>
      </w:r>
      <w:r w:rsidR="007432C1">
        <w:rPr>
          <w:rFonts w:ascii="Times New Roman" w:hAnsi="Times New Roman" w:cs="Times New Roman"/>
          <w:sz w:val="24"/>
          <w:szCs w:val="24"/>
          <w:lang w:val="en-GB"/>
        </w:rPr>
        <w:t>different equations, reflecting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the logical chain of events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set forth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in the conceptual framework</w:t>
      </w:r>
      <w:r w:rsidR="00ED5E91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B47BC9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ED5E91">
        <w:rPr>
          <w:rFonts w:ascii="Times New Roman" w:hAnsi="Times New Roman" w:cs="Times New Roman"/>
          <w:sz w:val="24"/>
          <w:szCs w:val="24"/>
          <w:lang w:val="en-GB"/>
        </w:rPr>
        <w:t>ection 2.3)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: R&amp;D asset value (2), knowledge production (3), productivity (4) and profitability (5). </w:t>
      </w:r>
    </w:p>
    <w:p w14:paraId="43AA16AC" w14:textId="35FB2F5A" w:rsidR="00592A59" w:rsidRPr="00D53107" w:rsidRDefault="00592A59" w:rsidP="00592A59">
      <w:pPr>
        <w:spacing w:after="12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53107">
        <w:rPr>
          <w:rFonts w:ascii="Times New Roman" w:hAnsi="Times New Roman" w:cs="Times New Roman"/>
          <w:sz w:val="24"/>
          <w:szCs w:val="24"/>
          <w:lang w:val="en-GB"/>
        </w:rPr>
        <w:t>The R&amp;D value equation takes the following specification:</w:t>
      </w:r>
    </w:p>
    <w:p w14:paraId="6FC94768" w14:textId="02ED41E8" w:rsidR="001517BF" w:rsidRPr="00D53107" w:rsidRDefault="00592A59" w:rsidP="001517B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m:oMath>
        <m:r>
          <w:rPr>
            <w:rFonts w:ascii="Cambria Math" w:eastAsia="Calibri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R</m:t>
            </m:r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&amp;</m:t>
            </m:r>
            <m:r>
              <w:rPr>
                <w:rFonts w:ascii="Cambria Math" w:eastAsia="Calibri" w:hAnsi="Cambria Math" w:cs="Times New Roman"/>
                <w:sz w:val="24"/>
                <w:szCs w:val="24"/>
              </w:rPr>
              <m:t>D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US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βCERN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Size</m:t>
            </m:r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'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γ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θ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GDP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θ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US"/>
              </w:rPr>
              <m:t>2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∆</m:t>
            </m:r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CPI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σ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s</m:t>
                </m:r>
              </m:sub>
            </m:sSub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 xml:space="preserve">+ </m:t>
            </m:r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t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u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it</m:t>
            </m:r>
          </m:sub>
        </m:sSub>
      </m:oMath>
      <w:r w:rsidRPr="00D5310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   </w:t>
      </w:r>
      <w:r w:rsidR="00373A83" w:rsidRPr="00D5310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       </w:t>
      </w:r>
      <w:r w:rsidR="006A1792" w:rsidRPr="00D5310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 </w:t>
      </w:r>
      <w:r w:rsidRPr="00D53107">
        <w:rPr>
          <w:rFonts w:ascii="Times New Roman" w:eastAsiaTheme="minorEastAsia" w:hAnsi="Times New Roman" w:cs="Times New Roman"/>
          <w:sz w:val="24"/>
          <w:szCs w:val="24"/>
          <w:lang w:val="en-GB"/>
        </w:rPr>
        <w:t>(2)</w:t>
      </w:r>
    </w:p>
    <w:p w14:paraId="53230B5F" w14:textId="59058B01" w:rsidR="00592A59" w:rsidRPr="0080149E" w:rsidRDefault="001517BF" w:rsidP="005B72AD">
      <w:pPr>
        <w:spacing w:after="12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D53107">
        <w:rPr>
          <w:rFonts w:ascii="Times New Roman" w:hAnsi="Times New Roman" w:cs="Times New Roman"/>
          <w:sz w:val="24"/>
          <w:szCs w:val="24"/>
          <w:lang w:val="en-GB"/>
        </w:rPr>
        <w:t>w</w:t>
      </w:r>
      <w:r w:rsidR="00592A59" w:rsidRPr="00D53107">
        <w:rPr>
          <w:rFonts w:ascii="Times New Roman" w:hAnsi="Times New Roman" w:cs="Times New Roman"/>
          <w:sz w:val="24"/>
          <w:szCs w:val="24"/>
          <w:lang w:val="en-GB"/>
        </w:rPr>
        <w:t>here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the R&amp;D effort (</w:t>
      </w:r>
      <m:oMath>
        <m:r>
          <w:rPr>
            <w:rFonts w:ascii="Cambria Math" w:eastAsia="Calibri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R</m:t>
            </m:r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&amp;</m:t>
            </m:r>
            <m:r>
              <w:rPr>
                <w:rFonts w:ascii="Cambria Math" w:eastAsia="Calibri" w:hAnsi="Cambria Math" w:cs="Times New Roman"/>
                <w:sz w:val="24"/>
                <w:szCs w:val="24"/>
              </w:rPr>
              <m:t>D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GB"/>
          </w:rPr>
          <m:t>)</m:t>
        </m:r>
      </m:oMath>
      <w:r w:rsidRPr="00D5310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is proxied by</w:t>
      </w:r>
      <w:r w:rsidR="00592A59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the yearly variation of </w:t>
      </w:r>
      <w:r w:rsidR="00592A59" w:rsidRPr="00D53107">
        <w:rPr>
          <w:rFonts w:ascii="Times New Roman" w:hAnsi="Times New Roman" w:cs="Times New Roman"/>
          <w:i/>
          <w:sz w:val="24"/>
          <w:szCs w:val="24"/>
          <w:lang w:val="en-GB"/>
        </w:rPr>
        <w:t>Intangible Fixed Assets</w:t>
      </w:r>
      <w:r w:rsidR="00592A59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per employee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m:oMath>
        <m:r>
          <w:rPr>
            <w:rFonts w:ascii="Cambria Math" w:eastAsia="Calibri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d>
              <m:dPr>
                <m:ctrlPr>
                  <w:rPr>
                    <w:rFonts w:ascii="Cambria Math" w:eastAsia="Calibri" w:hAnsi="Cambria Math" w:cs="Times New Roman"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IA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empl</m:t>
                    </m:r>
                  </m:den>
                </m:f>
              </m:e>
            </m:d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GB"/>
          </w:rPr>
          <m:t>.</m:t>
        </m:r>
      </m:oMath>
      <w:r w:rsidR="00FA4CE5" w:rsidRPr="00D5310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FA4CE5" w:rsidRPr="00D53107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592A59" w:rsidRPr="00D53107">
        <w:rPr>
          <w:rFonts w:ascii="Times New Roman" w:hAnsi="Times New Roman" w:cs="Times New Roman"/>
          <w:sz w:val="24"/>
          <w:szCs w:val="24"/>
          <w:lang w:val="en-GB"/>
        </w:rPr>
        <w:t>or recent examples and a discussion</w:t>
      </w:r>
      <w:r w:rsidR="00B47BC9">
        <w:rPr>
          <w:rFonts w:ascii="Times New Roman" w:hAnsi="Times New Roman" w:cs="Times New Roman"/>
          <w:sz w:val="24"/>
          <w:szCs w:val="24"/>
          <w:lang w:val="en-GB"/>
        </w:rPr>
        <w:t xml:space="preserve"> on the matter/equation</w:t>
      </w:r>
      <w:r w:rsidR="000F0841" w:rsidRPr="00D5310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92A59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see  Mar</w:t>
      </w:r>
      <w:r w:rsidR="00402553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in, 2014; </w:t>
      </w:r>
      <w:proofErr w:type="spellStart"/>
      <w:r w:rsidR="00402553" w:rsidRPr="00D53107">
        <w:rPr>
          <w:rFonts w:ascii="Times New Roman" w:hAnsi="Times New Roman" w:cs="Times New Roman"/>
          <w:sz w:val="24"/>
          <w:szCs w:val="24"/>
          <w:lang w:val="en-GB"/>
        </w:rPr>
        <w:t>Leoncini</w:t>
      </w:r>
      <w:proofErr w:type="spellEnd"/>
      <w:r w:rsidR="00402553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et al., 2017</w:t>
      </w:r>
      <w:r w:rsidR="00592A59" w:rsidRPr="00D53107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A1792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Size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="00592A59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is a vector</w:t>
      </w:r>
      <w:r w:rsidR="00592A59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including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yearly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change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in number of employees and ei</w:t>
      </w:r>
      <w:r w:rsidR="00592A59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ther t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he yearly </w:t>
      </w:r>
      <w:r w:rsidR="000F0841">
        <w:rPr>
          <w:rFonts w:ascii="Times New Roman" w:hAnsi="Times New Roman" w:cs="Times New Roman"/>
          <w:sz w:val="24"/>
          <w:szCs w:val="24"/>
          <w:lang w:val="en-GB"/>
        </w:rPr>
        <w:t xml:space="preserve">change in 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Tangible Fixed Assets</w:t>
      </w:r>
      <w:r w:rsidR="00AD7972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AD7972" w:rsidRPr="00AD7972">
        <w:rPr>
          <w:rFonts w:ascii="Times New Roman" w:hAnsi="Times New Roman" w:cs="Times New Roman"/>
          <w:sz w:val="24"/>
          <w:szCs w:val="24"/>
          <w:lang w:val="en-GB"/>
        </w:rPr>
        <w:t>(TFA)</w:t>
      </w:r>
      <w:r w:rsidR="00592A59" w:rsidRPr="00D24C8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footnoteReference w:id="13"/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or a set of dummy variables </w:t>
      </w:r>
      <w:r w:rsidR="00F87042">
        <w:rPr>
          <w:rFonts w:ascii="Times New Roman" w:hAnsi="Times New Roman" w:cs="Times New Roman"/>
          <w:sz w:val="24"/>
          <w:szCs w:val="24"/>
          <w:lang w:val="en-GB"/>
        </w:rPr>
        <w:t xml:space="preserve">for firm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size</w:t>
      </w:r>
      <w:r w:rsidR="00F87042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92A59" w:rsidRPr="0080149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footnoteReference w:id="14"/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87042">
        <w:rPr>
          <w:rFonts w:ascii="Times New Roman" w:hAnsi="Times New Roman" w:cs="Times New Roman"/>
          <w:sz w:val="24"/>
          <w:szCs w:val="24"/>
          <w:lang w:val="en-GB"/>
        </w:rPr>
        <w:t xml:space="preserve">ranging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from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small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to 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very large</w:t>
      </w:r>
      <w:r w:rsidR="00B47BC9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B47BC9" w:rsidRPr="0080149E">
        <w:rPr>
          <w:rFonts w:ascii="Times New Roman" w:hAnsi="Times New Roman" w:cs="Times New Roman"/>
          <w:sz w:val="24"/>
          <w:szCs w:val="24"/>
          <w:lang w:val="en-GB"/>
        </w:rPr>
        <w:t>(reference category)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02782324" w14:textId="0FA64155" w:rsidR="00592A59" w:rsidRPr="0080149E" w:rsidRDefault="00592A59" w:rsidP="00592A59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second step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sequence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is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the estimation of a knowledge production equation:</w:t>
      </w:r>
    </w:p>
    <w:p w14:paraId="55E8D792" w14:textId="396E65F3" w:rsidR="00592A59" w:rsidRPr="0080149E" w:rsidRDefault="00AA499B" w:rsidP="00592A59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∆</m:t>
            </m:r>
            <m:r>
              <w:rPr>
                <w:rFonts w:ascii="Cambria Math" w:eastAsia="Calibri" w:hAnsi="Cambria Math" w:cs="Times New Roman"/>
                <w:sz w:val="24"/>
                <w:szCs w:val="24"/>
              </w:rPr>
              <m:t>Patents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US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βCERN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Size</m:t>
            </m:r>
            <m:r>
              <w:rPr>
                <w:rFonts w:ascii="Cambria Math" w:eastAsia="Calibri" w:hAnsi="Cambria Math" w:cs="Times New Roman"/>
                <w:sz w:val="24"/>
                <w:szCs w:val="24"/>
                <w:lang w:val="en-GB"/>
              </w:rPr>
              <m:t>'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γ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γ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IA</m:t>
                    </m:r>
                  </m:num>
                  <m:den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TA</m:t>
                    </m:r>
                  </m:den>
                </m:f>
              </m:e>
            </m:d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GB"/>
          </w:rPr>
          <m:t xml:space="preserve">+ 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θ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GDP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σ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s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δ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t</m:t>
                </m:r>
              </m:sub>
            </m:sSub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+</m:t>
            </m:r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u</m:t>
            </m:r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it</m:t>
            </m:r>
          </m:sub>
        </m:sSub>
      </m:oMath>
      <w:r w:rsidR="00592A59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               </w:t>
      </w:r>
      <w:r w:rsidR="0089406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6A1792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 </w:t>
      </w:r>
      <w:r w:rsidR="00592A59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>(3)</w:t>
      </w:r>
    </w:p>
    <w:p w14:paraId="60A2DE6C" w14:textId="3312FEE3" w:rsidR="00592A59" w:rsidRPr="0080149E" w:rsidRDefault="00592A59" w:rsidP="00592A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where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∆Patents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it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is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number of patents filed by company </w:t>
      </w:r>
      <w:proofErr w:type="spellStart"/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i</w:t>
      </w:r>
      <w:proofErr w:type="spellEnd"/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 year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Size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is a vector including the yearly change in number of employees and either</w:t>
      </w:r>
      <w:r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 xml:space="preserve"> the </w:t>
      </w:r>
      <w:r w:rsidR="00994BF2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c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hange in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Total Assets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or the set of dummy variables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for size in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equation (2). </w:t>
      </w:r>
      <w:r w:rsidR="00E21966">
        <w:rPr>
          <w:rFonts w:ascii="Times New Roman" w:hAnsi="Times New Roman" w:cs="Times New Roman"/>
          <w:sz w:val="24"/>
          <w:szCs w:val="24"/>
          <w:lang w:val="en-GB"/>
        </w:rPr>
        <w:t xml:space="preserve">In view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of the well-documented </w:t>
      </w:r>
      <w:r w:rsidR="00E21966">
        <w:rPr>
          <w:rFonts w:ascii="Times New Roman" w:hAnsi="Times New Roman" w:cs="Times New Roman"/>
          <w:sz w:val="24"/>
          <w:szCs w:val="24"/>
          <w:lang w:val="en-GB"/>
        </w:rPr>
        <w:t>relationship between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 R&amp;D </w:t>
      </w:r>
      <w:r w:rsidR="00E21966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9D46F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patents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(see e.g. Hall et al., 1984), we control for </w:t>
      </w:r>
      <w:r w:rsidR="00E1434D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he variable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val="en-GB"/>
              </w:rPr>
              <m:t>∆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IA</m:t>
                    </m:r>
                  </m:num>
                  <m:den>
                    <m:r>
                      <w:rPr>
                        <w:rFonts w:ascii="Cambria Math" w:eastAsia="Times New Roman" w:hAnsi="Cambria Math" w:cs="Times New Roman"/>
                        <w:sz w:val="24"/>
                        <w:szCs w:val="24"/>
                      </w:rPr>
                      <m:t>TA</m:t>
                    </m:r>
                  </m:den>
                </m:f>
              </m:e>
            </m:d>
          </m:e>
          <m:sub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it</m:t>
            </m:r>
          </m:sub>
        </m:sSub>
      </m:oMath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which represents the yearly change in the </w:t>
      </w:r>
      <w:r w:rsidR="00A3078F">
        <w:rPr>
          <w:rFonts w:ascii="Times New Roman" w:hAnsi="Times New Roman" w:cs="Times New Roman"/>
          <w:sz w:val="24"/>
          <w:szCs w:val="24"/>
          <w:lang w:val="en-GB"/>
        </w:rPr>
        <w:t>share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Intangible Assets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75041" w:rsidRPr="004376C7">
        <w:rPr>
          <w:rFonts w:ascii="Times New Roman" w:hAnsi="Times New Roman" w:cs="Times New Roman"/>
          <w:i/>
          <w:sz w:val="24"/>
          <w:szCs w:val="24"/>
          <w:lang w:val="en-GB"/>
        </w:rPr>
        <w:t>in</w:t>
      </w:r>
      <w:r w:rsidR="0097504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Total Assets</w:t>
      </w:r>
      <w:r w:rsidR="006A1792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Since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the dependent variable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 here is non-monetary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inflation </w:t>
      </w:r>
      <w:r w:rsidR="00CE438C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 dropped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from the macroeconomic controls.</w:t>
      </w:r>
    </w:p>
    <w:p w14:paraId="633BB2AB" w14:textId="77777777" w:rsidR="00592A59" w:rsidRPr="0080149E" w:rsidRDefault="00592A59" w:rsidP="00592A59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>The productivity equation takes the form:</w:t>
      </w:r>
    </w:p>
    <w:p w14:paraId="0442375F" w14:textId="7D5DE130" w:rsidR="00592A59" w:rsidRPr="00744C10" w:rsidRDefault="00592A59" w:rsidP="00592A59">
      <w:pPr>
        <w:spacing w:line="360" w:lineRule="auto"/>
        <w:rPr>
          <w:sz w:val="24"/>
          <w:szCs w:val="24"/>
          <w:lang w:val="en-GB"/>
        </w:rPr>
      </w:pPr>
      <m:oMath>
        <m:r>
          <w:rPr>
            <w:rFonts w:ascii="Cambria Math" w:eastAsia="Calibri" w:hAnsi="Cambria Math" w:cs="Times New Roman"/>
            <w:sz w:val="17"/>
            <w:szCs w:val="17"/>
            <w:lang w:val="en-GB"/>
          </w:rPr>
          <w:lastRenderedPageBreak/>
          <m:t>∆</m:t>
        </m:r>
        <m:sSub>
          <m:sSubPr>
            <m:ctrlPr>
              <w:rPr>
                <w:rFonts w:ascii="Cambria Math" w:eastAsia="Calibri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Calibri" w:hAnsi="Cambria Math" w:cs="Times New Roman"/>
                <w:sz w:val="17"/>
                <w:szCs w:val="17"/>
              </w:rPr>
              <m:t>Productivity</m:t>
            </m:r>
          </m:e>
          <m:sub>
            <m:r>
              <w:rPr>
                <w:rFonts w:ascii="Cambria Math" w:eastAsia="Calibri" w:hAnsi="Cambria Math" w:cs="Times New Roman"/>
                <w:sz w:val="17"/>
                <w:szCs w:val="17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17"/>
            <w:szCs w:val="17"/>
            <w:lang w:val="en-US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Calibri" w:hAnsi="Cambria Math" w:cs="Times New Roman"/>
                <w:sz w:val="17"/>
                <w:szCs w:val="17"/>
              </w:rPr>
              <m:t>βCERN</m:t>
            </m:r>
          </m:e>
          <m:sub>
            <m:r>
              <w:rPr>
                <w:rFonts w:ascii="Cambria Math" w:eastAsia="Calibri" w:hAnsi="Cambria Math" w:cs="Times New Roman"/>
                <w:sz w:val="17"/>
                <w:szCs w:val="17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17"/>
            <w:szCs w:val="17"/>
            <w:lang w:val="en-US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Calibri" w:hAnsi="Cambria Math" w:cs="Times New Roman"/>
                <w:sz w:val="17"/>
                <w:szCs w:val="17"/>
              </w:rPr>
              <m:t>Size</m:t>
            </m:r>
            <m:r>
              <w:rPr>
                <w:rFonts w:ascii="Cambria Math" w:eastAsia="Calibri" w:hAnsi="Cambria Math" w:cs="Times New Roman"/>
                <w:sz w:val="17"/>
                <w:szCs w:val="17"/>
                <w:lang w:val="en-GB"/>
              </w:rPr>
              <m:t>'</m:t>
            </m:r>
          </m:e>
          <m:sub>
            <m:r>
              <w:rPr>
                <w:rFonts w:ascii="Cambria Math" w:eastAsia="Calibri" w:hAnsi="Cambria Math" w:cs="Times New Roman"/>
                <w:sz w:val="17"/>
                <w:szCs w:val="17"/>
              </w:rPr>
              <m:t>it</m:t>
            </m:r>
          </m:sub>
        </m:sSub>
        <m:sSub>
          <m:sSubPr>
            <m:ctrlPr>
              <w:rPr>
                <w:rFonts w:ascii="Cambria Math" w:eastAsia="Calibri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Calibri" w:hAnsi="Cambria Math" w:cs="Times New Roman"/>
                <w:sz w:val="17"/>
                <w:szCs w:val="17"/>
              </w:rPr>
              <m:t>γ</m:t>
            </m:r>
          </m:e>
          <m:sub>
            <m:r>
              <w:rPr>
                <w:rFonts w:ascii="Cambria Math" w:eastAsia="Calibri" w:hAnsi="Cambria Math" w:cs="Times New Roman"/>
                <w:sz w:val="17"/>
                <w:szCs w:val="17"/>
                <w:lang w:val="en-US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  <w:lang w:val="en-US"/>
              </w:rPr>
              <m:t>γ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  <w:lang w:val="en-US"/>
              </w:rPr>
              <m:t>2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US"/>
          </w:rPr>
          <m:t>∆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  <w:lang w:val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  <w:lang w:val="en-US"/>
              </w:rPr>
              <m:t>R&amp;D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  <w:lang w:val="en-US"/>
              </w:rPr>
              <m:t>it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  <w:lang w:val="en-GB"/>
              </w:rPr>
              <m:t xml:space="preserve"> + 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17"/>
                    <w:szCs w:val="17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17"/>
                    <w:szCs w:val="17"/>
                  </w:rPr>
                  <m:t>γ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17"/>
                    <w:szCs w:val="17"/>
                    <w:lang w:val="en-GB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17"/>
                    <w:szCs w:val="17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17"/>
                    <w:szCs w:val="17"/>
                    <w:lang w:val="en-GB"/>
                  </w:rPr>
                  <m:t>∆</m:t>
                </m:r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17"/>
                        <w:szCs w:val="17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17"/>
                            <w:szCs w:val="17"/>
                          </w:rPr>
                        </m:ctrlPr>
                      </m:fPr>
                      <m:num>
                        <m:r>
                          <w:rPr>
                            <w:rFonts w:ascii="Cambria Math" w:eastAsia="Times New Roman" w:hAnsi="Cambria Math" w:cs="Times New Roman"/>
                            <w:sz w:val="17"/>
                            <w:szCs w:val="17"/>
                          </w:rPr>
                          <m:t>patents</m:t>
                        </m:r>
                      </m:num>
                      <m:den>
                        <m:r>
                          <w:rPr>
                            <w:rFonts w:ascii="Cambria Math" w:eastAsia="Times New Roman" w:hAnsi="Cambria Math" w:cs="Times New Roman"/>
                            <w:sz w:val="17"/>
                            <w:szCs w:val="17"/>
                          </w:rPr>
                          <m:t>empl</m:t>
                        </m:r>
                      </m:den>
                    </m:f>
                  </m:e>
                </m:d>
              </m:e>
              <m:sub>
                <m:r>
                  <w:rPr>
                    <w:rFonts w:ascii="Cambria Math" w:eastAsia="Times New Roman" w:hAnsi="Cambria Math" w:cs="Times New Roman"/>
                    <w:sz w:val="17"/>
                    <w:szCs w:val="17"/>
                  </w:rPr>
                  <m:t>it</m:t>
                </m:r>
              </m:sub>
            </m:sSub>
            <m:r>
              <w:rPr>
                <w:rFonts w:ascii="Cambria Math" w:eastAsia="Times New Roman" w:hAnsi="Cambria Math" w:cs="Times New Roman"/>
                <w:sz w:val="17"/>
                <w:szCs w:val="17"/>
                <w:lang w:val="en-GB"/>
              </w:rPr>
              <m:t>+</m:t>
            </m:r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θ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  <w:lang w:val="en-US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GB"/>
          </w:rPr>
          <m:t>∆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GDP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θ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  <w:lang w:val="en-US"/>
              </w:rPr>
              <m:t>2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  <w:lang w:val="en-GB"/>
              </w:rPr>
              <m:t>∆</m:t>
            </m:r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CPI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17"/>
                    <w:szCs w:val="17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17"/>
                    <w:szCs w:val="17"/>
                  </w:rPr>
                  <m:t>σ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17"/>
                    <w:szCs w:val="17"/>
                  </w:rPr>
                  <m:t>s</m:t>
                </m:r>
              </m:sub>
            </m:sSub>
            <m:r>
              <w:rPr>
                <w:rFonts w:ascii="Cambria Math" w:eastAsia="Times New Roman" w:hAnsi="Cambria Math" w:cs="Times New Roman"/>
                <w:sz w:val="17"/>
                <w:szCs w:val="17"/>
                <w:lang w:val="en-GB"/>
              </w:rPr>
              <m:t xml:space="preserve">+ </m:t>
            </m:r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t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t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17"/>
            <w:szCs w:val="17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17"/>
                <w:szCs w:val="17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u</m:t>
            </m:r>
          </m:e>
          <m:sub>
            <m:r>
              <w:rPr>
                <w:rFonts w:ascii="Cambria Math" w:eastAsia="Times New Roman" w:hAnsi="Cambria Math" w:cs="Times New Roman"/>
                <w:sz w:val="17"/>
                <w:szCs w:val="17"/>
              </w:rPr>
              <m:t>it</m:t>
            </m:r>
          </m:sub>
        </m:sSub>
      </m:oMath>
      <w:r w:rsidR="00373A83" w:rsidRPr="00744C10">
        <w:rPr>
          <w:rFonts w:eastAsiaTheme="minorEastAsia"/>
          <w:sz w:val="20"/>
          <w:szCs w:val="20"/>
          <w:lang w:val="en-GB"/>
        </w:rPr>
        <w:t xml:space="preserve">          (4)   </w:t>
      </w:r>
      <w:r w:rsidRPr="00744C10">
        <w:rPr>
          <w:rFonts w:eastAsiaTheme="minorEastAsia"/>
          <w:sz w:val="20"/>
          <w:szCs w:val="20"/>
          <w:lang w:val="en-GB"/>
        </w:rPr>
        <w:t xml:space="preserve">                                                    </w:t>
      </w:r>
      <w:r w:rsidR="00373A83" w:rsidRPr="00744C10">
        <w:rPr>
          <w:rFonts w:eastAsiaTheme="minorEastAsia"/>
          <w:sz w:val="20"/>
          <w:szCs w:val="20"/>
          <w:lang w:val="en-GB"/>
        </w:rPr>
        <w:t xml:space="preserve">       </w:t>
      </w:r>
    </w:p>
    <w:p w14:paraId="7B52E48A" w14:textId="157DB0AD" w:rsidR="00592A59" w:rsidRPr="0080149E" w:rsidRDefault="00592A59" w:rsidP="005B72AD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where </w:t>
      </w:r>
      <w:r w:rsidR="001517BF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the yearly change in sales </w:t>
      </w:r>
      <w:r w:rsidR="001517BF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normali</w:t>
      </w:r>
      <w:r w:rsidR="00B24AB5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s</w:t>
      </w:r>
      <w:r w:rsidR="001517BF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ed</w:t>
      </w:r>
      <w:r w:rsidR="001517BF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by </w:t>
      </w:r>
      <w:r w:rsidR="004368D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1517BF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number</w:t>
      </w:r>
      <w:r w:rsidR="001517BF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of employees</w:t>
      </w:r>
      <w:r w:rsidR="001517BF" w:rsidRPr="00D5310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, </w:t>
      </w:r>
      <m:oMath>
        <m:r>
          <w:rPr>
            <w:rFonts w:ascii="Cambria Math" w:eastAsia="Calibri" w:hAnsi="Cambria Math" w:cs="Times New Roman"/>
            <w:sz w:val="24"/>
            <w:szCs w:val="24"/>
            <w:lang w:val="en-GB"/>
          </w:rPr>
          <m:t>∆</m:t>
        </m:r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d>
              <m:dPr>
                <m:ctrlPr>
                  <w:rPr>
                    <w:rFonts w:ascii="Cambria Math" w:eastAsia="Calibri" w:hAnsi="Cambria Math" w:cs="Times New Roman"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sales</m:t>
                    </m:r>
                  </m:num>
                  <m:den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</w:rPr>
                      <m:t>empl</m:t>
                    </m:r>
                  </m:den>
                </m:f>
              </m:e>
            </m:d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1517BF"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is used 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>as a proxy for labo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>u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r productivity (see e.g. </w:t>
      </w:r>
      <w:proofErr w:type="spellStart"/>
      <w:r w:rsidRPr="00D53107">
        <w:rPr>
          <w:rFonts w:ascii="Times New Roman" w:hAnsi="Times New Roman" w:cs="Times New Roman"/>
          <w:sz w:val="24"/>
          <w:szCs w:val="24"/>
          <w:lang w:val="en-GB"/>
        </w:rPr>
        <w:t>Raimond</w:t>
      </w:r>
      <w:proofErr w:type="spellEnd"/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et al.</w:t>
      </w:r>
      <w:r w:rsidR="00994BF2" w:rsidRPr="00D53107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2015). The vector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Size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includes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yearly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change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in number of employees and e</w:t>
      </w:r>
      <w:r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 xml:space="preserve">ither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yearly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change in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Total Assets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or the usual set of size dummies.</w:t>
      </w:r>
    </w:p>
    <w:p w14:paraId="361688B4" w14:textId="77777777" w:rsidR="00592A59" w:rsidRPr="0080149E" w:rsidRDefault="00592A59" w:rsidP="00592A59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Finally, as the last link of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our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chain of implications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for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testing, we estimated the following performance equation:</w:t>
      </w:r>
    </w:p>
    <w:p w14:paraId="198743ED" w14:textId="77777777" w:rsidR="00592A59" w:rsidRPr="0080149E" w:rsidRDefault="00AA499B" w:rsidP="00592A59">
      <w:pPr>
        <w:spacing w:line="360" w:lineRule="auto"/>
        <w:rPr>
          <w:rFonts w:eastAsiaTheme="minorEastAsia"/>
          <w:sz w:val="20"/>
          <w:szCs w:val="20"/>
          <w:lang w:val="en-GB"/>
        </w:rPr>
      </w:pPr>
      <m:oMath>
        <m:sSubSup>
          <m:sSubSupPr>
            <m:ctrlPr>
              <w:rPr>
                <w:rFonts w:ascii="Cambria Math" w:eastAsia="Calibri" w:hAnsi="Cambria Math" w:cs="Times New Roman"/>
                <w:i/>
                <w:sz w:val="20"/>
                <w:szCs w:val="20"/>
              </w:rPr>
            </m:ctrlPr>
          </m:sSubSupPr>
          <m:e>
            <m:r>
              <w:rPr>
                <w:rFonts w:ascii="Cambria Math" w:eastAsia="Calibri" w:hAnsi="Cambria Math" w:cs="Times New Roman"/>
                <w:sz w:val="20"/>
                <w:szCs w:val="20"/>
                <w:lang w:val="en-US"/>
              </w:rPr>
              <m:t>∆</m:t>
            </m:r>
            <m:r>
              <w:rPr>
                <w:rFonts w:ascii="Cambria Math" w:eastAsia="Calibri" w:hAnsi="Cambria Math" w:cs="Times New Roman"/>
                <w:sz w:val="20"/>
                <w:szCs w:val="20"/>
              </w:rPr>
              <m:t>Performance</m:t>
            </m:r>
          </m:e>
          <m:sub>
            <m:r>
              <w:rPr>
                <w:rFonts w:ascii="Cambria Math" w:eastAsia="Calibri" w:hAnsi="Cambria Math" w:cs="Times New Roman"/>
                <w:sz w:val="20"/>
                <w:szCs w:val="20"/>
              </w:rPr>
              <m:t>it</m:t>
            </m:r>
          </m:sub>
          <m:sup>
            <m:r>
              <w:rPr>
                <w:rFonts w:ascii="Cambria Math" w:eastAsia="Calibri" w:hAnsi="Cambria Math" w:cs="Times New Roman"/>
                <w:sz w:val="20"/>
                <w:szCs w:val="20"/>
              </w:rPr>
              <m:t>j</m:t>
            </m:r>
          </m:sup>
        </m:sSubSup>
        <m:r>
          <w:rPr>
            <w:rFonts w:ascii="Cambria Math" w:eastAsia="Calibri" w:hAnsi="Cambria Math" w:cs="Times New Roman"/>
            <w:sz w:val="20"/>
            <w:szCs w:val="20"/>
            <w:lang w:val="en-US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Calibri" w:hAnsi="Cambria Math" w:cs="Times New Roman"/>
                <w:sz w:val="20"/>
                <w:szCs w:val="20"/>
              </w:rPr>
              <m:t>βCERN</m:t>
            </m:r>
          </m:e>
          <m:sub>
            <m:r>
              <w:rPr>
                <w:rFonts w:ascii="Cambria Math" w:eastAsia="Calibri" w:hAnsi="Cambria Math" w:cs="Times New Roman"/>
                <w:sz w:val="20"/>
                <w:szCs w:val="20"/>
              </w:rPr>
              <m:t>it</m:t>
            </m:r>
          </m:sub>
        </m:sSub>
        <m:r>
          <w:rPr>
            <w:rFonts w:ascii="Cambria Math" w:eastAsia="Calibri" w:hAnsi="Cambria Math" w:cs="Times New Roman"/>
            <w:sz w:val="20"/>
            <w:szCs w:val="20"/>
            <w:lang w:val="en-US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Calibri" w:hAnsi="Cambria Math" w:cs="Times New Roman"/>
                <w:sz w:val="20"/>
                <w:szCs w:val="20"/>
              </w:rPr>
              <m:t>Size</m:t>
            </m:r>
            <m:r>
              <w:rPr>
                <w:rFonts w:ascii="Cambria Math" w:eastAsia="Calibri" w:hAnsi="Cambria Math" w:cs="Times New Roman"/>
                <w:sz w:val="20"/>
                <w:szCs w:val="20"/>
                <w:lang w:val="en-GB"/>
              </w:rPr>
              <m:t>'</m:t>
            </m:r>
          </m:e>
          <m:sub>
            <m:r>
              <w:rPr>
                <w:rFonts w:ascii="Cambria Math" w:eastAsia="Calibri" w:hAnsi="Cambria Math" w:cs="Times New Roman"/>
                <w:sz w:val="20"/>
                <w:szCs w:val="20"/>
              </w:rPr>
              <m:t>it</m:t>
            </m:r>
          </m:sub>
        </m:sSub>
        <m:sSub>
          <m:sSubPr>
            <m:ctrlPr>
              <w:rPr>
                <w:rFonts w:ascii="Cambria Math" w:eastAsia="Calibri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Calibri" w:hAnsi="Cambria Math" w:cs="Times New Roman"/>
                <w:sz w:val="20"/>
                <w:szCs w:val="20"/>
              </w:rPr>
              <m:t>γ</m:t>
            </m:r>
          </m:e>
          <m:sub>
            <m:r>
              <w:rPr>
                <w:rFonts w:ascii="Cambria Math" w:eastAsia="Calibri" w:hAnsi="Cambria Math" w:cs="Times New Roman"/>
                <w:sz w:val="20"/>
                <w:szCs w:val="20"/>
                <w:lang w:val="en-US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0"/>
            <w:szCs w:val="20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θ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  <w:lang w:val="en-US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0"/>
            <w:szCs w:val="20"/>
            <w:lang w:val="en-GB"/>
          </w:rPr>
          <m:t>∆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GDP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20"/>
            <w:szCs w:val="20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θ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  <w:lang w:val="en-US"/>
              </w:rPr>
              <m:t>2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  <w:lang w:val="en-GB"/>
              </w:rPr>
              <m:t>∆</m:t>
            </m:r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CPI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ct</m:t>
            </m:r>
          </m:sub>
        </m:sSub>
        <m:r>
          <w:rPr>
            <w:rFonts w:ascii="Cambria Math" w:eastAsia="Times New Roman" w:hAnsi="Cambria Math" w:cs="Times New Roman"/>
            <w:sz w:val="20"/>
            <w:szCs w:val="20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0"/>
                    <w:szCs w:val="20"/>
                  </w:rPr>
                  <m:t>σ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0"/>
                    <w:szCs w:val="20"/>
                  </w:rPr>
                  <m:t>s</m:t>
                </m:r>
              </m:sub>
            </m:sSub>
            <m:r>
              <w:rPr>
                <w:rFonts w:ascii="Cambria Math" w:eastAsia="Times New Roman" w:hAnsi="Cambria Math" w:cs="Times New Roman"/>
                <w:sz w:val="20"/>
                <w:szCs w:val="20"/>
                <w:lang w:val="en-GB"/>
              </w:rPr>
              <m:t xml:space="preserve">+ </m:t>
            </m:r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t</m:t>
            </m:r>
          </m:sub>
        </m:sSub>
        <m:r>
          <w:rPr>
            <w:rFonts w:ascii="Cambria Math" w:eastAsia="Times New Roman" w:hAnsi="Cambria Math" w:cs="Times New Roman"/>
            <w:sz w:val="20"/>
            <w:szCs w:val="20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20"/>
            <w:szCs w:val="20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δ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t</m:t>
            </m:r>
          </m:sub>
        </m:sSub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ρ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</m:t>
            </m:r>
          </m:sub>
        </m:sSub>
        <m:r>
          <w:rPr>
            <w:rFonts w:ascii="Cambria Math" w:eastAsia="Times New Roman" w:hAnsi="Cambria Math" w:cs="Times New Roman"/>
            <w:sz w:val="20"/>
            <w:szCs w:val="20"/>
            <w:lang w:val="en-US"/>
          </w:rPr>
          <m:t>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u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it</m:t>
            </m:r>
          </m:sub>
        </m:sSub>
      </m:oMath>
      <w:r w:rsidR="00592A59" w:rsidRPr="0080149E">
        <w:rPr>
          <w:rFonts w:eastAsiaTheme="minorEastAsia"/>
          <w:sz w:val="20"/>
          <w:szCs w:val="20"/>
          <w:lang w:val="en-GB"/>
        </w:rPr>
        <w:t xml:space="preserve">                             (5)</w:t>
      </w:r>
    </w:p>
    <w:p w14:paraId="7545891A" w14:textId="052FD74F" w:rsidR="00592A59" w:rsidRPr="0080149E" w:rsidRDefault="00F1432D" w:rsidP="00FE1240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where the super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script 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j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identifies the three different measures of performance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>that we use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="00716319" w:rsidRPr="00716319">
        <w:rPr>
          <w:rFonts w:ascii="Times New Roman" w:hAnsi="Times New Roman" w:cs="Times New Roman"/>
          <w:i/>
          <w:sz w:val="24"/>
          <w:szCs w:val="24"/>
          <w:lang w:val="en-GB"/>
        </w:rPr>
        <w:t>j</w:t>
      </w:r>
      <w:r w:rsidR="00716319">
        <w:rPr>
          <w:rFonts w:ascii="Times New Roman" w:hAnsi="Times New Roman" w:cs="Times New Roman"/>
          <w:sz w:val="24"/>
          <w:szCs w:val="24"/>
          <w:lang w:val="en-GB"/>
        </w:rPr>
        <w:t>=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EBIT, Operating Revenue </w:t>
      </w:r>
      <w:r w:rsidR="00592A59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and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EBIT margin. The vector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="Calibri" w:hAnsi="Cambria Math" w:cs="Times New Roman"/>
                <w:sz w:val="24"/>
                <w:szCs w:val="24"/>
              </w:rPr>
              <m:t>Size</m:t>
            </m:r>
          </m:e>
          <m:sub>
            <m:r>
              <w:rPr>
                <w:rFonts w:ascii="Cambria Math" w:eastAsia="Calibri" w:hAnsi="Cambria Math" w:cs="Times New Roman"/>
                <w:sz w:val="24"/>
                <w:szCs w:val="24"/>
              </w:rPr>
              <m:t>it</m:t>
            </m:r>
          </m:sub>
        </m:sSub>
      </m:oMath>
      <w:r w:rsidR="00592A59" w:rsidRPr="0080149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considers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either the yearly </w:t>
      </w:r>
      <w:r w:rsidR="00994BF2">
        <w:rPr>
          <w:rFonts w:ascii="Times New Roman" w:hAnsi="Times New Roman" w:cs="Times New Roman"/>
          <w:sz w:val="24"/>
          <w:szCs w:val="24"/>
          <w:lang w:val="en-GB"/>
        </w:rPr>
        <w:t xml:space="preserve">change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Total Assets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or the set of size dummies.</w:t>
      </w:r>
    </w:p>
    <w:p w14:paraId="07A99885" w14:textId="64E13FB9" w:rsidR="00592A59" w:rsidRDefault="00592A59" w:rsidP="00592A59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 this setting, a pooled OLS regression would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result in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biased estimates of the vectors of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coefficients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, owing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to the potential correlation between unobservable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, time-invariant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firm-specific characteristics and the set of explanatory variables (Cameron Trivedi, 2005).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Accordingly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we estimated the models using a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f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ixed-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ffect (FE) estimator that capture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the impact of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time-variant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variables.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FE estimator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enables us to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control for time-invariant differences between observations, eliminating potential bias due to the omission of fixed unobserved firm-specific variables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such as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management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 quality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corporate governance, reputation,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and the like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Moreover, the results of the </w:t>
      </w:r>
      <w:proofErr w:type="spellStart"/>
      <w:r w:rsidRPr="0080149E">
        <w:rPr>
          <w:rFonts w:ascii="Times New Roman" w:hAnsi="Times New Roman" w:cs="Times New Roman"/>
          <w:sz w:val="24"/>
          <w:szCs w:val="24"/>
          <w:lang w:val="en-GB"/>
        </w:rPr>
        <w:t>Hausman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Tes</w:t>
      </w:r>
      <w:r w:rsidR="00AB3E7D" w:rsidRPr="0080149E">
        <w:rPr>
          <w:rFonts w:ascii="Times New Roman" w:hAnsi="Times New Roman" w:cs="Times New Roman"/>
          <w:sz w:val="24"/>
          <w:szCs w:val="24"/>
          <w:lang w:val="en-GB"/>
        </w:rPr>
        <w:t>t (reported below) also suggest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that, given our </w:t>
      </w:r>
      <w:r w:rsidR="00AB3E7D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data, the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FE </w:t>
      </w:r>
      <w:r w:rsidR="00AB3E7D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estimator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>tends to be the best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Nevertheless,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we also 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ran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 robustness check on </w:t>
      </w:r>
      <w:r w:rsidR="00F1432D">
        <w:rPr>
          <w:rFonts w:ascii="Times New Roman" w:hAnsi="Times New Roman" w:cs="Times New Roman"/>
          <w:sz w:val="24"/>
          <w:szCs w:val="24"/>
          <w:lang w:val="en-GB"/>
        </w:rPr>
        <w:t>it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performing RE regressions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 to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control for time-invariant industry characteristics. </w:t>
      </w:r>
    </w:p>
    <w:p w14:paraId="23DCAD1E" w14:textId="77E8F5CE" w:rsidR="00FE1240" w:rsidRPr="005B72AD" w:rsidRDefault="002C321C" w:rsidP="005B72AD">
      <w:pPr>
        <w:spacing w:after="12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53107">
        <w:rPr>
          <w:rFonts w:ascii="Times New Roman" w:hAnsi="Times New Roman" w:cs="Times New Roman"/>
          <w:sz w:val="24"/>
          <w:szCs w:val="24"/>
          <w:lang w:val="en-GB"/>
        </w:rPr>
        <w:t>A correlation matrix for the variables included in the analysis is available in the Appendix. As expected, larger</w:t>
      </w:r>
      <w:r w:rsidR="00F1432D">
        <w:rPr>
          <w:rFonts w:ascii="Times New Roman" w:hAnsi="Times New Roman" w:cs="Times New Roman"/>
          <w:sz w:val="24"/>
          <w:szCs w:val="24"/>
          <w:lang w:val="en-GB"/>
        </w:rPr>
        <w:t xml:space="preserve"> firm size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(in terms of ass</w:t>
      </w:r>
      <w:r w:rsidR="00F1432D">
        <w:rPr>
          <w:rFonts w:ascii="Times New Roman" w:hAnsi="Times New Roman" w:cs="Times New Roman"/>
          <w:sz w:val="24"/>
          <w:szCs w:val="24"/>
          <w:lang w:val="en-GB"/>
        </w:rPr>
        <w:t>ets and number of employees) is strongly correlated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with higher revenues, sales </w:t>
      </w:r>
      <w:r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and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earnings. However, </w:t>
      </w:r>
      <w:r w:rsidR="00F1432D">
        <w:rPr>
          <w:rFonts w:ascii="Times New Roman" w:hAnsi="Times New Roman" w:cs="Times New Roman"/>
          <w:sz w:val="24"/>
          <w:szCs w:val="24"/>
          <w:lang w:val="en-GB"/>
        </w:rPr>
        <w:t xml:space="preserve">there appears to be 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no relevant </w:t>
      </w:r>
      <w:r w:rsidR="00F1432D">
        <w:rPr>
          <w:rFonts w:ascii="Times New Roman" w:hAnsi="Times New Roman" w:cs="Times New Roman"/>
          <w:sz w:val="24"/>
          <w:szCs w:val="24"/>
          <w:lang w:val="en-GB"/>
        </w:rPr>
        <w:t xml:space="preserve">problem of 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>multicollinearity among the explanatory variables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 that were</w:t>
      </w:r>
      <w:r w:rsidRPr="00D53107">
        <w:rPr>
          <w:rFonts w:ascii="Times New Roman" w:hAnsi="Times New Roman" w:cs="Times New Roman"/>
          <w:sz w:val="24"/>
          <w:szCs w:val="24"/>
          <w:lang w:val="en-GB"/>
        </w:rPr>
        <w:t xml:space="preserve"> used as </w:t>
      </w:r>
      <w:proofErr w:type="spellStart"/>
      <w:r w:rsidRPr="00D53107">
        <w:rPr>
          <w:rFonts w:ascii="Times New Roman" w:hAnsi="Times New Roman" w:cs="Times New Roman"/>
          <w:sz w:val="24"/>
          <w:szCs w:val="24"/>
          <w:lang w:val="en-GB"/>
        </w:rPr>
        <w:t>regressors</w:t>
      </w:r>
      <w:proofErr w:type="spellEnd"/>
      <w:r w:rsidRPr="00D53107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B72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12E9DAE0" w14:textId="71BE450D" w:rsidR="009522E8" w:rsidRPr="00763057" w:rsidRDefault="009522E8" w:rsidP="001B7B1E">
      <w:pPr>
        <w:spacing w:after="120" w:line="360" w:lineRule="auto"/>
        <w:ind w:firstLine="482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085E86">
        <w:rPr>
          <w:rFonts w:ascii="Times New Roman" w:hAnsi="Times New Roman" w:cs="Times New Roman"/>
          <w:i/>
          <w:sz w:val="24"/>
          <w:szCs w:val="24"/>
          <w:lang w:val="en-GB"/>
        </w:rPr>
        <w:t>4.2</w:t>
      </w:r>
      <w:r w:rsidR="00763057" w:rsidRPr="00085E86">
        <w:rPr>
          <w:rFonts w:ascii="Times New Roman" w:hAnsi="Times New Roman" w:cs="Times New Roman"/>
          <w:i/>
          <w:sz w:val="24"/>
          <w:szCs w:val="24"/>
          <w:lang w:val="en-GB"/>
        </w:rPr>
        <w:t xml:space="preserve"> Sy</w:t>
      </w:r>
      <w:r w:rsidR="00DB2340" w:rsidRPr="00085E86">
        <w:rPr>
          <w:rFonts w:ascii="Times New Roman" w:hAnsi="Times New Roman" w:cs="Times New Roman"/>
          <w:i/>
          <w:sz w:val="24"/>
          <w:szCs w:val="24"/>
          <w:lang w:val="en-GB"/>
        </w:rPr>
        <w:t>s</w:t>
      </w:r>
      <w:r w:rsidR="00763057" w:rsidRPr="00085E86">
        <w:rPr>
          <w:rFonts w:ascii="Times New Roman" w:hAnsi="Times New Roman" w:cs="Times New Roman"/>
          <w:i/>
          <w:sz w:val="24"/>
          <w:szCs w:val="24"/>
          <w:lang w:val="en-GB"/>
        </w:rPr>
        <w:t>tem of simultaneous equations</w:t>
      </w:r>
    </w:p>
    <w:p w14:paraId="24C41F19" w14:textId="11366C8F" w:rsidR="009522E8" w:rsidRPr="00480306" w:rsidRDefault="009522E8" w:rsidP="009522E8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Until now, we </w:t>
      </w:r>
      <w:r w:rsidR="00402553" w:rsidRPr="00480306">
        <w:rPr>
          <w:rFonts w:ascii="Times New Roman" w:hAnsi="Times New Roman" w:cs="Times New Roman"/>
          <w:sz w:val="24"/>
          <w:szCs w:val="24"/>
          <w:lang w:val="en-GB"/>
        </w:rPr>
        <w:t>have considered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 each of the equations underlying the chain of logical implications </w:t>
      </w:r>
      <w:r w:rsidR="00F1432D">
        <w:rPr>
          <w:rFonts w:ascii="Times New Roman" w:hAnsi="Times New Roman" w:cs="Times New Roman"/>
          <w:sz w:val="24"/>
          <w:szCs w:val="24"/>
          <w:lang w:val="en-GB"/>
        </w:rPr>
        <w:t>stretching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 from the event of becoming a CERN supplier to an increase in company reven</w:t>
      </w:r>
      <w:r w:rsidR="00402553"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ues and profitability as single 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regressions. This 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done to better clarify the impact that procurement may have on each of the </w:t>
      </w:r>
      <w:r w:rsidR="00B24AB5"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considered 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t xml:space="preserve">outcome variables. Indeed, this strategy allows the 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lastRenderedPageBreak/>
        <w:t>direct impact of procurement on firm innovation output</w:t>
      </w:r>
      <w:r w:rsidR="009A09B5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t>, productivity and economic performance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 to be highlighted</w:t>
      </w:r>
      <w:r w:rsidRPr="00480306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A4C645E" w14:textId="66483E96" w:rsidR="00B4090B" w:rsidRPr="00A106A7" w:rsidRDefault="00B24AB5" w:rsidP="009522E8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At this point</w:t>
      </w:r>
      <w:r w:rsidR="00E868BD"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, we </w:t>
      </w:r>
      <w:r w:rsidR="00BE0CD9">
        <w:rPr>
          <w:rFonts w:ascii="Times New Roman" w:hAnsi="Times New Roman" w:cs="Times New Roman"/>
          <w:sz w:val="24"/>
          <w:szCs w:val="24"/>
          <w:lang w:val="en-GB"/>
        </w:rPr>
        <w:t>went</w:t>
      </w:r>
      <w:r w:rsidR="00E868BD"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 one step further by estimating our model as a system of simultaneous equations. </w:t>
      </w:r>
      <w:r w:rsidR="00FF28A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standard CDM model </w:t>
      </w:r>
      <w:r w:rsidRPr="004368D1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was</w:t>
      </w:r>
      <w:r w:rsidR="00FF28A2" w:rsidRPr="004368D1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 xml:space="preserve"> </w:t>
      </w:r>
      <w:r w:rsidR="00F24C32" w:rsidRPr="004368D1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augmented</w:t>
      </w:r>
      <w:r w:rsidR="003658C1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F28A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by</w:t>
      </w:r>
      <w:r w:rsidR="005713DF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means of </w:t>
      </w:r>
      <w:r w:rsidR="00F24C3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 </w:t>
      </w:r>
      <w:r w:rsidR="003275DB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initial trigger provided by the</w:t>
      </w:r>
      <w:r w:rsidR="00263885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CERN commissioned </w:t>
      </w:r>
      <w:r w:rsidR="00F24C3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procurement</w:t>
      </w:r>
      <w:r w:rsidR="005713DF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This is done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by </w:t>
      </w:r>
      <w:r w:rsidR="00BE0CD9">
        <w:rPr>
          <w:rFonts w:ascii="Times New Roman" w:eastAsia="Times New Roman" w:hAnsi="Times New Roman" w:cs="Times New Roman"/>
          <w:sz w:val="24"/>
          <w:szCs w:val="24"/>
          <w:lang w:val="en-US"/>
        </w:rPr>
        <w:t>adding</w:t>
      </w:r>
      <w:r w:rsidR="00F24C3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</w:t>
      </w:r>
      <w:r w:rsidR="005713DF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(time-varying) </w:t>
      </w:r>
      <w:r w:rsidR="00F24C3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dummy variable “CERN effect”</w:t>
      </w:r>
      <w:r w:rsidR="00B4090B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E0CD9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="00E868BD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R&amp;D equation</w:t>
      </w:r>
      <w:r w:rsidR="00F24C3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8F3AFA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In addition to productivity, e</w:t>
      </w:r>
      <w:r w:rsidR="00B4090B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arnings and pr</w:t>
      </w:r>
      <w:r w:rsidR="008F3AFA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ofitability are investigated</w:t>
      </w:r>
      <w:r w:rsidR="00F24C3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the fourth </w:t>
      </w:r>
      <w:r w:rsidR="005713DF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equation </w:t>
      </w:r>
      <w:r w:rsidR="003275DB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>of</w:t>
      </w:r>
      <w:r w:rsidR="00F24C32" w:rsidRPr="00A106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system.</w:t>
      </w:r>
    </w:p>
    <w:p w14:paraId="5995794C" w14:textId="12348892" w:rsidR="005820E6" w:rsidRPr="00C5264C" w:rsidRDefault="00E868BD" w:rsidP="00DB2340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16043">
        <w:rPr>
          <w:rFonts w:ascii="Times New Roman" w:eastAsia="Times New Roman" w:hAnsi="Times New Roman" w:cs="Times New Roman"/>
          <w:sz w:val="24"/>
          <w:szCs w:val="24"/>
          <w:lang w:val="en-US"/>
        </w:rPr>
        <w:t>Since there are endogenous variables on both the left and right sides</w:t>
      </w:r>
      <w:r w:rsidR="00B24AB5" w:rsidRPr="00B24A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24AB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="00B24AB5" w:rsidRPr="00916043">
        <w:rPr>
          <w:rFonts w:ascii="Times New Roman" w:eastAsia="Times New Roman" w:hAnsi="Times New Roman" w:cs="Times New Roman"/>
          <w:sz w:val="24"/>
          <w:szCs w:val="24"/>
          <w:lang w:val="en-US"/>
        </w:rPr>
        <w:t>each equation</w:t>
      </w:r>
      <w:r w:rsidRPr="00916043">
        <w:rPr>
          <w:lang w:val="en-GB"/>
        </w:rPr>
        <w:t>,</w:t>
      </w:r>
      <w:r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the system 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estimated </w:t>
      </w:r>
      <w:r w:rsidR="00B24AB5"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="00C5264C">
        <w:rPr>
          <w:rFonts w:ascii="Times New Roman" w:hAnsi="Times New Roman" w:cs="Times New Roman"/>
          <w:sz w:val="24"/>
          <w:szCs w:val="24"/>
          <w:lang w:val="en-GB"/>
        </w:rPr>
        <w:t>using</w:t>
      </w:r>
      <w:r w:rsidR="003835F1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73A83" w:rsidRPr="00916043">
        <w:rPr>
          <w:rFonts w:ascii="Times New Roman" w:hAnsi="Times New Roman" w:cs="Times New Roman"/>
          <w:sz w:val="24"/>
          <w:szCs w:val="24"/>
          <w:lang w:val="en-GB"/>
        </w:rPr>
        <w:t>a 3SLS procedure</w:t>
      </w:r>
      <w:r w:rsidR="003835F1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(see </w:t>
      </w:r>
      <w:hyperlink r:id="rId10" w:tgtFrame="_blank" w:tooltip="Arnold Zellner" w:history="1">
        <w:proofErr w:type="spellStart"/>
        <w:r w:rsidR="003835F1" w:rsidRPr="00916043">
          <w:rPr>
            <w:rFonts w:ascii="Times New Roman" w:hAnsi="Times New Roman" w:cs="Times New Roman"/>
            <w:sz w:val="24"/>
            <w:szCs w:val="24"/>
            <w:lang w:val="en-GB"/>
          </w:rPr>
          <w:t>Zellner</w:t>
        </w:r>
        <w:proofErr w:type="spellEnd"/>
        <w:r w:rsidR="003835F1" w:rsidRPr="00916043">
          <w:rPr>
            <w:rFonts w:ascii="Times New Roman" w:hAnsi="Times New Roman" w:cs="Times New Roman"/>
            <w:sz w:val="24"/>
            <w:szCs w:val="24"/>
            <w:lang w:val="en-GB"/>
          </w:rPr>
          <w:t xml:space="preserve"> and</w:t>
        </w:r>
      </w:hyperlink>
      <w:r w:rsidR="003835F1" w:rsidRPr="00916043">
        <w:rPr>
          <w:rFonts w:ascii="Times New Roman" w:hAnsi="Times New Roman" w:cs="Times New Roman"/>
          <w:sz w:val="24"/>
          <w:szCs w:val="24"/>
          <w:lang w:val="en-GB"/>
        </w:rPr>
        <w:t> Theil, 1962)</w:t>
      </w:r>
      <w:r w:rsidR="00BB6B09" w:rsidRPr="00916043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820E6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A2FFF">
        <w:rPr>
          <w:rFonts w:ascii="Times New Roman" w:hAnsi="Times New Roman" w:cs="Times New Roman"/>
          <w:sz w:val="24"/>
          <w:szCs w:val="24"/>
          <w:lang w:val="en-GB"/>
        </w:rPr>
        <w:t>Moreover, t</w:t>
      </w:r>
      <w:r w:rsidR="005820E6" w:rsidRPr="006A2FFF">
        <w:rPr>
          <w:rFonts w:ascii="Times New Roman" w:hAnsi="Times New Roman" w:cs="Times New Roman"/>
          <w:sz w:val="24"/>
          <w:szCs w:val="24"/>
          <w:lang w:val="en-GB"/>
        </w:rPr>
        <w:t>he</w:t>
      </w:r>
      <w:r w:rsidR="005820E6" w:rsidRPr="00C5264C">
        <w:rPr>
          <w:rFonts w:ascii="Times New Roman" w:hAnsi="Times New Roman" w:cs="Times New Roman"/>
          <w:sz w:val="24"/>
          <w:szCs w:val="24"/>
          <w:lang w:val="en-GB"/>
        </w:rPr>
        <w:t xml:space="preserve"> 3SLS estimator allows for cross-correlations in the residuals of</w:t>
      </w:r>
      <w:r w:rsidRPr="00C5264C">
        <w:rPr>
          <w:rFonts w:ascii="Times New Roman" w:hAnsi="Times New Roman" w:cs="Times New Roman"/>
          <w:sz w:val="24"/>
          <w:szCs w:val="24"/>
          <w:lang w:val="en-GB"/>
        </w:rPr>
        <w:t xml:space="preserve"> the equations in the system </w:t>
      </w:r>
      <w:r w:rsidR="006E35F9">
        <w:rPr>
          <w:rFonts w:ascii="Times New Roman" w:hAnsi="Times New Roman" w:cs="Times New Roman"/>
          <w:sz w:val="24"/>
          <w:szCs w:val="24"/>
          <w:lang w:val="en-GB"/>
        </w:rPr>
        <w:t>and is thus more efficient</w:t>
      </w:r>
      <w:r w:rsidR="005820E6" w:rsidRPr="00C5264C">
        <w:rPr>
          <w:rFonts w:ascii="Times New Roman" w:hAnsi="Times New Roman" w:cs="Times New Roman"/>
          <w:sz w:val="24"/>
          <w:szCs w:val="24"/>
          <w:lang w:val="en-GB"/>
        </w:rPr>
        <w:t xml:space="preserve"> than 2SLS (see</w:t>
      </w:r>
      <w:r w:rsidR="00865BC3" w:rsidRPr="00C5264C">
        <w:rPr>
          <w:rFonts w:ascii="Arial" w:hAnsi="Arial" w:cs="Arial"/>
          <w:color w:val="222222"/>
          <w:sz w:val="21"/>
          <w:szCs w:val="21"/>
          <w:lang w:val="en-GB"/>
        </w:rPr>
        <w:t xml:space="preserve"> </w:t>
      </w:r>
      <w:r w:rsidR="005820E6" w:rsidRPr="00C5264C">
        <w:rPr>
          <w:rFonts w:ascii="Times New Roman" w:hAnsi="Times New Roman" w:cs="Times New Roman"/>
          <w:sz w:val="24"/>
          <w:szCs w:val="24"/>
          <w:lang w:val="en-GB"/>
        </w:rPr>
        <w:t>Cameron and Trivedi, 2005).</w:t>
      </w:r>
      <w:r w:rsidR="00BB6B09" w:rsidRPr="00C5264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555145F9" w14:textId="5A5ABBA7" w:rsidR="00BB6B09" w:rsidRPr="00916043" w:rsidRDefault="006E35F9" w:rsidP="00DB2340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Unlike the</w:t>
      </w:r>
      <w:r w:rsidR="00BB6B09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22BBD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single-equation </w:t>
      </w:r>
      <w:r w:rsidR="00BB6B09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approach, this strategy allows </w:t>
      </w:r>
      <w:r>
        <w:rPr>
          <w:rFonts w:ascii="Times New Roman" w:hAnsi="Times New Roman" w:cs="Times New Roman"/>
          <w:sz w:val="24"/>
          <w:szCs w:val="24"/>
          <w:lang w:val="en-GB"/>
        </w:rPr>
        <w:t>better appraisal of the</w:t>
      </w:r>
      <w:r w:rsidR="00916043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mediated</w:t>
      </w:r>
      <w:r w:rsidR="00BB6B09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effect of CERN procurement </w:t>
      </w:r>
      <w:r>
        <w:rPr>
          <w:rFonts w:ascii="Times New Roman" w:hAnsi="Times New Roman" w:cs="Times New Roman"/>
          <w:sz w:val="24"/>
          <w:szCs w:val="24"/>
          <w:lang w:val="en-GB"/>
        </w:rPr>
        <w:t>and so more precisely highlights</w:t>
      </w:r>
      <w:r w:rsidR="00BB6B09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the comp</w:t>
      </w:r>
      <w:r>
        <w:rPr>
          <w:rFonts w:ascii="Times New Roman" w:hAnsi="Times New Roman" w:cs="Times New Roman"/>
          <w:sz w:val="24"/>
          <w:szCs w:val="24"/>
          <w:lang w:val="en-GB"/>
        </w:rPr>
        <w:t>lex link</w:t>
      </w:r>
      <w:r w:rsidR="00A43CD9">
        <w:rPr>
          <w:rFonts w:ascii="Times New Roman" w:hAnsi="Times New Roman" w:cs="Times New Roman"/>
          <w:sz w:val="24"/>
          <w:szCs w:val="24"/>
          <w:lang w:val="en-GB"/>
        </w:rPr>
        <w:t>age between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procurement and</w:t>
      </w:r>
      <w:r w:rsidR="00BB6B09" w:rsidRPr="00916043">
        <w:rPr>
          <w:rFonts w:ascii="Times New Roman" w:hAnsi="Times New Roman" w:cs="Times New Roman"/>
          <w:sz w:val="24"/>
          <w:szCs w:val="24"/>
          <w:lang w:val="en-GB"/>
        </w:rPr>
        <w:t xml:space="preserve"> economic performance. </w:t>
      </w:r>
    </w:p>
    <w:p w14:paraId="29F6506D" w14:textId="49760C57" w:rsidR="00BB6B09" w:rsidRPr="00A106A7" w:rsidRDefault="00BB6B09" w:rsidP="00BB6B0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Specifically, the system of equations we </w:t>
      </w:r>
      <w:r w:rsidR="00A43CD9">
        <w:rPr>
          <w:rFonts w:ascii="Times New Roman" w:hAnsi="Times New Roman" w:cs="Times New Roman"/>
          <w:sz w:val="24"/>
          <w:szCs w:val="24"/>
          <w:lang w:val="en-GB"/>
        </w:rPr>
        <w:t>estimated</w:t>
      </w:r>
      <w:r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 is the following:</w:t>
      </w:r>
    </w:p>
    <w:p w14:paraId="69783FCF" w14:textId="2270BB7A" w:rsidR="00BB6B09" w:rsidRPr="00A106A7" w:rsidRDefault="00AA499B" w:rsidP="001B7B1E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m:oMath>
        <m:d>
          <m:dPr>
            <m:begChr m:val="{"/>
            <m:endChr m:val=""/>
            <m:ctrlPr>
              <w:rPr>
                <w:rFonts w:ascii="Cambria Math" w:hAnsi="Cambria Math" w:cs="Times New Roman"/>
                <w:lang w:val="en-GB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lang w:val="en-GB"/>
                  </w:rPr>
                </m:ctrlPr>
              </m:eqArrPr>
              <m:e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∆R&amp;D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=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β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1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CERN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Size'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γ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θ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1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GDP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ct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 xml:space="preserve"> + φ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∆CPI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δ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t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+ρ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</m:e>
              <m:e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∆Patents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=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β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2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R&amp;D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Size'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γ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2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θ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2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GDP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δ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t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+ρ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e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</m:e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Productivity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 xml:space="preserve">= 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 xml:space="preserve"> 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β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∆patents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it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+Size'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γ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 xml:space="preserve"> +θ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3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GDP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φ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∆CPI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+ 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ρ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ε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ctrlPr>
                  <w:rPr>
                    <w:rFonts w:ascii="Cambria Math" w:eastAsia="Cambria Math" w:hAnsi="Cambria Math" w:cs="Cambria Math"/>
                    <w:lang w:val="en-GB"/>
                  </w:rPr>
                </m:ctrlPr>
              </m:e>
              <m:e>
                <m:sSubSup>
                  <m:sSubSup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∆Performance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j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=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β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4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∆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Productivity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it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+ Size'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γ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4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θ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4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GDP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φ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4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∆CPI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lang w:val="en-GB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lang w:val="en-GB"/>
                          </w:rPr>
                          <m:t>s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+ δ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t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ρ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c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lang w:val="en-GB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lang w:val="en-GB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ϵ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lang w:val="en-GB"/>
                      </w:rPr>
                      <m:t>it</m:t>
                    </m:r>
                  </m:sub>
                </m:sSub>
              </m:e>
            </m:eqArr>
          </m:e>
        </m:d>
      </m:oMath>
      <w:r w:rsidR="00BB6B09"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  <w:r w:rsidR="00C06961"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B6B09"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 (6)</w:t>
      </w:r>
    </w:p>
    <w:p w14:paraId="4534DCB6" w14:textId="50B80B7A" w:rsidR="00BB6B09" w:rsidRPr="00BB6B09" w:rsidRDefault="00BB6B09" w:rsidP="00BB6B0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106A7">
        <w:rPr>
          <w:rFonts w:ascii="Times New Roman" w:hAnsi="Times New Roman" w:cs="Times New Roman"/>
          <w:sz w:val="24"/>
          <w:szCs w:val="24"/>
          <w:lang w:val="en-GB"/>
        </w:rPr>
        <w:t>where the variable “</w:t>
      </w:r>
      <w:r w:rsidRPr="00A106A7">
        <w:rPr>
          <w:rFonts w:ascii="Times New Roman" w:hAnsi="Times New Roman" w:cs="Times New Roman"/>
          <w:i/>
          <w:sz w:val="24"/>
          <w:szCs w:val="24"/>
          <w:lang w:val="en-GB"/>
        </w:rPr>
        <w:t>Patent</w:t>
      </w:r>
      <w:r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” is </w:t>
      </w:r>
      <w:proofErr w:type="spellStart"/>
      <w:r w:rsidRPr="00A106A7">
        <w:rPr>
          <w:rFonts w:ascii="Times New Roman" w:hAnsi="Times New Roman" w:cs="Times New Roman"/>
          <w:sz w:val="24"/>
          <w:szCs w:val="24"/>
          <w:lang w:val="en-GB"/>
        </w:rPr>
        <w:t>lineari</w:t>
      </w:r>
      <w:r w:rsidR="006941DB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A106A7">
        <w:rPr>
          <w:rFonts w:ascii="Times New Roman" w:hAnsi="Times New Roman" w:cs="Times New Roman"/>
          <w:sz w:val="24"/>
          <w:szCs w:val="24"/>
          <w:lang w:val="en-GB"/>
        </w:rPr>
        <w:t>ed</w:t>
      </w:r>
      <w:proofErr w:type="spellEnd"/>
      <w:r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 using the transformation </w:t>
      </w:r>
      <w:r w:rsidRPr="00A106A7">
        <w:rPr>
          <w:rFonts w:ascii="Times New Roman" w:hAnsi="Times New Roman" w:cs="Times New Roman"/>
          <w:i/>
          <w:sz w:val="24"/>
          <w:szCs w:val="24"/>
          <w:lang w:val="en-GB"/>
        </w:rPr>
        <w:t>ln(1+ patents)</w:t>
      </w:r>
      <w:r w:rsidR="0018021D">
        <w:rPr>
          <w:rStyle w:val="Rimandonotaapidipagina"/>
          <w:rFonts w:ascii="Times New Roman" w:hAnsi="Times New Roman" w:cs="Times New Roman"/>
          <w:i/>
          <w:sz w:val="24"/>
          <w:szCs w:val="24"/>
          <w:lang w:val="en-GB"/>
        </w:rPr>
        <w:footnoteReference w:id="15"/>
      </w:r>
      <w:r w:rsidRPr="00A106A7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6941DB">
        <w:rPr>
          <w:rFonts w:ascii="Times New Roman" w:hAnsi="Times New Roman" w:cs="Times New Roman"/>
          <w:sz w:val="24"/>
          <w:szCs w:val="24"/>
          <w:lang w:val="en-GB"/>
        </w:rPr>
        <w:t xml:space="preserve">thus </w:t>
      </w:r>
      <w:r w:rsidR="00373A83" w:rsidRPr="00A106A7">
        <w:rPr>
          <w:rFonts w:ascii="Times New Roman" w:hAnsi="Times New Roman" w:cs="Times New Roman"/>
          <w:sz w:val="24"/>
          <w:szCs w:val="24"/>
          <w:lang w:val="en-GB"/>
        </w:rPr>
        <w:t>allowing the “knowledge production</w:t>
      </w:r>
      <w:r w:rsidRPr="00A106A7">
        <w:rPr>
          <w:rFonts w:ascii="Times New Roman" w:hAnsi="Times New Roman" w:cs="Times New Roman"/>
          <w:sz w:val="24"/>
          <w:szCs w:val="24"/>
          <w:lang w:val="en-GB"/>
        </w:rPr>
        <w:t>” equation to be estimated in the framework of a linear system.</w:t>
      </w:r>
    </w:p>
    <w:p w14:paraId="5297A1C8" w14:textId="77777777" w:rsidR="002C321C" w:rsidRPr="0080149E" w:rsidRDefault="002C321C" w:rsidP="00592A59">
      <w:pPr>
        <w:spacing w:after="0" w:line="360" w:lineRule="auto"/>
        <w:jc w:val="both"/>
        <w:rPr>
          <w:sz w:val="24"/>
          <w:szCs w:val="24"/>
          <w:lang w:val="en-GB"/>
        </w:rPr>
      </w:pPr>
    </w:p>
    <w:p w14:paraId="48C3D9AA" w14:textId="01CD1AD8" w:rsidR="00592A59" w:rsidRPr="0080149E" w:rsidRDefault="00DB5C48" w:rsidP="00592A59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 w:rsidR="00592A59" w:rsidRPr="0080149E">
        <w:rPr>
          <w:rFonts w:ascii="Times New Roman" w:hAnsi="Times New Roman" w:cs="Times New Roman"/>
          <w:b/>
          <w:sz w:val="24"/>
          <w:szCs w:val="24"/>
          <w:lang w:val="en-GB"/>
        </w:rPr>
        <w:t xml:space="preserve">. </w:t>
      </w:r>
      <w:r w:rsidR="00FD5C2C">
        <w:rPr>
          <w:rFonts w:ascii="Times New Roman" w:hAnsi="Times New Roman" w:cs="Times New Roman"/>
          <w:b/>
          <w:sz w:val="24"/>
          <w:szCs w:val="24"/>
          <w:lang w:val="en-GB"/>
        </w:rPr>
        <w:t xml:space="preserve">The </w:t>
      </w:r>
      <w:r w:rsidR="00592A59" w:rsidRPr="0080149E">
        <w:rPr>
          <w:rFonts w:ascii="Times New Roman" w:hAnsi="Times New Roman" w:cs="Times New Roman"/>
          <w:b/>
          <w:sz w:val="24"/>
          <w:szCs w:val="24"/>
          <w:lang w:val="en-GB"/>
        </w:rPr>
        <w:t>Results</w:t>
      </w:r>
    </w:p>
    <w:p w14:paraId="1C822334" w14:textId="69515591" w:rsidR="00592A59" w:rsidRPr="0080149E" w:rsidRDefault="00DB5C48" w:rsidP="00DB2340">
      <w:pPr>
        <w:ind w:firstLine="482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5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.1 </w:t>
      </w:r>
      <w:r w:rsidR="00FD5C2C">
        <w:rPr>
          <w:rFonts w:ascii="Times New Roman" w:hAnsi="Times New Roman" w:cs="Times New Roman"/>
          <w:i/>
          <w:sz w:val="24"/>
          <w:szCs w:val="24"/>
          <w:lang w:val="en-GB"/>
        </w:rPr>
        <w:t xml:space="preserve">The 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CERN effect on R&amp;D and knowledge production</w:t>
      </w:r>
    </w:p>
    <w:p w14:paraId="478D5091" w14:textId="77777777" w:rsidR="00592A59" w:rsidRPr="0080149E" w:rsidRDefault="00592A59" w:rsidP="00DB2340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Tables 2 and 3 </w:t>
      </w:r>
      <w:r w:rsidR="00EE62E7">
        <w:rPr>
          <w:rFonts w:ascii="Times New Roman" w:hAnsi="Times New Roman" w:cs="Times New Roman"/>
          <w:sz w:val="24"/>
          <w:szCs w:val="24"/>
          <w:lang w:val="en-GB"/>
        </w:rPr>
        <w:t>report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the coefficient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D5C2C" w:rsidRPr="0080149E">
        <w:rPr>
          <w:rFonts w:ascii="Times New Roman" w:hAnsi="Times New Roman" w:cs="Times New Roman"/>
          <w:sz w:val="24"/>
          <w:szCs w:val="24"/>
          <w:lang w:val="en-GB"/>
        </w:rPr>
        <w:t>estimate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 of </w:t>
      </w:r>
      <w:r w:rsidR="00FD5C2C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parameters in equations (2) and (3). </w:t>
      </w:r>
    </w:p>
    <w:p w14:paraId="135899E1" w14:textId="19F960DD" w:rsidR="00592A59" w:rsidRPr="0080149E" w:rsidRDefault="00FD5C2C" w:rsidP="00592A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r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esults for equation (2) suggest that after becoming CERN suppliers</w:t>
      </w:r>
      <w:r w:rsidR="00AD7972" w:rsidRPr="00AD797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D7972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companies increased their </w:t>
      </w:r>
      <w:r w:rsidR="00AD7972">
        <w:rPr>
          <w:rFonts w:ascii="Times New Roman" w:hAnsi="Times New Roman" w:cs="Times New Roman"/>
          <w:sz w:val="24"/>
          <w:szCs w:val="24"/>
          <w:lang w:val="en-GB"/>
        </w:rPr>
        <w:t xml:space="preserve">intangible </w:t>
      </w:r>
      <w:r w:rsidR="00AD7972" w:rsidRPr="0080149E">
        <w:rPr>
          <w:rFonts w:ascii="Times New Roman" w:hAnsi="Times New Roman" w:cs="Times New Roman"/>
          <w:sz w:val="24"/>
          <w:szCs w:val="24"/>
          <w:lang w:val="en-GB"/>
        </w:rPr>
        <w:t>investment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This is consistent with the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hypothesis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that technological procurement boosts R&amp;D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expenditure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We are aware that intangible fixed assets </w:t>
      </w:r>
      <w:r w:rsidR="004368D1">
        <w:rPr>
          <w:rFonts w:ascii="Times New Roman" w:hAnsi="Times New Roman" w:cs="Times New Roman"/>
          <w:noProof/>
          <w:sz w:val="24"/>
          <w:szCs w:val="24"/>
          <w:lang w:val="en-GB"/>
        </w:rPr>
        <w:t>are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an imperfect measure of </w:t>
      </w:r>
      <w:r>
        <w:rPr>
          <w:rFonts w:ascii="Times New Roman" w:hAnsi="Times New Roman" w:cs="Times New Roman"/>
          <w:sz w:val="24"/>
          <w:szCs w:val="24"/>
          <w:lang w:val="en-GB"/>
        </w:rPr>
        <w:t>R&amp;D spending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but </w:t>
      </w:r>
      <w:proofErr w:type="spellStart"/>
      <w:r w:rsidR="00187546">
        <w:rPr>
          <w:rFonts w:ascii="Times New Roman" w:hAnsi="Times New Roman" w:cs="Times New Roman"/>
          <w:sz w:val="24"/>
          <w:szCs w:val="24"/>
          <w:lang w:val="en-GB"/>
        </w:rPr>
        <w:t>Orbis</w:t>
      </w:r>
      <w:proofErr w:type="spellEnd"/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and Amadeus provide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no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R&amp;D data for more than 90% of the firms, while they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include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R&amp;D asset value in intangible fixed assets. Moreover, as 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>we shall see below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the </w:t>
      </w:r>
      <w:r w:rsidR="00AD7972">
        <w:rPr>
          <w:rFonts w:ascii="Times New Roman" w:hAnsi="Times New Roman" w:cs="Times New Roman"/>
          <w:sz w:val="24"/>
          <w:szCs w:val="24"/>
          <w:lang w:val="en-GB"/>
        </w:rPr>
        <w:t>case for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 xml:space="preserve">this </w:t>
      </w:r>
      <w:r w:rsidR="00592A59" w:rsidRPr="00E1434D">
        <w:rPr>
          <w:rFonts w:ascii="Times New Roman" w:hAnsi="Times New Roman" w:cs="Times New Roman"/>
          <w:sz w:val="24"/>
          <w:szCs w:val="24"/>
          <w:lang w:val="en-GB"/>
        </w:rPr>
        <w:t>pr</w:t>
      </w:r>
      <w:r w:rsidR="00EB794C" w:rsidRPr="00E1434D">
        <w:rPr>
          <w:rFonts w:ascii="Times New Roman" w:hAnsi="Times New Roman" w:cs="Times New Roman"/>
          <w:sz w:val="24"/>
          <w:szCs w:val="24"/>
          <w:lang w:val="en-GB"/>
        </w:rPr>
        <w:t xml:space="preserve">oxy </w:t>
      </w:r>
      <w:r w:rsidR="00592A59" w:rsidRPr="00E1434D">
        <w:rPr>
          <w:rFonts w:ascii="Times New Roman" w:hAnsi="Times New Roman" w:cs="Times New Roman"/>
          <w:sz w:val="24"/>
          <w:szCs w:val="24"/>
          <w:lang w:val="en-GB"/>
        </w:rPr>
        <w:t>is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further s</w:t>
      </w:r>
      <w:r w:rsidR="00AD7972">
        <w:rPr>
          <w:rFonts w:ascii="Times New Roman" w:hAnsi="Times New Roman" w:cs="Times New Roman"/>
          <w:sz w:val="24"/>
          <w:szCs w:val="24"/>
          <w:lang w:val="en-GB"/>
        </w:rPr>
        <w:t>upported by the fact that this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link is </w:t>
      </w:r>
      <w:r w:rsidR="006941DB">
        <w:rPr>
          <w:rFonts w:ascii="Times New Roman" w:hAnsi="Times New Roman" w:cs="Times New Roman"/>
          <w:sz w:val="24"/>
          <w:szCs w:val="24"/>
          <w:lang w:val="en-GB"/>
        </w:rPr>
        <w:t xml:space="preserve">only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found for suppliers of high tech-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orders (we </w:t>
      </w:r>
      <w:r w:rsidR="007432C1">
        <w:rPr>
          <w:rFonts w:ascii="Times New Roman" w:hAnsi="Times New Roman" w:cs="Times New Roman"/>
          <w:sz w:val="24"/>
          <w:szCs w:val="24"/>
          <w:lang w:val="en-GB"/>
        </w:rPr>
        <w:t>present the results in section 5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.3). Table 2 suggests that 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 xml:space="preserve">our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results are robust to alternative specifications, which include different size controls and time-varying fixed effects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footnoteReference w:id="16"/>
      </w:r>
    </w:p>
    <w:p w14:paraId="44F5296B" w14:textId="6C1AE7DA" w:rsidR="00A444BA" w:rsidRPr="0080149E" w:rsidRDefault="00592A59" w:rsidP="00592A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Since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24C8E">
        <w:rPr>
          <w:rFonts w:ascii="Times New Roman" w:hAnsi="Times New Roman" w:cs="Times New Roman"/>
          <w:i/>
          <w:sz w:val="24"/>
          <w:szCs w:val="24"/>
          <w:lang w:val="en-GB"/>
        </w:rPr>
        <w:t>Intangible Fixed Assets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 xml:space="preserve">is </w:t>
      </w:r>
      <w:r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normali</w:t>
      </w:r>
      <w:r w:rsidR="006941DB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s</w:t>
      </w:r>
      <w:r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ed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number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of employees, the coefficient of their yearly 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 xml:space="preserve">change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(∆Employees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) estimates the deviation </w:t>
      </w:r>
      <w:r w:rsidR="005A0E2A">
        <w:rPr>
          <w:rFonts w:ascii="Times New Roman" w:hAnsi="Times New Roman" w:cs="Times New Roman"/>
          <w:sz w:val="24"/>
          <w:szCs w:val="24"/>
          <w:lang w:val="en-GB"/>
        </w:rPr>
        <w:t xml:space="preserve">from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constant returns to firm size (see </w:t>
      </w:r>
      <w:proofErr w:type="spellStart"/>
      <w:r w:rsidRPr="0080149E">
        <w:rPr>
          <w:rFonts w:ascii="Times New Roman" w:hAnsi="Times New Roman" w:cs="Times New Roman"/>
          <w:sz w:val="24"/>
          <w:szCs w:val="24"/>
          <w:lang w:val="en-GB"/>
        </w:rPr>
        <w:t>Crépon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et al. 1998).</w:t>
      </w:r>
    </w:p>
    <w:p w14:paraId="1F50700B" w14:textId="752DEE5F" w:rsidR="00592A59" w:rsidRPr="0046301F" w:rsidRDefault="00592A59" w:rsidP="00592A59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2 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–</w:t>
      </w: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Impact of CERN procurement on R&amp;D effort (</w:t>
      </w:r>
      <w:proofErr w:type="spellStart"/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proxied</w:t>
      </w:r>
      <w:proofErr w:type="spellEnd"/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 by </w:t>
      </w: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>∆Intangible Assets/employees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)</w:t>
      </w: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</w:p>
    <w:tbl>
      <w:tblPr>
        <w:tblW w:w="4227" w:type="pct"/>
        <w:tblLayout w:type="fixed"/>
        <w:tblLook w:val="0000" w:firstRow="0" w:lastRow="0" w:firstColumn="0" w:lastColumn="0" w:noHBand="0" w:noVBand="0"/>
      </w:tblPr>
      <w:tblGrid>
        <w:gridCol w:w="2243"/>
        <w:gridCol w:w="1525"/>
        <w:gridCol w:w="1525"/>
        <w:gridCol w:w="1520"/>
        <w:gridCol w:w="1518"/>
      </w:tblGrid>
      <w:tr w:rsidR="00592A59" w:rsidRPr="0080149E" w14:paraId="1142746E" w14:textId="77777777" w:rsidTr="006B0034">
        <w:tc>
          <w:tcPr>
            <w:tcW w:w="13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E71562" w14:textId="77777777" w:rsidR="00592A59" w:rsidRPr="0046301F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2C4412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(1)</w:t>
            </w: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3C1692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(2)</w:t>
            </w:r>
          </w:p>
        </w:tc>
        <w:tc>
          <w:tcPr>
            <w:tcW w:w="91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3AA312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(3)</w:t>
            </w:r>
          </w:p>
        </w:tc>
        <w:tc>
          <w:tcPr>
            <w:tcW w:w="91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8EE70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(4)</w:t>
            </w:r>
          </w:p>
        </w:tc>
      </w:tr>
      <w:tr w:rsidR="0046301F" w:rsidRPr="0080149E" w14:paraId="1C5817B7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3D7954F0" w14:textId="77777777" w:rsidR="0046301F" w:rsidRPr="00CB4665" w:rsidRDefault="0046301F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72BC3EC5" w14:textId="1BFD7811" w:rsidR="0046301F" w:rsidRPr="00CB4665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R&amp;D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3AC105A0" w14:textId="65F3EC68" w:rsidR="0046301F" w:rsidRPr="00CB4665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4A52B7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R&amp;D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1A01A0EC" w14:textId="78A2B206" w:rsidR="0046301F" w:rsidRPr="00CB4665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4A52B7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R&amp;D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4B873063" w14:textId="58EDF273" w:rsidR="0046301F" w:rsidRPr="00CB4665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4A52B7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R&amp;D</w:t>
            </w:r>
          </w:p>
        </w:tc>
      </w:tr>
      <w:tr w:rsidR="00592A59" w:rsidRPr="0080149E" w14:paraId="4ED6C2E2" w14:textId="77777777" w:rsidTr="006B0034">
        <w:tc>
          <w:tcPr>
            <w:tcW w:w="13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928179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CERN</w:t>
            </w: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7DEF6C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0.925**</w:t>
            </w:r>
          </w:p>
        </w:tc>
        <w:tc>
          <w:tcPr>
            <w:tcW w:w="91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56F4CD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1.164***</w:t>
            </w:r>
          </w:p>
        </w:tc>
        <w:tc>
          <w:tcPr>
            <w:tcW w:w="91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FA2BE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1.254***</w:t>
            </w:r>
          </w:p>
        </w:tc>
        <w:tc>
          <w:tcPr>
            <w:tcW w:w="91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72DEB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0.425***</w:t>
            </w:r>
          </w:p>
        </w:tc>
      </w:tr>
      <w:tr w:rsidR="00592A59" w:rsidRPr="0080149E" w14:paraId="3D99A6D7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1FFF3EF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1E1FE5B9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(0.332)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48BCA912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(0.257)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08AF0098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(0.249)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3CB66DA8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(0.115)</w:t>
            </w:r>
          </w:p>
        </w:tc>
      </w:tr>
      <w:tr w:rsidR="00592A59" w:rsidRPr="0080149E" w14:paraId="7B1DA376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4AA253A8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∆Employees (</w:t>
            </w:r>
            <w:proofErr w:type="spellStart"/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mln</w:t>
            </w:r>
            <w:proofErr w:type="spellEnd"/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50702DC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-1.99***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7A99B5CF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-1.99***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75E0CA12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-2.00***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4BB508C1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-0.0341</w:t>
            </w:r>
          </w:p>
        </w:tc>
      </w:tr>
      <w:tr w:rsidR="00592A59" w:rsidRPr="0080149E" w14:paraId="5CBEBE0F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3B14CD6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28195CE9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(0.107)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700E24B8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(0.111)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69A38B0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(0.107)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42193979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(0.0427)</w:t>
            </w:r>
          </w:p>
        </w:tc>
      </w:tr>
      <w:tr w:rsidR="00592A59" w:rsidRPr="0080149E" w14:paraId="2D6CE782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1C8E1CE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∆TFA/Employees (</w:t>
            </w:r>
            <w:proofErr w:type="spellStart"/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mln</w:t>
            </w:r>
            <w:proofErr w:type="spellEnd"/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12F72FB2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2FED837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45D9A18F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4917B44E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0.0206</w:t>
            </w:r>
          </w:p>
        </w:tc>
      </w:tr>
      <w:tr w:rsidR="00592A59" w:rsidRPr="0080149E" w14:paraId="6C250CE4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45FA3188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2A4AF6F0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18F0286F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504BFC98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0E263DFF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(0.0395)</w:t>
            </w:r>
          </w:p>
        </w:tc>
      </w:tr>
      <w:tr w:rsidR="00592A59" w:rsidRPr="0080149E" w14:paraId="03F3E080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646C7BF0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30DBA2C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0.0868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75012234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0.290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478A2AA3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0.492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1A9291E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0CC0DC60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3DF84DF7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79D3D0CC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(0.850)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4DFE1AA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(0.889)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2851F601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(1.006)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6B573CB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47A6623C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5DD302A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size_large</w:t>
            </w:r>
            <w:proofErr w:type="spellEnd"/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031987D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-0.429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057D7F1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-0.329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3A81D82C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-0.181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224EE4A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164E1F5A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55137EE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67F814FE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(0.641)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334A5381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(0.581)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45723FAC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(0.548)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4B01921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30298203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4E156C80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size_medium</w:t>
            </w:r>
            <w:proofErr w:type="spellEnd"/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26F05C2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-0.242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6E0CA62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-0.239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764EF969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-0.193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4EC329D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22A2E48E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436D838F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5B5CCFF3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(0.598)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12A296A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(0.558)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027AB521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(0.526)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38835D6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2C0FCEC0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5E26E58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1540C3B1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70A007A2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4651C3BE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49CF2D7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3C4A3BEB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757B6F24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Macro controls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1B63BEA7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5C95C8D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79468E1C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22C6B63E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80149E" w14:paraId="225A65EB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06E9869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47DCBE4C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7A7D3DF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31BF8DE4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1CB3373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80149E" w14:paraId="25206844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0104A48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Years*Country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2A291681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05511A93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137531DD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1206ACD0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80149E" w14:paraId="744E5F61" w14:textId="77777777" w:rsidTr="006B0034">
        <w:tc>
          <w:tcPr>
            <w:tcW w:w="1346" w:type="pct"/>
            <w:tcBorders>
              <w:top w:val="nil"/>
              <w:left w:val="nil"/>
              <w:bottom w:val="nil"/>
              <w:right w:val="nil"/>
            </w:tcBorders>
          </w:tcPr>
          <w:p w14:paraId="674CB97A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05746B6E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bottom w:val="nil"/>
              <w:right w:val="nil"/>
            </w:tcBorders>
          </w:tcPr>
          <w:p w14:paraId="5E4A1E8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2" w:type="pct"/>
            <w:tcBorders>
              <w:top w:val="nil"/>
              <w:left w:val="nil"/>
              <w:bottom w:val="nil"/>
              <w:right w:val="nil"/>
            </w:tcBorders>
          </w:tcPr>
          <w:p w14:paraId="5C82B48E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1" w:type="pct"/>
            <w:tcBorders>
              <w:top w:val="nil"/>
              <w:left w:val="nil"/>
              <w:bottom w:val="nil"/>
              <w:right w:val="nil"/>
            </w:tcBorders>
          </w:tcPr>
          <w:p w14:paraId="1D55814E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80149E" w14:paraId="41D09A98" w14:textId="77777777" w:rsidTr="00FE6148">
        <w:tc>
          <w:tcPr>
            <w:tcW w:w="1346" w:type="pct"/>
            <w:tcBorders>
              <w:top w:val="nil"/>
              <w:left w:val="nil"/>
              <w:right w:val="nil"/>
            </w:tcBorders>
          </w:tcPr>
          <w:p w14:paraId="7DAE0877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Cons</w:t>
            </w:r>
          </w:p>
        </w:tc>
        <w:tc>
          <w:tcPr>
            <w:tcW w:w="915" w:type="pct"/>
            <w:tcBorders>
              <w:top w:val="nil"/>
              <w:left w:val="nil"/>
              <w:right w:val="nil"/>
            </w:tcBorders>
          </w:tcPr>
          <w:p w14:paraId="1887C3B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-0.246</w:t>
            </w:r>
          </w:p>
        </w:tc>
        <w:tc>
          <w:tcPr>
            <w:tcW w:w="915" w:type="pct"/>
            <w:tcBorders>
              <w:top w:val="nil"/>
              <w:left w:val="nil"/>
              <w:right w:val="nil"/>
            </w:tcBorders>
          </w:tcPr>
          <w:p w14:paraId="2B6C923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-0.377</w:t>
            </w:r>
          </w:p>
        </w:tc>
        <w:tc>
          <w:tcPr>
            <w:tcW w:w="912" w:type="pct"/>
            <w:tcBorders>
              <w:top w:val="nil"/>
              <w:left w:val="nil"/>
              <w:right w:val="nil"/>
            </w:tcBorders>
          </w:tcPr>
          <w:p w14:paraId="7F31DAB6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-0.350</w:t>
            </w:r>
          </w:p>
        </w:tc>
        <w:tc>
          <w:tcPr>
            <w:tcW w:w="911" w:type="pct"/>
            <w:tcBorders>
              <w:top w:val="nil"/>
              <w:left w:val="nil"/>
              <w:right w:val="nil"/>
            </w:tcBorders>
          </w:tcPr>
          <w:p w14:paraId="36A061B1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-0.522</w:t>
            </w:r>
          </w:p>
        </w:tc>
      </w:tr>
      <w:tr w:rsidR="00592A59" w:rsidRPr="0080149E" w14:paraId="171E6BB7" w14:textId="77777777" w:rsidTr="00FE6148">
        <w:tc>
          <w:tcPr>
            <w:tcW w:w="1346" w:type="pct"/>
            <w:tcBorders>
              <w:top w:val="nil"/>
              <w:left w:val="nil"/>
              <w:right w:val="nil"/>
            </w:tcBorders>
          </w:tcPr>
          <w:p w14:paraId="7AC78425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15" w:type="pct"/>
            <w:tcBorders>
              <w:top w:val="nil"/>
              <w:left w:val="nil"/>
              <w:right w:val="nil"/>
            </w:tcBorders>
          </w:tcPr>
          <w:p w14:paraId="532571D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(0.540)</w:t>
            </w:r>
          </w:p>
        </w:tc>
        <w:tc>
          <w:tcPr>
            <w:tcW w:w="915" w:type="pct"/>
            <w:tcBorders>
              <w:top w:val="nil"/>
              <w:left w:val="nil"/>
              <w:right w:val="nil"/>
            </w:tcBorders>
          </w:tcPr>
          <w:p w14:paraId="5E8DC67C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(0.857)</w:t>
            </w:r>
          </w:p>
        </w:tc>
        <w:tc>
          <w:tcPr>
            <w:tcW w:w="912" w:type="pct"/>
            <w:tcBorders>
              <w:top w:val="nil"/>
              <w:left w:val="nil"/>
              <w:right w:val="nil"/>
            </w:tcBorders>
          </w:tcPr>
          <w:p w14:paraId="00045A6B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(0.576)</w:t>
            </w:r>
          </w:p>
        </w:tc>
        <w:tc>
          <w:tcPr>
            <w:tcW w:w="911" w:type="pct"/>
            <w:tcBorders>
              <w:top w:val="nil"/>
              <w:left w:val="nil"/>
              <w:right w:val="nil"/>
            </w:tcBorders>
          </w:tcPr>
          <w:p w14:paraId="420D6668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(0.447)</w:t>
            </w:r>
          </w:p>
        </w:tc>
      </w:tr>
      <w:tr w:rsidR="00FE6148" w:rsidRPr="0080149E" w14:paraId="1500718D" w14:textId="77777777" w:rsidTr="00FE6148">
        <w:tc>
          <w:tcPr>
            <w:tcW w:w="1346" w:type="pct"/>
            <w:tcBorders>
              <w:left w:val="nil"/>
              <w:bottom w:val="single" w:sz="4" w:space="0" w:color="auto"/>
              <w:right w:val="nil"/>
            </w:tcBorders>
          </w:tcPr>
          <w:p w14:paraId="05171B35" w14:textId="77777777" w:rsidR="00FE6148" w:rsidRPr="00CB4665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</w:t>
            </w: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vertAlign w:val="superscript"/>
                <w:lang w:val="en-US" w:eastAsia="it-IT"/>
              </w:rPr>
              <w:t>2</w:t>
            </w:r>
          </w:p>
        </w:tc>
        <w:tc>
          <w:tcPr>
            <w:tcW w:w="915" w:type="pct"/>
            <w:tcBorders>
              <w:left w:val="nil"/>
              <w:bottom w:val="single" w:sz="4" w:space="0" w:color="auto"/>
              <w:right w:val="nil"/>
            </w:tcBorders>
          </w:tcPr>
          <w:p w14:paraId="627B7DEB" w14:textId="77777777" w:rsidR="00FE6148" w:rsidRPr="00CB4665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0.083</w:t>
            </w:r>
          </w:p>
        </w:tc>
        <w:tc>
          <w:tcPr>
            <w:tcW w:w="915" w:type="pct"/>
            <w:tcBorders>
              <w:left w:val="nil"/>
              <w:bottom w:val="single" w:sz="4" w:space="0" w:color="auto"/>
              <w:right w:val="nil"/>
            </w:tcBorders>
          </w:tcPr>
          <w:p w14:paraId="369A8D05" w14:textId="77777777" w:rsidR="00FE6148" w:rsidRPr="00CB4665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0.083</w:t>
            </w:r>
          </w:p>
        </w:tc>
        <w:tc>
          <w:tcPr>
            <w:tcW w:w="912" w:type="pct"/>
            <w:tcBorders>
              <w:left w:val="nil"/>
              <w:bottom w:val="single" w:sz="4" w:space="0" w:color="auto"/>
              <w:right w:val="nil"/>
            </w:tcBorders>
          </w:tcPr>
          <w:p w14:paraId="6220BAD4" w14:textId="77777777" w:rsidR="00FE6148" w:rsidRPr="00CB4665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B466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0.085</w:t>
            </w:r>
          </w:p>
        </w:tc>
        <w:tc>
          <w:tcPr>
            <w:tcW w:w="911" w:type="pct"/>
            <w:tcBorders>
              <w:left w:val="nil"/>
              <w:bottom w:val="single" w:sz="4" w:space="0" w:color="auto"/>
              <w:right w:val="nil"/>
            </w:tcBorders>
          </w:tcPr>
          <w:p w14:paraId="1CAC31D5" w14:textId="77777777" w:rsidR="00FE6148" w:rsidRPr="00CB4665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0.047</w:t>
            </w:r>
          </w:p>
        </w:tc>
      </w:tr>
      <w:tr w:rsidR="00592A59" w:rsidRPr="0080149E" w14:paraId="276F8C5F" w14:textId="77777777" w:rsidTr="006B0034"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10F867" w14:textId="77777777" w:rsidR="00592A59" w:rsidRPr="00CB4665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CB4665">
              <w:rPr>
                <w:rFonts w:ascii="Times New Roman" w:eastAsiaTheme="minorEastAsia" w:hAnsi="Times New Roman" w:cs="Times New Roman"/>
                <w:iCs/>
                <w:sz w:val="20"/>
                <w:szCs w:val="20"/>
                <w:lang w:val="en-US" w:eastAsia="it-IT"/>
              </w:rPr>
              <w:t>N</w:t>
            </w:r>
          </w:p>
        </w:tc>
        <w:tc>
          <w:tcPr>
            <w:tcW w:w="91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165A84" w14:textId="77777777" w:rsidR="00592A59" w:rsidRPr="0080149E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0149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3893</w:t>
            </w:r>
          </w:p>
        </w:tc>
        <w:tc>
          <w:tcPr>
            <w:tcW w:w="91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9B3E4A" w14:textId="77777777" w:rsidR="00592A59" w:rsidRPr="0080149E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0149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3893</w:t>
            </w:r>
          </w:p>
        </w:tc>
        <w:tc>
          <w:tcPr>
            <w:tcW w:w="91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B16989" w14:textId="77777777" w:rsidR="00592A59" w:rsidRPr="0080149E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0149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3893</w:t>
            </w:r>
          </w:p>
        </w:tc>
        <w:tc>
          <w:tcPr>
            <w:tcW w:w="91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2A7FA5" w14:textId="77777777" w:rsidR="00592A59" w:rsidRPr="0080149E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3488</w:t>
            </w:r>
          </w:p>
        </w:tc>
      </w:tr>
    </w:tbl>
    <w:p w14:paraId="7D68F186" w14:textId="77777777" w:rsidR="00592A59" w:rsidRPr="0080149E" w:rsidRDefault="00476710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eastAsia="it-IT"/>
        </w:rPr>
        <w:t xml:space="preserve">FE </w:t>
      </w:r>
      <w:proofErr w:type="spellStart"/>
      <w:r w:rsidRPr="0080149E">
        <w:rPr>
          <w:rFonts w:ascii="Times New Roman" w:eastAsiaTheme="minorEastAsia" w:hAnsi="Times New Roman" w:cs="Times New Roman"/>
          <w:sz w:val="20"/>
          <w:szCs w:val="20"/>
          <w:lang w:eastAsia="it-IT"/>
        </w:rPr>
        <w:t>regressions</w:t>
      </w:r>
      <w:proofErr w:type="spellEnd"/>
      <w:r w:rsidRPr="0080149E">
        <w:rPr>
          <w:rFonts w:ascii="Times New Roman" w:eastAsiaTheme="minorEastAsia" w:hAnsi="Times New Roman" w:cs="Times New Roman"/>
          <w:sz w:val="20"/>
          <w:szCs w:val="20"/>
          <w:lang w:eastAsia="it-IT"/>
        </w:rPr>
        <w:t xml:space="preserve"> </w:t>
      </w:r>
    </w:p>
    <w:p w14:paraId="3E0699CA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1E46BAD1" w14:textId="77777777" w:rsidR="00592A59" w:rsidRPr="0080149E" w:rsidRDefault="00592A59" w:rsidP="00592A59">
      <w:pPr>
        <w:rPr>
          <w:lang w:val="en-US"/>
        </w:rPr>
      </w:pPr>
    </w:p>
    <w:p w14:paraId="1A79B500" w14:textId="220142BB" w:rsidR="00592A59" w:rsidRPr="0080149E" w:rsidRDefault="00BE2F49" w:rsidP="00592A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he positive effect of CERN procurement </w:t>
      </w:r>
      <w:r w:rsidR="003602C1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6941DB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>emerges</w:t>
      </w:r>
      <w:r w:rsidR="00592A59" w:rsidRPr="004368D1">
        <w:rPr>
          <w:rFonts w:ascii="Times New Roman" w:hAnsi="Times New Roman" w:cs="Times New Roman"/>
          <w:noProof/>
          <w:sz w:val="24"/>
          <w:szCs w:val="24"/>
          <w:lang w:val="en-GB"/>
        </w:rPr>
        <w:t xml:space="preserve"> in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the yearly change in </w:t>
      </w:r>
      <w:r w:rsidR="006941DB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filed </w:t>
      </w:r>
      <w:r w:rsidR="00F72F64" w:rsidRPr="0080149E">
        <w:rPr>
          <w:rFonts w:ascii="Times New Roman" w:hAnsi="Times New Roman" w:cs="Times New Roman"/>
          <w:sz w:val="24"/>
          <w:szCs w:val="24"/>
          <w:lang w:val="en-GB"/>
        </w:rPr>
        <w:t>patents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, which increase</w:t>
      </w:r>
      <w:r w:rsidR="003602C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after the beginning of the procurement relationship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(Table 3)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. The current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ratio of intangible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total assets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has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a positive and highly significant coefficient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EE62E7">
        <w:rPr>
          <w:rFonts w:ascii="Times New Roman" w:hAnsi="Times New Roman" w:cs="Times New Roman"/>
          <w:sz w:val="24"/>
          <w:szCs w:val="24"/>
          <w:lang w:val="en-GB"/>
        </w:rPr>
        <w:t>whereas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 with a one-year lag the ratio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is significant in </w:t>
      </w:r>
      <w:r w:rsidR="00BF57CE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only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one of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our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two specifications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; this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suggest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that the increase in intangible assets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reported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 Table 2 contributes to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>innovation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capacity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A218901" w14:textId="0BFF52AC" w:rsidR="00592A59" w:rsidRPr="0080149E" w:rsidRDefault="00592A59" w:rsidP="00592A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>Interesting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ly,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coefficient of the CERN effect remains positive and significant at the 1% level even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with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these additional controls, meaning that the benefits of procurement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presumably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go beyond the direct impact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of increased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R&amp;D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>activity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This suggests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that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technological </w:t>
      </w:r>
      <w:proofErr w:type="spellStart"/>
      <w:r w:rsidRPr="0080149E">
        <w:rPr>
          <w:rFonts w:ascii="Times New Roman" w:hAnsi="Times New Roman" w:cs="Times New Roman"/>
          <w:sz w:val="24"/>
          <w:szCs w:val="24"/>
          <w:lang w:val="en-GB"/>
        </w:rPr>
        <w:t>spillovers</w:t>
      </w:r>
      <w:proofErr w:type="spellEnd"/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may well </w:t>
      </w:r>
      <w:r w:rsidR="00BE2F49">
        <w:rPr>
          <w:rFonts w:ascii="Times New Roman" w:hAnsi="Times New Roman" w:cs="Times New Roman"/>
          <w:sz w:val="24"/>
          <w:szCs w:val="24"/>
          <w:lang w:val="en-GB"/>
        </w:rPr>
        <w:t>constitute a positive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externality. Part of the R&amp;D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 xml:space="preserve">cost of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develop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a new product commissioned by CERN is </w:t>
      </w:r>
      <w:r w:rsidR="00BF57CE">
        <w:rPr>
          <w:rFonts w:ascii="Times New Roman" w:hAnsi="Times New Roman" w:cs="Times New Roman"/>
          <w:sz w:val="24"/>
          <w:szCs w:val="24"/>
          <w:lang w:val="en-GB"/>
        </w:rPr>
        <w:t>of course defrayed by CERN itself</w:t>
      </w:r>
      <w:r w:rsidR="00EE62E7">
        <w:rPr>
          <w:rFonts w:ascii="Times New Roman" w:hAnsi="Times New Roman" w:cs="Times New Roman"/>
          <w:sz w:val="24"/>
          <w:szCs w:val="24"/>
          <w:lang w:val="en-GB"/>
        </w:rPr>
        <w:t xml:space="preserve">, but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CERN does not patent </w:t>
      </w:r>
      <w:r w:rsidR="00585447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lastRenderedPageBreak/>
        <w:t>invention</w:t>
      </w:r>
      <w:r w:rsidR="00585447">
        <w:rPr>
          <w:rFonts w:ascii="Times New Roman" w:hAnsi="Times New Roman" w:cs="Times New Roman"/>
          <w:sz w:val="24"/>
          <w:szCs w:val="24"/>
          <w:lang w:val="en-GB"/>
        </w:rPr>
        <w:t xml:space="preserve">s, allowing the supplier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to do so</w:t>
      </w:r>
      <w:r w:rsidR="00585447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BE2F49">
        <w:rPr>
          <w:rFonts w:ascii="Times New Roman" w:hAnsi="Times New Roman" w:cs="Times New Roman"/>
          <w:sz w:val="24"/>
          <w:szCs w:val="24"/>
          <w:lang w:val="en-GB"/>
        </w:rPr>
        <w:t xml:space="preserve">thus </w:t>
      </w:r>
      <w:r w:rsidR="00585447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BE2F49">
        <w:rPr>
          <w:rFonts w:ascii="Times New Roman" w:hAnsi="Times New Roman" w:cs="Times New Roman"/>
          <w:sz w:val="24"/>
          <w:szCs w:val="24"/>
          <w:lang w:val="en-GB"/>
        </w:rPr>
        <w:t xml:space="preserve">exploit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new process/product developed </w:t>
      </w:r>
      <w:r w:rsidR="00585447">
        <w:rPr>
          <w:rFonts w:ascii="Times New Roman" w:hAnsi="Times New Roman" w:cs="Times New Roman"/>
          <w:sz w:val="24"/>
          <w:szCs w:val="24"/>
          <w:lang w:val="en-GB"/>
        </w:rPr>
        <w:t xml:space="preserve">in the course of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the collaboration.</w:t>
      </w:r>
    </w:p>
    <w:p w14:paraId="0391DA90" w14:textId="44DC6184" w:rsidR="00592A59" w:rsidRPr="0080149E" w:rsidRDefault="00592A59" w:rsidP="00592A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>The specification</w:t>
      </w:r>
      <w:r w:rsidR="001D7603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in column</w:t>
      </w:r>
      <w:r w:rsidR="001D7603">
        <w:rPr>
          <w:rFonts w:ascii="Times New Roman" w:hAnsi="Times New Roman" w:cs="Times New Roman"/>
          <w:sz w:val="24"/>
          <w:szCs w:val="24"/>
          <w:lang w:val="en-GB"/>
        </w:rPr>
        <w:t>s (7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) </w:t>
      </w:r>
      <w:r w:rsidR="001D7603">
        <w:rPr>
          <w:rFonts w:ascii="Times New Roman" w:hAnsi="Times New Roman" w:cs="Times New Roman"/>
          <w:sz w:val="24"/>
          <w:szCs w:val="24"/>
          <w:lang w:val="en-GB"/>
        </w:rPr>
        <w:t>and (8) include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firm fixed effects among the explanatory variables</w:t>
      </w:r>
      <w:r w:rsidR="00585447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using the “pre</w:t>
      </w:r>
      <w:r w:rsidR="006A03B0" w:rsidRPr="0080149E"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sample mean scaling” method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Blundell et al. (1999).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Thanks to </w:t>
      </w:r>
      <w:proofErr w:type="spellStart"/>
      <w:r w:rsidR="00BE2F49">
        <w:rPr>
          <w:rFonts w:ascii="Times New Roman" w:hAnsi="Times New Roman" w:cs="Times New Roman"/>
          <w:sz w:val="24"/>
          <w:szCs w:val="24"/>
          <w:lang w:val="en-GB"/>
        </w:rPr>
        <w:t>Patstat’s</w:t>
      </w:r>
      <w:proofErr w:type="spellEnd"/>
      <w:r w:rsidR="00BE2F4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long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data series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on companies’ patenting </w:t>
      </w:r>
      <w:r w:rsidR="006A03B0" w:rsidRPr="0080149E">
        <w:rPr>
          <w:rFonts w:ascii="Times New Roman" w:hAnsi="Times New Roman" w:cs="Times New Roman"/>
          <w:sz w:val="24"/>
          <w:szCs w:val="24"/>
          <w:lang w:val="en-GB"/>
        </w:rPr>
        <w:t>behavio</w:t>
      </w:r>
      <w:r w:rsidR="00BE2F49">
        <w:rPr>
          <w:rFonts w:ascii="Times New Roman" w:hAnsi="Times New Roman" w:cs="Times New Roman"/>
          <w:sz w:val="24"/>
          <w:szCs w:val="24"/>
          <w:lang w:val="en-GB"/>
        </w:rPr>
        <w:t>u</w:t>
      </w:r>
      <w:r w:rsidR="006A03B0" w:rsidRPr="0080149E">
        <w:rPr>
          <w:rFonts w:ascii="Times New Roman" w:hAnsi="Times New Roman" w:cs="Times New Roman"/>
          <w:sz w:val="24"/>
          <w:szCs w:val="24"/>
          <w:lang w:val="en-GB"/>
        </w:rPr>
        <w:t>r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, we were able to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compute the pre-sample average of patents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, which </w:t>
      </w:r>
      <w:r w:rsidR="006A03B0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should reflect the </w:t>
      </w:r>
      <w:r w:rsidR="006A03B0" w:rsidRPr="00C5256C">
        <w:rPr>
          <w:rFonts w:ascii="Times New Roman" w:hAnsi="Times New Roman" w:cs="Times New Roman"/>
          <w:sz w:val="24"/>
          <w:szCs w:val="24"/>
          <w:lang w:val="en-GB"/>
        </w:rPr>
        <w:t>“</w:t>
      </w:r>
      <w:r w:rsidRPr="00D24C8E">
        <w:rPr>
          <w:rFonts w:ascii="Times New Roman" w:hAnsi="Times New Roman" w:cs="Times New Roman"/>
          <w:sz w:val="24"/>
          <w:szCs w:val="24"/>
          <w:lang w:val="en-GB"/>
        </w:rPr>
        <w:t>entry level innovation knowledge stock”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(Blundell et al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1999, p. 534),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i.e.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stock of past innovations available to each company at the beginning of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our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period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1991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, which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can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serve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as an initial condition to contro</w:t>
      </w:r>
      <w:r w:rsidR="00E1434D">
        <w:rPr>
          <w:rFonts w:ascii="Times New Roman" w:hAnsi="Times New Roman" w:cs="Times New Roman"/>
          <w:sz w:val="24"/>
          <w:szCs w:val="24"/>
          <w:lang w:val="en-GB"/>
        </w:rPr>
        <w:t>l for unobserved heterogeneity.</w:t>
      </w:r>
    </w:p>
    <w:p w14:paraId="0D7A68B5" w14:textId="71187E15" w:rsidR="00592A59" w:rsidRPr="0046301F" w:rsidRDefault="00592A59" w:rsidP="00592A59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3 – 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Impact of CERN pro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curement on innovation output (</w:t>
      </w:r>
      <w:proofErr w:type="spellStart"/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roxied</w:t>
      </w:r>
      <w:proofErr w:type="spellEnd"/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 by 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>atents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)</w:t>
      </w: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1952"/>
        <w:gridCol w:w="988"/>
        <w:gridCol w:w="988"/>
        <w:gridCol w:w="988"/>
        <w:gridCol w:w="988"/>
        <w:gridCol w:w="988"/>
        <w:gridCol w:w="988"/>
        <w:gridCol w:w="987"/>
        <w:gridCol w:w="987"/>
      </w:tblGrid>
      <w:tr w:rsidR="0012400D" w:rsidRPr="0080149E" w14:paraId="71AEB749" w14:textId="77777777" w:rsidTr="0012400D">
        <w:tc>
          <w:tcPr>
            <w:tcW w:w="99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0FA98B" w14:textId="77777777" w:rsidR="0012400D" w:rsidRPr="0046301F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E7FF67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(1)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3DFE51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(2)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52327C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(3)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677658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(4)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33E9C2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(5)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9B7E83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(6)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51228F" w14:textId="77777777" w:rsidR="0012400D" w:rsidRPr="0080149E" w:rsidRDefault="0012400D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(7</w:t>
            </w: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A79FEB" w14:textId="77777777" w:rsidR="0012400D" w:rsidRPr="0080149E" w:rsidRDefault="0012400D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(8</w:t>
            </w: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</w:tr>
      <w:tr w:rsidR="0012400D" w:rsidRPr="0080149E" w14:paraId="6F6B629D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56BA5F35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6E35F7A" w14:textId="3E8AF03F" w:rsidR="0012400D" w:rsidRPr="0080149E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BD2A264" w14:textId="732F74E1" w:rsidR="0012400D" w:rsidRPr="0080149E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AAC8C59" w14:textId="0C09817F" w:rsidR="0012400D" w:rsidRPr="0080149E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891311C" w14:textId="6B0F5274" w:rsidR="0012400D" w:rsidRPr="0080149E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515E5E7" w14:textId="45DB1C3C" w:rsidR="0012400D" w:rsidRPr="0080149E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4218385" w14:textId="558A7DBA" w:rsidR="0012400D" w:rsidRPr="0080149E" w:rsidRDefault="00677C7E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4BF4C6D" w14:textId="3D062136" w:rsidR="0012400D" w:rsidRPr="0080149E" w:rsidRDefault="00677C7E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9E3B389" w14:textId="2F34E9E3" w:rsidR="0012400D" w:rsidRPr="0080149E" w:rsidRDefault="00677C7E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12400D"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</w:tr>
      <w:tr w:rsidR="0012400D" w:rsidRPr="0080149E" w14:paraId="7CEB72FB" w14:textId="77777777" w:rsidTr="0012400D">
        <w:tc>
          <w:tcPr>
            <w:tcW w:w="99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B304B2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C7C441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C0D62A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E50052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4A1565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2381BC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34CC0E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853AB9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2A9037" w14:textId="77777777" w:rsidR="0012400D" w:rsidRPr="0080149E" w:rsidRDefault="0012400D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8A4928" w:rsidRPr="0080149E" w14:paraId="7ED156C2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6FA701B0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CERN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4F8BC8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0.372*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565E0D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0.558***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07032F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0.543***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B5FD57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0.794***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68C343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0.565***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BBC8FA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0.790***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BDFD9CE" w14:textId="560AB87C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0.558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5B36908" w14:textId="61F66FB4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0.802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</w:tr>
      <w:tr w:rsidR="008A4928" w:rsidRPr="0080149E" w14:paraId="355E55CC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3FFA3E3F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E32D4C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(0.209)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F197A4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(0.216)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F74170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(0.211)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3A38A4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(0.196)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3FBDA58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(0.217)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FF45030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(0.220)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AB522B1" w14:textId="0D667613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200D7A9" w14:textId="73D7945F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(0.194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8A4928" w:rsidRPr="0080149E" w14:paraId="53ED2767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7F0E400F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∆Employees (</w:t>
            </w:r>
            <w:proofErr w:type="spellStart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mln</w:t>
            </w:r>
            <w:proofErr w:type="spellEnd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0BC6E3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181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7DC39A0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0533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69B713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152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453066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547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029527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140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C4D902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486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69FD161" w14:textId="06E6C4F5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-0.0151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C304C55" w14:textId="564B5685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-0.0547</w:t>
            </w:r>
          </w:p>
        </w:tc>
      </w:tr>
      <w:tr w:rsidR="008A4928" w:rsidRPr="0080149E" w14:paraId="64518A23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4C0D820B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D42C1D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158)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513AA9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384)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E83B63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DF1927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394)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78D24E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0157)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CCD1F1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386)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42F5EBE" w14:textId="5FB442A8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(0.0163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8529CAF" w14:textId="14C25593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(0.0395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8A4928" w:rsidRPr="0080149E" w14:paraId="1676A1D7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272D5322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∆Total Assets (</w:t>
            </w:r>
            <w:proofErr w:type="spellStart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bln</w:t>
            </w:r>
            <w:proofErr w:type="spellEnd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0DB00D8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CBC088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0.123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49F12E2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5A42FA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0.145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6C52BC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52D52C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0.121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6CD5BE8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F4BB549" w14:textId="4F33B31B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0.145</w:t>
            </w:r>
          </w:p>
        </w:tc>
      </w:tr>
      <w:tr w:rsidR="008A4928" w:rsidRPr="0080149E" w14:paraId="2B47A20B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602B735F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DF5DB2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BE63B1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(0.107)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A76CBC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A74A85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(0.113)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86B3F5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56AB53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(0.113)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9B7D8E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D09C7EC" w14:textId="5D63C72D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(0.11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3)</w:t>
            </w:r>
          </w:p>
        </w:tc>
      </w:tr>
      <w:tr w:rsidR="008A4928" w:rsidRPr="0080149E" w14:paraId="18F19D27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76205CD4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296333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4.373***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7389FA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25274A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4.170***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0513AF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74F5CC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4.069***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AA77A0F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6029900" w14:textId="546587AC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4.168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CB438B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6F62ADED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0826A9A1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E462B6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4FBE4CF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E85C398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(1.018)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CAD9BB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B3BEBA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(1.032)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4CBA78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3E7B62C" w14:textId="25CD5A9E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(1.017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B4489A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6A2D6FA0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37B75582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size_large</w:t>
            </w:r>
            <w:proofErr w:type="spellEnd"/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F58322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2.908***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589829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7630AE8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2.738***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DA6476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F0D8A6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2.589**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582E79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9FC17DF" w14:textId="521B75F4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2.721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72CBBC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2F24EE6C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6C204A41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DCD867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0AD526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43E65C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(1.018)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8D4280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E10D4C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(1.033)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6C0E6A2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15CC22D" w14:textId="5B0C105A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(1.018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E91EC5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61A72ED9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36DB61C7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size_medium</w:t>
            </w:r>
            <w:proofErr w:type="spellEnd"/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942E02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1.411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59D9E8B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AD80FB0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1.272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DDEC0EF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59C5D2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1.061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AAF64B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5B75A2F" w14:textId="33C75B8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1.273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60B7C2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0BA4BAE9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65BD21A2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3C025C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(1.018)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D765302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F5B360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(1.024)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934EDF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E999F0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(1.038)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677A7C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76BCF37" w14:textId="18707754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(1.023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DF92F9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7815D815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49A32F85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(I</w:t>
            </w: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A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/TA)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462E7F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169E91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71FE29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2.188**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D44560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3.685***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1A62E7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F50EA0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E2F4990" w14:textId="399F7C10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2.198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726018A" w14:textId="34A5ADA4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3.698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</w:tr>
      <w:tr w:rsidR="008A4928" w:rsidRPr="0080149E" w14:paraId="7D2B2B21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790F8C5F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489045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778196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5736D2B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(0.953)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82FE210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(1.047)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00058A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856CF0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550DB7F" w14:textId="3F4CAD12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(0.959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A014118" w14:textId="1F033C98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(1.050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8A4928" w:rsidRPr="0080149E" w14:paraId="5E92D457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7C228307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(I</w:t>
            </w: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A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/TA)</w:t>
            </w: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_lag1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3098F10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0C24BD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8E3D6E3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7B79842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958F4F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0.354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4BB860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1.813*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9114E2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7F0DE7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4EE9F4AB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41E90365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33401D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D37B89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DB1AC7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431ED68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A6D6DA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(0.937)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3143BF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(1.045)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A4E4C12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8C955B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8A4928" w:rsidRPr="0080149E" w14:paraId="40A956F9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005C1DE4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GDP_growth</w:t>
            </w:r>
            <w:proofErr w:type="spellEnd"/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8F3582B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0.0197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A8A4722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0.0289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5D7BF98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0.0612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0DDCE5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0.0908*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84181D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0.0651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41F3C0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0.0980*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D4F6682" w14:textId="40DC7435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0.0604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A1C7460" w14:textId="4497A514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0.0904*</w:t>
            </w:r>
          </w:p>
        </w:tc>
      </w:tr>
      <w:tr w:rsidR="008A4928" w:rsidRPr="0080149E" w14:paraId="7E81580A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3B7A6EF7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2FFD1C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(0.0453)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B1F5CD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(0.0505)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D38872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(0.0485)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CA4E89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(0.0533)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D7B960A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(0.0507)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937C56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(0.0553)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B9D4DCB" w14:textId="33B98D31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(0.048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7)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CBE604E" w14:textId="39F210A3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(0.0534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8A4928" w:rsidRPr="0080149E" w14:paraId="3EAE764E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431B7151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ED709AB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A9AA568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9C88124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C0F0D4F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87E5143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1004EB6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3D847A8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B41999A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8A4928" w:rsidRPr="0080149E" w14:paraId="70B9E1D8" w14:textId="77777777" w:rsidTr="007A3F34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45FD6238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Sector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4ADD244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B683EF7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9444F6A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CA76C80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DFA3FEA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472F6E9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7708B5" w14:textId="21592FEC" w:rsidR="008A4928" w:rsidRPr="007A3F34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7A3F34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95ED34" w14:textId="35D57CC6" w:rsidR="008A4928" w:rsidRPr="007A3F34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8A4928" w:rsidRPr="0080149E" w14:paraId="192C4F40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261A0259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Country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ED8D2F1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F2153BF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C96AB50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B370FAD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A61442D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0815494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C9690A0" w14:textId="2BFB6178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7372250" w14:textId="02B22EA0" w:rsidR="008A4928" w:rsidRPr="0080149E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8A4928" w:rsidRPr="0080149E" w14:paraId="50926E12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53E90B36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E6002F7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45E8A3C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9E9E4BC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0CF8B7F9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CB67D5C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FF40B36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05EF9D3" w14:textId="672E838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6A2DA03" w14:textId="7AB3613A" w:rsidR="008A4928" w:rsidRPr="0080149E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8A4928" w:rsidRPr="0080149E" w14:paraId="70AA73F6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1C957F3C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Firm fixed effects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E3EDA58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C4B28A0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A6266FB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C157165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DABEABB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7590D3B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3E5D6FAB" w14:textId="4D8212E2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191C7CB" w14:textId="3DF0C75D" w:rsidR="008A4928" w:rsidRPr="0080149E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8A4928" w:rsidRPr="0080149E" w14:paraId="0471AA54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562F8D91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7956CE69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2399114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57F545A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0D3E15A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B791FAD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0C0EB7E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4170ABA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13036621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8A4928" w:rsidRPr="0080149E" w14:paraId="03F8F135" w14:textId="77777777" w:rsidTr="0012400D"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</w:tcPr>
          <w:p w14:paraId="179FFDAF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Cons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FD3D9A5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-3.938***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D517C30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-0.722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A1610FC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-3.782***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B965B5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-0.890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423A7FCE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-20.52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5945D6F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-18.34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675435AA" w14:textId="4DD21718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-3.773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</w:tcPr>
          <w:p w14:paraId="249BB199" w14:textId="41AB7974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-0.889</w:t>
            </w:r>
          </w:p>
        </w:tc>
      </w:tr>
      <w:tr w:rsidR="008A4928" w:rsidRPr="0080149E" w14:paraId="1799E3E8" w14:textId="77777777" w:rsidTr="0012400D"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4A41B2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C6E90F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(1.423)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E7C269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(1.240)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1A15D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(1.373)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C43E2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(1.275)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906934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(14.78)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20DB57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(12.40)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8B5E38" w14:textId="61797842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(1.371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AA3401" w14:textId="136242D9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(1.275</w:t>
            </w: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8A4928" w:rsidRPr="0080149E" w14:paraId="2D081218" w14:textId="77777777" w:rsidTr="0012400D"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C90816" w14:textId="77777777" w:rsidR="008A4928" w:rsidRPr="0080149E" w:rsidRDefault="008A492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80149E">
              <w:rPr>
                <w:rFonts w:ascii="Times New Roman" w:eastAsiaTheme="minorEastAsia" w:hAnsi="Times New Roman" w:cs="Times New Roman"/>
                <w:i/>
                <w:iCs/>
                <w:sz w:val="20"/>
                <w:szCs w:val="20"/>
                <w:lang w:val="en-US" w:eastAsia="it-IT"/>
              </w:rPr>
              <w:t>N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47EE71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5278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930C3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5278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4959E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0BA3CD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97CCFB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4326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9FAD66" w14:textId="77777777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4325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2CBF154" w14:textId="316DF59B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F60419" w14:textId="187C1A14" w:rsidR="008A4928" w:rsidRPr="002B611B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B611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</w:tr>
    </w:tbl>
    <w:p w14:paraId="29AAE27C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Negative </w:t>
      </w:r>
      <w:r w:rsidR="006A03B0"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Binomial regressions</w:t>
      </w:r>
    </w:p>
    <w:p w14:paraId="1BBF78A1" w14:textId="77777777" w:rsidR="00623396" w:rsidRPr="0080149E" w:rsidRDefault="00592A59" w:rsidP="0062339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Column (6): </w:t>
      </w:r>
      <w:r w:rsid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fixed effects controls using the Blundell et al. </w:t>
      </w:r>
      <w:r w:rsidR="00623396" w:rsidRP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(1999) pre</w:t>
      </w:r>
      <w:r w:rsid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-</w:t>
      </w:r>
      <w:r w:rsidR="00623396" w:rsidRP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sample mean scaling estimator.</w:t>
      </w:r>
    </w:p>
    <w:p w14:paraId="1B837A34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1DF3DBD5" w14:textId="77777777" w:rsidR="00592A59" w:rsidRPr="0080149E" w:rsidRDefault="00592A59" w:rsidP="00592A59">
      <w:pPr>
        <w:rPr>
          <w:lang w:val="en-GB"/>
        </w:rPr>
      </w:pPr>
    </w:p>
    <w:p w14:paraId="2F454409" w14:textId="42F41BB7" w:rsidR="00592A59" w:rsidRPr="0080149E" w:rsidRDefault="00DB5C48" w:rsidP="00592A59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5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.2 CERN effect on performance: productivity, revenue </w:t>
      </w:r>
      <w:r w:rsidR="00592A59" w:rsidRPr="007D2669">
        <w:rPr>
          <w:rFonts w:ascii="Times New Roman" w:hAnsi="Times New Roman" w:cs="Times New Roman"/>
          <w:i/>
          <w:noProof/>
          <w:sz w:val="24"/>
          <w:szCs w:val="24"/>
          <w:lang w:val="en-GB"/>
        </w:rPr>
        <w:t>and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profitability</w:t>
      </w:r>
    </w:p>
    <w:p w14:paraId="0F4FD5F4" w14:textId="352A63BF" w:rsidR="00592A59" w:rsidRPr="0080149E" w:rsidRDefault="00592A59" w:rsidP="00592A59">
      <w:pPr>
        <w:keepNext/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regards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Equation 4,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="006A03B0" w:rsidRPr="0080149E">
        <w:rPr>
          <w:rFonts w:ascii="Times New Roman" w:hAnsi="Times New Roman" w:cs="Times New Roman"/>
          <w:sz w:val="24"/>
          <w:szCs w:val="24"/>
          <w:lang w:val="en-GB"/>
        </w:rPr>
        <w:t>Orbis</w:t>
      </w:r>
      <w:proofErr w:type="spellEnd"/>
      <w:r w:rsidR="006A03B0" w:rsidRPr="0080149E">
        <w:rPr>
          <w:rFonts w:ascii="Times New Roman" w:hAnsi="Times New Roman" w:cs="Times New Roman"/>
          <w:sz w:val="24"/>
          <w:szCs w:val="24"/>
          <w:lang w:val="en-GB"/>
        </w:rPr>
        <w:t>/Amadeus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data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 xml:space="preserve">are unfortunately insufficient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to estimate changes in </w:t>
      </w:r>
      <w:r w:rsidR="00EE62E7">
        <w:rPr>
          <w:rFonts w:ascii="Times New Roman" w:hAnsi="Times New Roman" w:cs="Times New Roman"/>
          <w:sz w:val="24"/>
          <w:szCs w:val="24"/>
          <w:lang w:val="en-GB"/>
        </w:rPr>
        <w:t xml:space="preserve">total factor productivity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by any of the usual econometric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>methods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C5256C">
        <w:rPr>
          <w:rFonts w:ascii="Times New Roman" w:hAnsi="Times New Roman" w:cs="Times New Roman"/>
          <w:sz w:val="24"/>
          <w:szCs w:val="24"/>
          <w:lang w:val="en-GB"/>
        </w:rPr>
        <w:t>which would</w:t>
      </w:r>
      <w:r w:rsidR="00BE2F49">
        <w:rPr>
          <w:rFonts w:ascii="Times New Roman" w:hAnsi="Times New Roman" w:cs="Times New Roman"/>
          <w:sz w:val="24"/>
          <w:szCs w:val="24"/>
          <w:lang w:val="en-GB"/>
        </w:rPr>
        <w:t xml:space="preserve"> shrink our sample drastically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However, a positive 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>cor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relation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 emerges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between LHC procurement and 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firms’ </w:t>
      </w:r>
      <w:r w:rsidRPr="007D2669">
        <w:rPr>
          <w:rFonts w:ascii="Times New Roman" w:hAnsi="Times New Roman" w:cs="Times New Roman"/>
          <w:noProof/>
          <w:sz w:val="24"/>
          <w:szCs w:val="24"/>
          <w:lang w:val="en-GB"/>
        </w:rPr>
        <w:t>labo</w:t>
      </w:r>
      <w:r w:rsidR="006941DB" w:rsidRPr="007D2669">
        <w:rPr>
          <w:rFonts w:ascii="Times New Roman" w:hAnsi="Times New Roman" w:cs="Times New Roman"/>
          <w:noProof/>
          <w:sz w:val="24"/>
          <w:szCs w:val="24"/>
          <w:lang w:val="en-GB"/>
        </w:rPr>
        <w:t>u</w:t>
      </w:r>
      <w:r w:rsidRPr="007D2669">
        <w:rPr>
          <w:rFonts w:ascii="Times New Roman" w:hAnsi="Times New Roman" w:cs="Times New Roman"/>
          <w:noProof/>
          <w:sz w:val="24"/>
          <w:szCs w:val="24"/>
          <w:lang w:val="en-GB"/>
        </w:rPr>
        <w:t>r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productivity, 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a productivity gauge commonly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used in 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literature </w:t>
      </w:r>
      <w:r w:rsidR="004A6F33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(see e.g. </w:t>
      </w:r>
      <w:proofErr w:type="spellStart"/>
      <w:r w:rsidR="00FA25E5" w:rsidRPr="0080149E">
        <w:rPr>
          <w:rFonts w:ascii="Times New Roman" w:hAnsi="Times New Roman" w:cs="Times New Roman"/>
          <w:sz w:val="24"/>
          <w:szCs w:val="24"/>
          <w:lang w:val="en-GB"/>
        </w:rPr>
        <w:t>Raimond</w:t>
      </w:r>
      <w:proofErr w:type="spellEnd"/>
      <w:r w:rsidR="00FA25E5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et al.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FA25E5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2015</w:t>
      </w:r>
      <w:r w:rsidR="004A6F33" w:rsidRPr="0080149E">
        <w:rPr>
          <w:rFonts w:ascii="Times New Roman" w:hAnsi="Times New Roman" w:cs="Times New Roman"/>
          <w:sz w:val="24"/>
          <w:szCs w:val="24"/>
          <w:lang w:val="en-GB"/>
        </w:rPr>
        <w:t>)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lastRenderedPageBreak/>
        <w:t>As Table 4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 shows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this result is robust to alternative specifications. As expected, the coefficients of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Intangible Assets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4A6F33" w:rsidRPr="0080149E">
        <w:rPr>
          <w:rFonts w:ascii="Times New Roman" w:hAnsi="Times New Roman" w:cs="Times New Roman"/>
          <w:sz w:val="24"/>
          <w:szCs w:val="24"/>
          <w:lang w:val="en-GB"/>
        </w:rPr>
        <w:t>number of p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atents</w:t>
      </w:r>
      <w:r w:rsidR="004A6F33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are positive and statistically significant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but 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even when </w:t>
      </w:r>
      <w:r w:rsidR="006941DB">
        <w:rPr>
          <w:rFonts w:ascii="Times New Roman" w:hAnsi="Times New Roman" w:cs="Times New Roman"/>
          <w:sz w:val="24"/>
          <w:szCs w:val="24"/>
          <w:lang w:val="en-GB"/>
        </w:rPr>
        <w:t xml:space="preserve">they 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are included in the regression,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beneficial impact of procurement persists. </w:t>
      </w:r>
    </w:p>
    <w:p w14:paraId="04CFAC77" w14:textId="77777777" w:rsidR="00592A59" w:rsidRPr="0080149E" w:rsidRDefault="00592A59" w:rsidP="00592A59">
      <w:pPr>
        <w:keepNext/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2E17F4E6" w14:textId="5542752A" w:rsidR="00592A59" w:rsidRPr="0080149E" w:rsidRDefault="00592A59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4 - 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Impact of CERN pro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curement on productivity (</w:t>
      </w:r>
      <w:proofErr w:type="spellStart"/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proxied</w:t>
      </w:r>
      <w:proofErr w:type="spellEnd"/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 by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∆sales/employees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)</w:t>
      </w:r>
    </w:p>
    <w:p w14:paraId="681AE0B6" w14:textId="77777777" w:rsidR="00592A59" w:rsidRPr="0080149E" w:rsidRDefault="00592A59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val="en-US" w:eastAsia="it-IT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2273"/>
        <w:gridCol w:w="1264"/>
        <w:gridCol w:w="1264"/>
        <w:gridCol w:w="1264"/>
        <w:gridCol w:w="1263"/>
        <w:gridCol w:w="1263"/>
        <w:gridCol w:w="1263"/>
      </w:tblGrid>
      <w:tr w:rsidR="00FE434C" w:rsidRPr="006E6BF1" w14:paraId="4D892AD8" w14:textId="77777777" w:rsidTr="00FE434C">
        <w:tc>
          <w:tcPr>
            <w:tcW w:w="1153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2B990E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9BA05B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(1)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63769C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(2)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CA1750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(3)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ED2D54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(4)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04709D" w14:textId="380A7E41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(5</w:t>
            </w:r>
            <w:r w:rsidRPr="006E6BF1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)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6115AB" w14:textId="6F9F1EEB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(6</w:t>
            </w:r>
            <w:r w:rsidRPr="006E6BF1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)</w:t>
            </w:r>
          </w:p>
        </w:tc>
      </w:tr>
      <w:tr w:rsidR="0046301F" w:rsidRPr="006E6BF1" w14:paraId="36216AF5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223D85A0" w14:textId="77777777" w:rsidR="0046301F" w:rsidRPr="006E6BF1" w:rsidRDefault="0046301F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2DF5D63" w14:textId="653A3108" w:rsidR="0046301F" w:rsidRPr="0046301F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46301F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2F9FAFE" w14:textId="42452BF4" w:rsidR="0046301F" w:rsidRPr="006E6BF1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3A1B02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DC5CB0B" w14:textId="72B3FA1E" w:rsidR="0046301F" w:rsidRPr="006E6BF1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3A1B02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5170B3A" w14:textId="7D8F3FDD" w:rsidR="0046301F" w:rsidRPr="006E6BF1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3A1B02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6F57F66" w14:textId="497D5C4F" w:rsidR="0046301F" w:rsidRPr="006E6BF1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3A1B02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88F8D01" w14:textId="694B1604" w:rsidR="0046301F" w:rsidRPr="006E6BF1" w:rsidRDefault="0046216A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46301F" w:rsidRPr="003A1B02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</w:tr>
      <w:tr w:rsidR="00FE434C" w:rsidRPr="006E6BF1" w14:paraId="0D7AC5B9" w14:textId="77777777" w:rsidTr="00FE434C">
        <w:tc>
          <w:tcPr>
            <w:tcW w:w="1153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10FBC4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CERN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9761F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13.65*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966A2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12.61*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72DB5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12.47**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567B6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12.05**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4B54C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12.34*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</w:t>
            </w: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016489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11.92**</w:t>
            </w:r>
          </w:p>
        </w:tc>
      </w:tr>
      <w:tr w:rsidR="00FE434C" w:rsidRPr="006E6BF1" w14:paraId="231A9C38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39FFF78A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BC83ED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(6.671)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C20033E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(6.597)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329376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(4.299)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F3ED750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(4.698)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EB39A10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(4.334)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B2A5C0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(4.687)</w:t>
            </w:r>
          </w:p>
        </w:tc>
      </w:tr>
      <w:tr w:rsidR="00FE434C" w:rsidRPr="006E6BF1" w14:paraId="0901EA5C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4EE7D20E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∆Employees (</w:t>
            </w:r>
            <w:proofErr w:type="spellStart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mln</w:t>
            </w:r>
            <w:proofErr w:type="spellEnd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E72486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-20.67***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14FEDF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-19.97***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269A53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-18.29***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9F4836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-18.18***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F9C036E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-18.31***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F3C57D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-18.19***</w:t>
            </w:r>
          </w:p>
        </w:tc>
      </w:tr>
      <w:tr w:rsidR="00FE434C" w:rsidRPr="006E6BF1" w14:paraId="15C4C34D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2988817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4DACAD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(1.367)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8A40DB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(0.728)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8B00D10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(0.884)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4F1ECE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(1.257)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9015F0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(0.884)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4A76B1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(1.262)</w:t>
            </w:r>
          </w:p>
        </w:tc>
      </w:tr>
      <w:tr w:rsidR="00FE434C" w:rsidRPr="006E6BF1" w14:paraId="1884F677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3885284E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∆Total Assets (</w:t>
            </w:r>
            <w:proofErr w:type="spellStart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bln</w:t>
            </w:r>
            <w:proofErr w:type="spellEnd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7680F2D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8.153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E1B1F3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1887F95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1.064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C93365E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5E4589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1.082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42848FE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FE434C" w:rsidRPr="006E6BF1" w14:paraId="31B5947E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3FF003EE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5D38CF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(14.95)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FD4A358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B8B544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(13.48)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B2D7540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8D23CA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(13.50)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46CEC65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FE434C" w:rsidRPr="006E6BF1" w14:paraId="663BAE08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1E0E6949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9E9E23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C9964B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112.1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3BA053D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267F4E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135.6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C09371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8934E9D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135.7</w:t>
            </w:r>
          </w:p>
        </w:tc>
      </w:tr>
      <w:tr w:rsidR="00FE434C" w:rsidRPr="006E6BF1" w14:paraId="7999B9C4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1A90504F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D65B3A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1A9D60D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(78.53)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B857608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A0DEB6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(89.96)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4F3DB4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A311FB1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(90.02)</w:t>
            </w:r>
          </w:p>
        </w:tc>
      </w:tr>
      <w:tr w:rsidR="00FE434C" w:rsidRPr="006E6BF1" w14:paraId="6A756074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197886B2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size_large</w:t>
            </w:r>
            <w:proofErr w:type="spellEnd"/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FD4231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854288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82.54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FA40C86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3815B1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103.1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A6BD50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5D794D3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103.1</w:t>
            </w:r>
          </w:p>
        </w:tc>
      </w:tr>
      <w:tr w:rsidR="00FE434C" w:rsidRPr="006E6BF1" w14:paraId="701763F0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34024172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5957D31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2F0A54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(60.94)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50184E3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653C81D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(67.95)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FDCAB8D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FADF83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(68.00)</w:t>
            </w:r>
          </w:p>
        </w:tc>
      </w:tr>
      <w:tr w:rsidR="00FE434C" w:rsidRPr="006E6BF1" w14:paraId="4B7CC8CB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4C61DCDB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size_medium</w:t>
            </w:r>
            <w:proofErr w:type="spellEnd"/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162A256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FFAA2D9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-3.868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D461DFF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5F99E3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3.237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7D71B8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24851F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3.249</w:t>
            </w:r>
          </w:p>
        </w:tc>
      </w:tr>
      <w:tr w:rsidR="00FE434C" w:rsidRPr="006E6BF1" w14:paraId="2E194815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0D2FF4B5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3CB78E2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FE92143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(15.67)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DADD2C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07C8C3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(19.09)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501206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745068D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(19.06)</w:t>
            </w:r>
          </w:p>
        </w:tc>
      </w:tr>
      <w:tr w:rsidR="00FE434C" w:rsidRPr="006E6BF1" w14:paraId="01550F6C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1AEF2705" w14:textId="61495F1C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7863B9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R&amp;D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3B8B90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09FA6C0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7CCDFB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0.750**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9AFC375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0.761*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E5E64B7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0.745**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64A741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0.756*</w:t>
            </w:r>
          </w:p>
        </w:tc>
      </w:tr>
      <w:tr w:rsidR="00FE434C" w:rsidRPr="006E6BF1" w14:paraId="2F5940D6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373D4D05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5C087C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62646E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57B8CD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(0.329)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FD734C0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(0.363)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271E0D1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(0.331)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5CA5CD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(0.366)</w:t>
            </w:r>
          </w:p>
        </w:tc>
      </w:tr>
      <w:tr w:rsidR="00FE434C" w:rsidRPr="006E6BF1" w14:paraId="2D836DE0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0E190E36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∆(Patents/</w:t>
            </w:r>
            <w:proofErr w:type="spellStart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Empl</w:t>
            </w:r>
            <w:proofErr w:type="spellEnd"/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242F77E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E1DA0B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1ABAE1A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242ED91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493C94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74.27**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49E071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76.00**</w:t>
            </w:r>
          </w:p>
        </w:tc>
      </w:tr>
      <w:tr w:rsidR="00FE434C" w:rsidRPr="006E6BF1" w14:paraId="28B2F3DA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261B06C3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5DF3F41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08A8758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D76EFA5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6D45B04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9AA4DA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(32.03)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5729B0C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E6BF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(27.88)</w:t>
            </w:r>
          </w:p>
        </w:tc>
      </w:tr>
      <w:tr w:rsidR="00FE434C" w:rsidRPr="006E6BF1" w14:paraId="082867E3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7441B986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87746E3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2E73A06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BA9BD90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69DA1ECB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15985EF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2740675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FE434C" w:rsidRPr="006E6BF1" w14:paraId="13CFE195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1126177B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Macro controls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D5F7D02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34B9FD3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73F4349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10514FE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BFDF0E3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80F08C3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6E6BF1" w14:paraId="43493709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290DC235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FE0441F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9A21D13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B422423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371426F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64785A8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0DF583E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6E6BF1" w14:paraId="663EC083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6AD13F7D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Years*country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87D9BD6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5D063A5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268B7102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4E7B18D1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1F5AD0B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8FC686B" w14:textId="77777777" w:rsidR="00FE434C" w:rsidRPr="006E6BF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6E6BF1" w14:paraId="4DD03E46" w14:textId="77777777" w:rsidTr="00FE434C">
        <w:tc>
          <w:tcPr>
            <w:tcW w:w="1153" w:type="pct"/>
            <w:tcBorders>
              <w:top w:val="nil"/>
              <w:left w:val="nil"/>
              <w:right w:val="nil"/>
            </w:tcBorders>
          </w:tcPr>
          <w:p w14:paraId="106C5429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26E551F5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4685EC29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1AC1B7AA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14AFB546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305CE80E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773F2DE2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FE434C" w:rsidRPr="006E6BF1" w14:paraId="436C58E5" w14:textId="77777777" w:rsidTr="00FE434C">
        <w:tc>
          <w:tcPr>
            <w:tcW w:w="1153" w:type="pct"/>
            <w:tcBorders>
              <w:top w:val="nil"/>
              <w:left w:val="nil"/>
              <w:bottom w:val="nil"/>
              <w:right w:val="nil"/>
            </w:tcBorders>
          </w:tcPr>
          <w:p w14:paraId="48F1D0FB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Cons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FEB06F2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14.65***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767662FA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-53.41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36C014C5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10.01***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01E99E77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-59.09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1C721641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11.66***</w:t>
            </w:r>
          </w:p>
        </w:tc>
        <w:tc>
          <w:tcPr>
            <w:tcW w:w="641" w:type="pct"/>
            <w:tcBorders>
              <w:top w:val="nil"/>
              <w:left w:val="nil"/>
              <w:bottom w:val="nil"/>
              <w:right w:val="nil"/>
            </w:tcBorders>
          </w:tcPr>
          <w:p w14:paraId="5FCC808C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-57.94</w:t>
            </w:r>
          </w:p>
        </w:tc>
      </w:tr>
      <w:tr w:rsidR="00FE434C" w:rsidRPr="006E6BF1" w14:paraId="383D1856" w14:textId="77777777" w:rsidTr="00FE434C">
        <w:tc>
          <w:tcPr>
            <w:tcW w:w="1153" w:type="pct"/>
            <w:tcBorders>
              <w:top w:val="nil"/>
              <w:left w:val="nil"/>
              <w:right w:val="nil"/>
            </w:tcBorders>
          </w:tcPr>
          <w:p w14:paraId="2E9B2175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105F5E4C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(2.120)</w:t>
            </w: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35B14674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(33.73)</w:t>
            </w: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6CE8967F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(1.148)</w:t>
            </w: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31E2757B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(35.07)</w:t>
            </w: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0CBD2976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(1.095)</w:t>
            </w:r>
          </w:p>
        </w:tc>
        <w:tc>
          <w:tcPr>
            <w:tcW w:w="641" w:type="pct"/>
            <w:tcBorders>
              <w:top w:val="nil"/>
              <w:left w:val="nil"/>
              <w:right w:val="nil"/>
            </w:tcBorders>
          </w:tcPr>
          <w:p w14:paraId="4FEC531B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(34.89)</w:t>
            </w:r>
          </w:p>
        </w:tc>
      </w:tr>
      <w:tr w:rsidR="00FE434C" w:rsidRPr="006E6BF1" w14:paraId="708C29C0" w14:textId="77777777" w:rsidTr="00FE434C">
        <w:tc>
          <w:tcPr>
            <w:tcW w:w="1153" w:type="pct"/>
            <w:tcBorders>
              <w:left w:val="nil"/>
              <w:bottom w:val="single" w:sz="4" w:space="0" w:color="auto"/>
              <w:right w:val="nil"/>
            </w:tcBorders>
          </w:tcPr>
          <w:p w14:paraId="1ADB79CE" w14:textId="77777777" w:rsidR="00FE434C" w:rsidRPr="006E6BF1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R</w:t>
            </w:r>
            <w:r w:rsidRPr="006E6BF1">
              <w:rPr>
                <w:rFonts w:ascii="Times New Roman" w:eastAsiaTheme="minorEastAsia" w:hAnsi="Times New Roman" w:cs="Times New Roman"/>
                <w:sz w:val="18"/>
                <w:szCs w:val="18"/>
                <w:vertAlign w:val="superscript"/>
                <w:lang w:val="en-US" w:eastAsia="it-IT"/>
              </w:rPr>
              <w:t>2</w:t>
            </w:r>
          </w:p>
        </w:tc>
        <w:tc>
          <w:tcPr>
            <w:tcW w:w="641" w:type="pct"/>
            <w:tcBorders>
              <w:left w:val="nil"/>
              <w:bottom w:val="single" w:sz="4" w:space="0" w:color="auto"/>
              <w:right w:val="nil"/>
            </w:tcBorders>
          </w:tcPr>
          <w:p w14:paraId="70DC9027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0.284</w:t>
            </w:r>
          </w:p>
        </w:tc>
        <w:tc>
          <w:tcPr>
            <w:tcW w:w="641" w:type="pct"/>
            <w:tcBorders>
              <w:left w:val="nil"/>
              <w:bottom w:val="single" w:sz="4" w:space="0" w:color="auto"/>
              <w:right w:val="nil"/>
            </w:tcBorders>
          </w:tcPr>
          <w:p w14:paraId="58930A79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0.294</w:t>
            </w:r>
          </w:p>
        </w:tc>
        <w:tc>
          <w:tcPr>
            <w:tcW w:w="641" w:type="pct"/>
            <w:tcBorders>
              <w:left w:val="nil"/>
              <w:bottom w:val="single" w:sz="4" w:space="0" w:color="auto"/>
              <w:right w:val="nil"/>
            </w:tcBorders>
          </w:tcPr>
          <w:p w14:paraId="1C05A9C9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0.327</w:t>
            </w:r>
          </w:p>
        </w:tc>
        <w:tc>
          <w:tcPr>
            <w:tcW w:w="641" w:type="pct"/>
            <w:tcBorders>
              <w:left w:val="nil"/>
              <w:bottom w:val="single" w:sz="4" w:space="0" w:color="auto"/>
              <w:right w:val="nil"/>
            </w:tcBorders>
          </w:tcPr>
          <w:p w14:paraId="204F5817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0.317</w:t>
            </w:r>
          </w:p>
        </w:tc>
        <w:tc>
          <w:tcPr>
            <w:tcW w:w="641" w:type="pct"/>
            <w:tcBorders>
              <w:left w:val="nil"/>
              <w:bottom w:val="single" w:sz="4" w:space="0" w:color="auto"/>
              <w:right w:val="nil"/>
            </w:tcBorders>
          </w:tcPr>
          <w:p w14:paraId="276DD149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0.326</w:t>
            </w:r>
          </w:p>
        </w:tc>
        <w:tc>
          <w:tcPr>
            <w:tcW w:w="641" w:type="pct"/>
            <w:tcBorders>
              <w:left w:val="nil"/>
              <w:bottom w:val="single" w:sz="4" w:space="0" w:color="auto"/>
              <w:right w:val="nil"/>
            </w:tcBorders>
          </w:tcPr>
          <w:p w14:paraId="3B02ABF8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0.322</w:t>
            </w:r>
          </w:p>
        </w:tc>
      </w:tr>
      <w:tr w:rsidR="00FE434C" w:rsidRPr="006E6BF1" w14:paraId="370DB3F6" w14:textId="77777777" w:rsidTr="00FE434C"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2A90BA" w14:textId="77777777" w:rsidR="00FE434C" w:rsidRPr="006E6BF1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6E6BF1">
              <w:rPr>
                <w:rFonts w:ascii="Times New Roman" w:eastAsiaTheme="minorEastAsia" w:hAnsi="Times New Roman" w:cs="Times New Roman"/>
                <w:i/>
                <w:iCs/>
                <w:sz w:val="18"/>
                <w:szCs w:val="18"/>
                <w:lang w:val="en-US" w:eastAsia="it-IT"/>
              </w:rPr>
              <w:t>N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FF11A7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3659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550498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3659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9DF549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3328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D7E8F5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3328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64A846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3320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9847F7" w14:textId="77777777" w:rsidR="00FE434C" w:rsidRPr="00623391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339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3320</w:t>
            </w:r>
          </w:p>
        </w:tc>
      </w:tr>
    </w:tbl>
    <w:p w14:paraId="23BDA70E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FE regressions</w:t>
      </w:r>
    </w:p>
    <w:p w14:paraId="3DBE90E3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52C93545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</w:p>
    <w:p w14:paraId="0C0D8BFC" w14:textId="77777777" w:rsidR="00592A59" w:rsidRPr="0080149E" w:rsidRDefault="00592A59" w:rsidP="00592A59">
      <w:pPr>
        <w:spacing w:after="0" w:line="360" w:lineRule="auto"/>
        <w:rPr>
          <w:sz w:val="20"/>
          <w:szCs w:val="20"/>
          <w:lang w:val="en-US"/>
        </w:rPr>
      </w:pPr>
    </w:p>
    <w:p w14:paraId="7EBFF5F2" w14:textId="5D8DB6D3" w:rsidR="00592A59" w:rsidRPr="0080149E" w:rsidRDefault="00592A59" w:rsidP="00FA25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he </w:t>
      </w:r>
      <w:r w:rsidR="00DD3751">
        <w:rPr>
          <w:rFonts w:ascii="Times New Roman" w:hAnsi="Times New Roman" w:cs="Times New Roman"/>
          <w:sz w:val="24"/>
          <w:szCs w:val="24"/>
          <w:lang w:val="en-GB"/>
        </w:rPr>
        <w:t xml:space="preserve">final link in our chain of implications is the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relationship between procurement and fir</w:t>
      </w:r>
      <w:r w:rsidR="00FA25E5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ms’ revenue and profitability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(Equation 5). Th</w:t>
      </w:r>
      <w:r w:rsidR="007624F3">
        <w:rPr>
          <w:rFonts w:ascii="Times New Roman" w:hAnsi="Times New Roman" w:cs="Times New Roman"/>
          <w:sz w:val="24"/>
          <w:szCs w:val="24"/>
          <w:lang w:val="en-GB"/>
        </w:rPr>
        <w:t xml:space="preserve">e estimation results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suggest that LHC procurement has a positive and highly significant impact on </w:t>
      </w:r>
      <w:r w:rsidR="007D2669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7D2669">
        <w:rPr>
          <w:rFonts w:ascii="Times New Roman" w:hAnsi="Times New Roman" w:cs="Times New Roman"/>
          <w:noProof/>
          <w:sz w:val="24"/>
          <w:szCs w:val="24"/>
          <w:lang w:val="en-GB"/>
        </w:rPr>
        <w:t>change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E36B5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revenue, EBIT and EBIT margin</w:t>
      </w:r>
      <w:r w:rsidR="007624F3">
        <w:rPr>
          <w:rFonts w:ascii="Times New Roman" w:hAnsi="Times New Roman" w:cs="Times New Roman"/>
          <w:sz w:val="24"/>
          <w:szCs w:val="24"/>
          <w:lang w:val="en-GB"/>
        </w:rPr>
        <w:t xml:space="preserve"> (Table 5)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As </w:t>
      </w:r>
      <w:r w:rsidR="007624F3">
        <w:rPr>
          <w:rFonts w:ascii="Times New Roman" w:hAnsi="Times New Roman" w:cs="Times New Roman"/>
          <w:sz w:val="24"/>
          <w:szCs w:val="24"/>
          <w:lang w:val="en-GB"/>
        </w:rPr>
        <w:t>is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demonstrated in the following section, this result is </w:t>
      </w:r>
      <w:r w:rsidR="006941DB">
        <w:rPr>
          <w:rFonts w:ascii="Times New Roman" w:hAnsi="Times New Roman" w:cs="Times New Roman"/>
          <w:sz w:val="24"/>
          <w:szCs w:val="24"/>
          <w:lang w:val="en-GB"/>
        </w:rPr>
        <w:t xml:space="preserve">mainly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driven by high-tech suppliers </w:t>
      </w:r>
      <w:r w:rsidR="004E36B5">
        <w:rPr>
          <w:rFonts w:ascii="Times New Roman" w:hAnsi="Times New Roman" w:cs="Times New Roman"/>
          <w:sz w:val="24"/>
          <w:szCs w:val="24"/>
          <w:lang w:val="en-GB"/>
        </w:rPr>
        <w:t xml:space="preserve">whose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CERN effect coefficient is always </w:t>
      </w:r>
      <w:r w:rsidR="004E36B5">
        <w:rPr>
          <w:rFonts w:ascii="Times New Roman" w:hAnsi="Times New Roman" w:cs="Times New Roman"/>
          <w:sz w:val="24"/>
          <w:szCs w:val="24"/>
          <w:lang w:val="en-GB"/>
        </w:rPr>
        <w:t xml:space="preserve">strongly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significant for all performance variables</w:t>
      </w:r>
      <w:r w:rsidR="004E36B5">
        <w:rPr>
          <w:rFonts w:ascii="Times New Roman" w:hAnsi="Times New Roman" w:cs="Times New Roman"/>
          <w:sz w:val="24"/>
          <w:szCs w:val="24"/>
          <w:lang w:val="en-GB"/>
        </w:rPr>
        <w:t xml:space="preserve">, whereas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for non-high-tech providers</w:t>
      </w:r>
      <w:r w:rsidR="004E36B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E36B5" w:rsidRPr="0080149E">
        <w:rPr>
          <w:rFonts w:ascii="Times New Roman" w:hAnsi="Times New Roman" w:cs="Times New Roman"/>
          <w:sz w:val="24"/>
          <w:szCs w:val="24"/>
          <w:lang w:val="en-GB"/>
        </w:rPr>
        <w:t>it is often not significant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55D9B560" w14:textId="007438D4" w:rsidR="00291CE6" w:rsidRDefault="00592A59" w:rsidP="002C321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If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Intangible Assets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and patent</w:t>
      </w:r>
      <w:r w:rsidR="002F3A9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fil</w:t>
      </w:r>
      <w:r w:rsidR="002F3A90">
        <w:rPr>
          <w:rFonts w:ascii="Times New Roman" w:hAnsi="Times New Roman" w:cs="Times New Roman"/>
          <w:sz w:val="24"/>
          <w:szCs w:val="24"/>
          <w:lang w:val="en-GB"/>
        </w:rPr>
        <w:t xml:space="preserve">ings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are included in the regression, their coefficients are not statistically significant</w:t>
      </w:r>
      <w:r w:rsidR="002F3A9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footnoteReference w:id="17"/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while the CERN effect is </w:t>
      </w:r>
      <w:r w:rsidR="002F3A90">
        <w:rPr>
          <w:rFonts w:ascii="Times New Roman" w:hAnsi="Times New Roman" w:cs="Times New Roman"/>
          <w:sz w:val="24"/>
          <w:szCs w:val="24"/>
          <w:lang w:val="en-GB"/>
        </w:rPr>
        <w:t xml:space="preserve">practically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unaffected in </w:t>
      </w:r>
      <w:r w:rsidR="002F3A90">
        <w:rPr>
          <w:rFonts w:ascii="Times New Roman" w:hAnsi="Times New Roman" w:cs="Times New Roman"/>
          <w:sz w:val="24"/>
          <w:szCs w:val="24"/>
          <w:lang w:val="en-GB"/>
        </w:rPr>
        <w:t xml:space="preserve">both magnitude </w:t>
      </w:r>
      <w:r w:rsidR="002C321C">
        <w:rPr>
          <w:rFonts w:ascii="Times New Roman" w:hAnsi="Times New Roman" w:cs="Times New Roman"/>
          <w:sz w:val="24"/>
          <w:szCs w:val="24"/>
          <w:lang w:val="en-GB"/>
        </w:rPr>
        <w:t>and significance.</w:t>
      </w:r>
    </w:p>
    <w:p w14:paraId="05B4C33C" w14:textId="77777777" w:rsidR="007624F3" w:rsidRDefault="007624F3" w:rsidP="002C321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02B27A57" w14:textId="77777777" w:rsidR="007624F3" w:rsidRPr="002C321C" w:rsidRDefault="007624F3" w:rsidP="002C321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53CA4962" w14:textId="1E6B85C9" w:rsidR="00592A59" w:rsidRPr="0080149E" w:rsidRDefault="00592A59" w:rsidP="00592A59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lastRenderedPageBreak/>
        <w:t xml:space="preserve">Table 5 - 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Impact of CERN pro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curement on economic outcomes: </w:t>
      </w:r>
      <w:r w:rsidRPr="0080149E">
        <w:rPr>
          <w:rFonts w:ascii="Times New Roman" w:hAnsi="Times New Roman" w:cs="Times New Roman"/>
          <w:i/>
          <w:sz w:val="24"/>
          <w:szCs w:val="24"/>
          <w:lang w:val="en-GB"/>
        </w:rPr>
        <w:t>Revenue, EBIT and EBIT margin</w:t>
      </w:r>
    </w:p>
    <w:tbl>
      <w:tblPr>
        <w:tblW w:w="10189" w:type="dxa"/>
        <w:tblLayout w:type="fixed"/>
        <w:tblLook w:val="0000" w:firstRow="0" w:lastRow="0" w:firstColumn="0" w:lastColumn="0" w:noHBand="0" w:noVBand="0"/>
      </w:tblPr>
      <w:tblGrid>
        <w:gridCol w:w="2660"/>
        <w:gridCol w:w="1255"/>
        <w:gridCol w:w="1254"/>
        <w:gridCol w:w="1255"/>
        <w:gridCol w:w="1255"/>
        <w:gridCol w:w="1255"/>
        <w:gridCol w:w="1255"/>
      </w:tblGrid>
      <w:tr w:rsidR="00592A59" w:rsidRPr="0080149E" w14:paraId="3A8C1944" w14:textId="77777777" w:rsidTr="006B0034"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6E261F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GB" w:eastAsia="it-IT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B92DDC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(1)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21060C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(2)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1CBE1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(3)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27688E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(4)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E2E621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(5)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A351F5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(6)</w:t>
            </w:r>
          </w:p>
        </w:tc>
      </w:tr>
      <w:tr w:rsidR="00592A59" w:rsidRPr="0080149E" w14:paraId="286DE203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2BB229CF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CFAB773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∆OR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695C9B07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∆OR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0B45D3F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∆EBIT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269FD79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∆EBIT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72DDEA6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proofErr w:type="spellStart"/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EBITm</w:t>
            </w:r>
            <w:proofErr w:type="spellEnd"/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5C38263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proofErr w:type="spellStart"/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EBITm</w:t>
            </w:r>
            <w:proofErr w:type="spellEnd"/>
          </w:p>
        </w:tc>
      </w:tr>
      <w:tr w:rsidR="00E52E77" w:rsidRPr="0080149E" w14:paraId="6D514401" w14:textId="77777777" w:rsidTr="006B0034"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462F6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CERN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D530FC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31139.1***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C5278A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45596.1**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A9381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4942.5**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49827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5999.5**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1E2D4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0.854***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BCAD4C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0.838***</w:t>
            </w:r>
          </w:p>
        </w:tc>
      </w:tr>
      <w:tr w:rsidR="00E52E77" w:rsidRPr="0080149E" w14:paraId="759085BC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61AABCE4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E1D71A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(7867.5)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7A9D48E3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(18373.5)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F02222C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(2500.5)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FE5FFFA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(2365.0)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599D564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(0.326)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99C2050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(0.325)</w:t>
            </w:r>
          </w:p>
        </w:tc>
      </w:tr>
      <w:tr w:rsidR="00E52E77" w:rsidRPr="0080149E" w14:paraId="2F859CC0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4467740F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∆Total Assets (</w:t>
            </w:r>
            <w:proofErr w:type="spellStart"/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bln</w:t>
            </w:r>
            <w:proofErr w:type="spellEnd"/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FDC398B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340457.8***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4E985805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5759F71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25239.0***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C7293E8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2A10DA9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-0.175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5795F930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E52E77" w:rsidRPr="0080149E" w14:paraId="50D07440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33DB4452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DD8DE1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(15386.7)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03CC420B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E0E49E1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(4747.9)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5352B2F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3C679E0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(0.353)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03E4B0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E52E77" w:rsidRPr="0080149E" w14:paraId="1C55F888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6808A3FF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E886B4B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4288E72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8655.2***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9197567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0B9B1E9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295.0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EEAE1A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3E0A63B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1.678</w:t>
            </w:r>
          </w:p>
        </w:tc>
      </w:tr>
      <w:tr w:rsidR="00E52E77" w:rsidRPr="0080149E" w14:paraId="783095CA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292C3DBE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1496EA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1927B5B9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(1945.6)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37329A4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4112B3C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(455.9)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1B4482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C41ED1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(1.529)</w:t>
            </w:r>
          </w:p>
        </w:tc>
      </w:tr>
      <w:tr w:rsidR="00E52E77" w:rsidRPr="0080149E" w14:paraId="40FAABB2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7AEF66CF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size_large</w:t>
            </w:r>
            <w:proofErr w:type="spellEnd"/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D47F9E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5D4BD42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-867.1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11610CA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68EF991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1440.6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608DD88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D278A8B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1.777</w:t>
            </w:r>
          </w:p>
        </w:tc>
      </w:tr>
      <w:tr w:rsidR="00E52E77" w:rsidRPr="0080149E" w14:paraId="333F8E61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6B99A427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03B59DE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7FF34A20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(2750.6)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36F9B79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5BAC3DC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(1099.6)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9CA1C48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59ABEA1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(1.423)</w:t>
            </w:r>
          </w:p>
        </w:tc>
      </w:tr>
      <w:tr w:rsidR="00E52E77" w:rsidRPr="0080149E" w14:paraId="07DE276F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2845F0E9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size_medium</w:t>
            </w:r>
            <w:proofErr w:type="spellEnd"/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E37F409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6399CB7E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-1022.1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E2092E4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2B000CE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77.91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51BBFB9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496CA5C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1.780</w:t>
            </w:r>
          </w:p>
        </w:tc>
      </w:tr>
      <w:tr w:rsidR="00E52E77" w:rsidRPr="0080149E" w14:paraId="54473247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709B7209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672C3A0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4BC78A72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(1795.0)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1170F88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CBB9F43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(431.2)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4D9926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9D32535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(1.467)</w:t>
            </w:r>
          </w:p>
        </w:tc>
      </w:tr>
      <w:tr w:rsidR="00592A59" w:rsidRPr="0080149E" w14:paraId="686D87AB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4A60A755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900440A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1A3F1D82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25BD108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76EDA5A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2BB7C40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D9A6DA7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592A59" w:rsidRPr="0080149E" w14:paraId="607AD0BB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4CFA8975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Macroeconomic controls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2781B48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14BB6177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396D091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BCC4FAC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8196335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0FFCD7C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80149E" w14:paraId="01C7C2A9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62A68919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9E664E4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06B94C62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DB3FF01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D4A9411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411F2DB0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42886C9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80149E" w14:paraId="3AB65226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6783879D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Years*country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3BF6710C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785BB020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7080A280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1E6F17A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3CA9B3A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EB1EBF7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80149E" w14:paraId="1EE2C4C2" w14:textId="77777777" w:rsidTr="006B0034"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</w:tcPr>
          <w:p w14:paraId="7F7A5989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13C9E5E4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</w:tcPr>
          <w:p w14:paraId="43851EE4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64FEDA1B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20023060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F06A24D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</w:tcPr>
          <w:p w14:paraId="0C8D2C22" w14:textId="77777777" w:rsidR="00592A59" w:rsidRPr="00E52E77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E52E77" w:rsidRPr="0080149E" w14:paraId="7118831D" w14:textId="77777777" w:rsidTr="00FE6148">
        <w:tc>
          <w:tcPr>
            <w:tcW w:w="2660" w:type="dxa"/>
            <w:tcBorders>
              <w:top w:val="nil"/>
              <w:left w:val="nil"/>
              <w:right w:val="nil"/>
            </w:tcBorders>
          </w:tcPr>
          <w:p w14:paraId="7CA306FD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Cons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155000D0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-32100.1***</w:t>
            </w:r>
          </w:p>
        </w:tc>
        <w:tc>
          <w:tcPr>
            <w:tcW w:w="1254" w:type="dxa"/>
            <w:tcBorders>
              <w:top w:val="nil"/>
              <w:left w:val="nil"/>
              <w:right w:val="nil"/>
            </w:tcBorders>
          </w:tcPr>
          <w:p w14:paraId="393BEA6E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-30830.7***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4A9D40A6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-2017.2***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0DC5ED1C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-2531.8***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7D26059D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-0.961***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36B24BF3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-3.313**</w:t>
            </w:r>
          </w:p>
        </w:tc>
      </w:tr>
      <w:tr w:rsidR="00E52E77" w:rsidRPr="0080149E" w14:paraId="6AAE0A99" w14:textId="77777777" w:rsidTr="00FE6148">
        <w:tc>
          <w:tcPr>
            <w:tcW w:w="2660" w:type="dxa"/>
            <w:tcBorders>
              <w:top w:val="nil"/>
              <w:left w:val="nil"/>
              <w:right w:val="nil"/>
            </w:tcBorders>
          </w:tcPr>
          <w:p w14:paraId="546AE792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2442A595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(789.1)</w:t>
            </w:r>
          </w:p>
        </w:tc>
        <w:tc>
          <w:tcPr>
            <w:tcW w:w="1254" w:type="dxa"/>
            <w:tcBorders>
              <w:top w:val="nil"/>
              <w:left w:val="nil"/>
              <w:right w:val="nil"/>
            </w:tcBorders>
          </w:tcPr>
          <w:p w14:paraId="2BD6FAEE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(2621.4)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71653FF8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(92.84)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5454002F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(359.4)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3597E4EA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(0.0143)</w:t>
            </w:r>
          </w:p>
        </w:tc>
        <w:tc>
          <w:tcPr>
            <w:tcW w:w="1255" w:type="dxa"/>
            <w:tcBorders>
              <w:top w:val="nil"/>
              <w:left w:val="nil"/>
              <w:right w:val="nil"/>
            </w:tcBorders>
          </w:tcPr>
          <w:p w14:paraId="1F35B6AF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(1.456)</w:t>
            </w:r>
          </w:p>
        </w:tc>
      </w:tr>
      <w:tr w:rsidR="00FE6148" w:rsidRPr="0080149E" w14:paraId="3A492EFE" w14:textId="77777777" w:rsidTr="00FE6148">
        <w:tc>
          <w:tcPr>
            <w:tcW w:w="2660" w:type="dxa"/>
            <w:tcBorders>
              <w:left w:val="nil"/>
              <w:bottom w:val="single" w:sz="4" w:space="0" w:color="auto"/>
              <w:right w:val="nil"/>
            </w:tcBorders>
          </w:tcPr>
          <w:p w14:paraId="31D9842C" w14:textId="77777777" w:rsidR="00FE6148" w:rsidRPr="00E52E77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R</w:t>
            </w: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vertAlign w:val="superscript"/>
                <w:lang w:val="en-US" w:eastAsia="it-IT"/>
              </w:rPr>
              <w:t>2</w:t>
            </w:r>
          </w:p>
        </w:tc>
        <w:tc>
          <w:tcPr>
            <w:tcW w:w="1255" w:type="dxa"/>
            <w:tcBorders>
              <w:left w:val="nil"/>
              <w:bottom w:val="single" w:sz="4" w:space="0" w:color="auto"/>
              <w:right w:val="nil"/>
            </w:tcBorders>
          </w:tcPr>
          <w:p w14:paraId="00B057BE" w14:textId="77777777" w:rsidR="00FE6148" w:rsidRPr="00E52E77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0.491</w:t>
            </w:r>
          </w:p>
        </w:tc>
        <w:tc>
          <w:tcPr>
            <w:tcW w:w="1254" w:type="dxa"/>
            <w:tcBorders>
              <w:left w:val="nil"/>
              <w:bottom w:val="single" w:sz="4" w:space="0" w:color="auto"/>
              <w:right w:val="nil"/>
            </w:tcBorders>
          </w:tcPr>
          <w:p w14:paraId="0822B9A4" w14:textId="77777777" w:rsidR="00FE6148" w:rsidRPr="00E52E77" w:rsidRDefault="00FB5E1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0.085</w:t>
            </w:r>
          </w:p>
        </w:tc>
        <w:tc>
          <w:tcPr>
            <w:tcW w:w="1255" w:type="dxa"/>
            <w:tcBorders>
              <w:left w:val="nil"/>
              <w:bottom w:val="single" w:sz="4" w:space="0" w:color="auto"/>
              <w:right w:val="nil"/>
            </w:tcBorders>
          </w:tcPr>
          <w:p w14:paraId="37388319" w14:textId="77777777" w:rsidR="00FE6148" w:rsidRPr="00E52E77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0.133</w:t>
            </w:r>
          </w:p>
        </w:tc>
        <w:tc>
          <w:tcPr>
            <w:tcW w:w="1255" w:type="dxa"/>
            <w:tcBorders>
              <w:left w:val="nil"/>
              <w:bottom w:val="single" w:sz="4" w:space="0" w:color="auto"/>
              <w:right w:val="nil"/>
            </w:tcBorders>
          </w:tcPr>
          <w:p w14:paraId="0E0A361B" w14:textId="77777777" w:rsidR="00FE6148" w:rsidRPr="00E52E77" w:rsidRDefault="00FB5E1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0.114</w:t>
            </w:r>
          </w:p>
        </w:tc>
        <w:tc>
          <w:tcPr>
            <w:tcW w:w="1255" w:type="dxa"/>
            <w:tcBorders>
              <w:left w:val="nil"/>
              <w:bottom w:val="single" w:sz="4" w:space="0" w:color="auto"/>
              <w:right w:val="nil"/>
            </w:tcBorders>
          </w:tcPr>
          <w:p w14:paraId="38CA67B3" w14:textId="77777777" w:rsidR="00FE6148" w:rsidRPr="00E52E77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0.012</w:t>
            </w:r>
          </w:p>
        </w:tc>
        <w:tc>
          <w:tcPr>
            <w:tcW w:w="1255" w:type="dxa"/>
            <w:tcBorders>
              <w:left w:val="nil"/>
              <w:bottom w:val="single" w:sz="4" w:space="0" w:color="auto"/>
              <w:right w:val="nil"/>
            </w:tcBorders>
          </w:tcPr>
          <w:p w14:paraId="47F91937" w14:textId="77777777" w:rsidR="00FE6148" w:rsidRPr="00E52E77" w:rsidRDefault="00FB5E1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0.011</w:t>
            </w:r>
          </w:p>
        </w:tc>
      </w:tr>
      <w:tr w:rsidR="00E52E77" w:rsidRPr="0080149E" w14:paraId="19692CA2" w14:textId="77777777" w:rsidTr="006B0034"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9CA236" w14:textId="77777777" w:rsidR="00E52E77" w:rsidRPr="00E52E77" w:rsidRDefault="00E52E7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E52E77">
              <w:rPr>
                <w:rFonts w:ascii="Times New Roman" w:eastAsiaTheme="minorEastAsia" w:hAnsi="Times New Roman" w:cs="Times New Roman"/>
                <w:i/>
                <w:iCs/>
                <w:sz w:val="18"/>
                <w:szCs w:val="18"/>
                <w:lang w:val="en-US" w:eastAsia="it-IT"/>
              </w:rPr>
              <w:t>N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07C696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5799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5A4195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5799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92C9D9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5812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563FB5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5812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D6CD3B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5771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8C3F67" w14:textId="77777777" w:rsidR="00E52E77" w:rsidRPr="00E52E77" w:rsidRDefault="00E52E77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E52E77">
              <w:rPr>
                <w:rFonts w:ascii="Times New Roman" w:hAnsi="Times New Roman"/>
                <w:sz w:val="18"/>
                <w:szCs w:val="18"/>
                <w:lang w:val="en-US"/>
              </w:rPr>
              <w:t>5771</w:t>
            </w:r>
          </w:p>
        </w:tc>
      </w:tr>
    </w:tbl>
    <w:p w14:paraId="72E21100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eastAsia="it-IT"/>
        </w:rPr>
        <w:t xml:space="preserve">FE </w:t>
      </w:r>
      <w:proofErr w:type="spellStart"/>
      <w:r w:rsidRPr="0080149E">
        <w:rPr>
          <w:rFonts w:ascii="Times New Roman" w:eastAsiaTheme="minorEastAsia" w:hAnsi="Times New Roman" w:cs="Times New Roman"/>
          <w:sz w:val="20"/>
          <w:szCs w:val="20"/>
          <w:lang w:eastAsia="it-IT"/>
        </w:rPr>
        <w:t>regressions</w:t>
      </w:r>
      <w:proofErr w:type="spellEnd"/>
      <w:r w:rsidRPr="0080149E">
        <w:rPr>
          <w:rFonts w:ascii="Times New Roman" w:eastAsiaTheme="minorEastAsia" w:hAnsi="Times New Roman" w:cs="Times New Roman"/>
          <w:sz w:val="20"/>
          <w:szCs w:val="20"/>
          <w:lang w:eastAsia="it-IT"/>
        </w:rPr>
        <w:t xml:space="preserve"> </w:t>
      </w:r>
    </w:p>
    <w:p w14:paraId="65B31825" w14:textId="77777777" w:rsidR="00592A59" w:rsidRPr="0080149E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80149E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80149E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22B23A0E" w14:textId="77777777" w:rsidR="00592A59" w:rsidRPr="0080149E" w:rsidRDefault="00592A59" w:rsidP="00592A59">
      <w:pPr>
        <w:rPr>
          <w:lang w:val="en-GB"/>
        </w:rPr>
      </w:pPr>
    </w:p>
    <w:p w14:paraId="2A69F32B" w14:textId="50B4A99B" w:rsidR="00592A59" w:rsidRPr="0080149E" w:rsidRDefault="00DB5C48" w:rsidP="00592A59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5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.3 High-tech vs</w:t>
      </w:r>
      <w:r w:rsidR="002F3A90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r w:rsidR="00E46B2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non-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>high-tech suppliers</w:t>
      </w:r>
    </w:p>
    <w:p w14:paraId="3DA2886C" w14:textId="2A921826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determine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whether the technological features of procurement influenc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company performance, we split our sample between high-tech and 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>other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suppliers</w:t>
      </w:r>
      <w:r w:rsidR="00EE62E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EE62E7"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analys</w:t>
      </w:r>
      <w:r w:rsidR="002F3A90"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ing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each subgroup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separately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1F585BDF" w14:textId="158BFFAA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order to 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assign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suppliers 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one 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group or the other,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we</w:t>
      </w:r>
      <w:r w:rsidRPr="0080149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="006941DB">
        <w:rPr>
          <w:rFonts w:ascii="Times New Roman" w:eastAsia="Times New Roman" w:hAnsi="Times New Roman" w:cs="Times New Roman"/>
          <w:sz w:val="24"/>
          <w:szCs w:val="24"/>
          <w:lang w:val="en-US"/>
        </w:rPr>
        <w:t>took</w:t>
      </w:r>
      <w:r w:rsidR="006941D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advantage of the fact that</w:t>
      </w:r>
      <w:r w:rsidRPr="0080149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="002F3A9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the original database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CERN orders are classified by an “activity code”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identifying </w:t>
      </w:r>
      <w:r w:rsidR="006941D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each 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product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type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6941DB"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with</w:t>
      </w:r>
      <w:r w:rsidR="002F3A90"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 xml:space="preserve"> a</w:t>
      </w:r>
      <w:r w:rsidR="002F3A9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highly detailed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3-digit level. We </w:t>
      </w:r>
      <w:r w:rsidR="00BB2E9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used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2-digit </w:t>
      </w:r>
      <w:r w:rsidR="00BB2E9A">
        <w:rPr>
          <w:rFonts w:ascii="Times New Roman" w:eastAsia="Times New Roman" w:hAnsi="Times New Roman" w:cs="Times New Roman"/>
          <w:sz w:val="24"/>
          <w:szCs w:val="24"/>
          <w:lang w:val="en-US"/>
        </w:rPr>
        <w:t>classification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which </w:t>
      </w:r>
      <w:r w:rsidR="00BB2E9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covers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around 100 items and was </w:t>
      </w:r>
      <w:r w:rsidR="00EE62E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sufficiently 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>detailed for our purposes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In some </w:t>
      </w:r>
      <w:r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cases</w:t>
      </w:r>
      <w:r w:rsid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 also inspected the 3-digit </w:t>
      </w:r>
      <w:r w:rsidR="003B30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classification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="003B30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better interpret</w:t>
      </w:r>
      <w:r w:rsidR="003B30E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technological content. </w:t>
      </w:r>
    </w:p>
    <w:p w14:paraId="1BC93C2D" w14:textId="41300CCF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After a preliminary analysis </w:t>
      </w:r>
      <w:r w:rsidR="007F15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overall distribution of order</w:t>
      </w:r>
      <w:r w:rsidR="007F15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code</w:t>
      </w:r>
      <w:r w:rsidR="007F15AE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we follow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Florio </w:t>
      </w:r>
      <w:r w:rsidR="007F15AE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 al</w:t>
      </w:r>
      <w:r w:rsidR="007F15A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(2016) </w:t>
      </w:r>
      <w:r w:rsidR="007F15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identif</w:t>
      </w:r>
      <w:r w:rsidR="007F15AE">
        <w:rPr>
          <w:rFonts w:ascii="Times New Roman" w:eastAsia="Times New Roman" w:hAnsi="Times New Roman" w:cs="Times New Roman"/>
          <w:sz w:val="24"/>
          <w:szCs w:val="24"/>
          <w:lang w:val="en-US"/>
        </w:rPr>
        <w:t>ying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specific activity codes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most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likely to be associated with high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tech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goods and services for the construction of the LHC.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some instances 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code descriptors were generic (“28-Electrical engineering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”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>say,</w:t>
      </w:r>
      <w:r w:rsidR="00EE62E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 “45-Software”). To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minimi</w:t>
      </w:r>
      <w:r w:rsidR="00285EFB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classification errors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we sampled 300 orders for a more in-depth analysis. These orders were placed with 207 different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suppliers,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16% of all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those 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>who</w:t>
      </w:r>
      <w:r w:rsidR="00285EF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received at least one order for the LHC during </w:t>
      </w:r>
      <w:r w:rsidR="00285EFB"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 xml:space="preserve">the </w:t>
      </w:r>
      <w:r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period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under analysis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The orders 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thus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sampled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were then evaluated in detail by CERN experts and classified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according to 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technological intensity</w:t>
      </w:r>
      <w:r w:rsidR="00285EF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285EFB" w:rsidRP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along</w:t>
      </w:r>
      <w:r w:rsidR="007D266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 five-point scale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designed 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capture differences in both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product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specificity and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closeness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supplier’s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collaboration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CERN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</w:p>
    <w:p w14:paraId="12164CBD" w14:textId="77777777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Class 1: most likely </w:t>
      </w:r>
      <w:r w:rsidR="00EE62E7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off-the-shelf</w:t>
      </w:r>
      <w:r w:rsidR="00EE62E7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orders 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low technological intensity; </w:t>
      </w:r>
    </w:p>
    <w:p w14:paraId="7C8A9F96" w14:textId="77777777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Class 2: off-the-shelf orders with average technological intensity; </w:t>
      </w:r>
    </w:p>
    <w:p w14:paraId="6D192EC8" w14:textId="5D432A4A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 xml:space="preserve">Class 3: mostly off-the-shelf but usually high-tech and requiring some careful specification; </w:t>
      </w:r>
    </w:p>
    <w:p w14:paraId="7A24A112" w14:textId="2619164E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Class 4: high-tech orders with moderate to high intensity of specification activity to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customi</w:t>
      </w:r>
      <w:r w:rsidR="00F07DD0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products for </w:t>
      </w:r>
      <w:r w:rsidR="00F07DD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LHC; </w:t>
      </w:r>
    </w:p>
    <w:p w14:paraId="6A441776" w14:textId="55E188EC" w:rsidR="00592A59" w:rsidRPr="0080149E" w:rsidRDefault="00592A59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Class 5: products at the 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>technological</w:t>
      </w:r>
      <w:r w:rsidR="00E46B2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>frontier</w:t>
      </w:r>
      <w:r w:rsidR="004763ED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with intensive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customi</w:t>
      </w:r>
      <w:r w:rsidR="00F07DD0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co-design involving CERN staff.</w:t>
      </w:r>
    </w:p>
    <w:p w14:paraId="514507AC" w14:textId="425AA4FC" w:rsidR="00592A59" w:rsidRPr="0080149E" w:rsidRDefault="004763ED" w:rsidP="00F957D4">
      <w:pPr>
        <w:spacing w:after="0" w:line="360" w:lineRule="auto"/>
        <w:ind w:firstLine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defined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high-tech codes as Classes 3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then divided </w:t>
      </w:r>
      <w:r w:rsidR="00F07DD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LHC suppliers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into two broad groups, according to the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>ir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>opportunity</w:t>
      </w:r>
      <w:r w:rsidR="00824A43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deliver high-tech orders in the initial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procurement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event. According to the activity code assigned to the first order, 63% of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sample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companies are </w:t>
      </w:r>
      <w:r w:rsidR="00563B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part </w:t>
      </w:r>
      <w:r w:rsidR="00563BA7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of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 xml:space="preserve"> </w:t>
      </w:r>
      <w:r w:rsidR="00592A5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the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high-tech category, with a very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slight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over-representation of around 2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percentage points </w:t>
      </w:r>
      <w:r w:rsidR="00563BA7">
        <w:rPr>
          <w:rFonts w:ascii="Times New Roman" w:eastAsia="Times New Roman" w:hAnsi="Times New Roman" w:cs="Times New Roman"/>
          <w:sz w:val="24"/>
          <w:szCs w:val="24"/>
          <w:lang w:val="en-US"/>
        </w:rPr>
        <w:t>in relation</w:t>
      </w:r>
      <w:r w:rsidR="00563BA7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the original CERN data (61%). There is some risk of misclassification,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that non-high-tech compan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ies ma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y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have gained the ability, over time,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to 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atisfy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high-tech orders, </w:t>
      </w:r>
      <w:r w:rsidR="00C212C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563B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many companies received </w:t>
      </w:r>
      <w:r w:rsidR="00C212C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more than one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order, </w:t>
      </w:r>
      <w:r w:rsidR="00563B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which </w:t>
      </w:r>
      <w:r w:rsidR="00563BA7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are</w:t>
      </w:r>
      <w:r w:rsidR="00563B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not necessarily </w:t>
      </w:r>
      <w:r w:rsidR="00C212C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all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code</w:t>
      </w:r>
      <w:r w:rsidR="00C212CD">
        <w:rPr>
          <w:rFonts w:ascii="Times New Roman" w:eastAsia="Times New Roman" w:hAnsi="Times New Roman" w:cs="Times New Roman"/>
          <w:sz w:val="24"/>
          <w:szCs w:val="24"/>
          <w:lang w:val="en-US"/>
        </w:rPr>
        <w:t>d alike</w:t>
      </w:r>
      <w:r w:rsidR="00E46B2E">
        <w:rPr>
          <w:rFonts w:ascii="Times New Roman" w:eastAsia="Times New Roman" w:hAnsi="Times New Roman" w:cs="Times New Roman"/>
          <w:sz w:val="24"/>
          <w:szCs w:val="24"/>
          <w:lang w:val="en-US"/>
        </w:rPr>
        <w:t>. However, the data indicate that the first order i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 general</w:t>
      </w:r>
      <w:r w:rsidR="00C212CD">
        <w:rPr>
          <w:rFonts w:ascii="Times New Roman" w:eastAsia="Times New Roman" w:hAnsi="Times New Roman" w:cs="Times New Roman"/>
          <w:sz w:val="24"/>
          <w:szCs w:val="24"/>
          <w:lang w:val="en-US"/>
        </w:rPr>
        <w:t>ly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good predictor of the technological intensity of subsequent o</w:t>
      </w:r>
      <w:r w:rsidR="00C212CD">
        <w:rPr>
          <w:rFonts w:ascii="Times New Roman" w:eastAsia="Times New Roman" w:hAnsi="Times New Roman" w:cs="Times New Roman"/>
          <w:sz w:val="24"/>
          <w:szCs w:val="24"/>
          <w:lang w:val="en-US"/>
        </w:rPr>
        <w:t>nes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60442A59" w14:textId="098E096E" w:rsidR="00592A59" w:rsidRPr="00AD0B53" w:rsidRDefault="00592A59" w:rsidP="00F957D4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C212CD">
        <w:rPr>
          <w:rFonts w:ascii="Times New Roman" w:hAnsi="Times New Roman" w:cs="Times New Roman"/>
          <w:sz w:val="24"/>
          <w:szCs w:val="24"/>
          <w:lang w:val="en-GB"/>
        </w:rPr>
        <w:t xml:space="preserve">noted earlier,  </w:t>
      </w:r>
      <w:r w:rsidR="00C212CD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longer term</w:t>
      </w:r>
      <w:r w:rsidR="00C212C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957D4" w:rsidRPr="0080149E">
        <w:rPr>
          <w:rFonts w:ascii="Times New Roman" w:hAnsi="Times New Roman" w:cs="Times New Roman"/>
          <w:sz w:val="24"/>
          <w:szCs w:val="24"/>
          <w:lang w:val="en-GB"/>
        </w:rPr>
        <w:t>profits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C4234" w:rsidRPr="0080149E">
        <w:rPr>
          <w:rFonts w:ascii="Times New Roman" w:hAnsi="Times New Roman" w:cs="Times New Roman"/>
          <w:sz w:val="24"/>
          <w:szCs w:val="24"/>
          <w:lang w:val="en-GB"/>
        </w:rPr>
        <w:t>and profit margins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respond to procurement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131C3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only </w:t>
      </w:r>
      <w:r w:rsidR="00563BA7">
        <w:rPr>
          <w:rFonts w:ascii="Times New Roman" w:hAnsi="Times New Roman" w:cs="Times New Roman"/>
          <w:sz w:val="24"/>
          <w:szCs w:val="24"/>
          <w:lang w:val="en-GB"/>
        </w:rPr>
        <w:t xml:space="preserve">for 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high-tech suppliers, which 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seems to confirm that 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>determinants of the benefits generated by LHC procurement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 include specific learning </w:t>
      </w:r>
      <w:proofErr w:type="spellStart"/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>spillovers</w:t>
      </w:r>
      <w:proofErr w:type="spellEnd"/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 and innovation (see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 Table 6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>)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>F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or 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>o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perating 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>r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>evenue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, however, 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the difference between the two groups is more nuanced. </w:t>
      </w:r>
      <w:r w:rsidR="00563BA7">
        <w:rPr>
          <w:rFonts w:ascii="Times New Roman" w:hAnsi="Times New Roman" w:cs="Times New Roman"/>
          <w:sz w:val="24"/>
          <w:szCs w:val="24"/>
          <w:lang w:val="en-GB"/>
        </w:rPr>
        <w:t>By a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>pplying a stricter definition of high-tech orders</w:t>
      </w:r>
      <w:r w:rsidR="00DB5C48">
        <w:rPr>
          <w:rFonts w:ascii="Times New Roman" w:hAnsi="Times New Roman" w:cs="Times New Roman"/>
          <w:sz w:val="24"/>
          <w:szCs w:val="24"/>
          <w:lang w:val="en-GB"/>
        </w:rPr>
        <w:t xml:space="preserve"> (see section 6</w:t>
      </w:r>
      <w:r w:rsidR="00E039BE">
        <w:rPr>
          <w:rFonts w:ascii="Times New Roman" w:hAnsi="Times New Roman" w:cs="Times New Roman"/>
          <w:sz w:val="24"/>
          <w:szCs w:val="24"/>
          <w:lang w:val="en-GB"/>
        </w:rPr>
        <w:t>.3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), the results </w:t>
      </w:r>
      <w:r w:rsidRPr="00BF5B2A">
        <w:rPr>
          <w:rFonts w:ascii="Times New Roman" w:hAnsi="Times New Roman" w:cs="Times New Roman"/>
          <w:sz w:val="24"/>
          <w:szCs w:val="24"/>
          <w:lang w:val="en-GB"/>
        </w:rPr>
        <w:t>for all performance variables are</w:t>
      </w:r>
      <w:r w:rsidR="00BF5B2A" w:rsidRPr="00BF5B2A">
        <w:rPr>
          <w:rFonts w:ascii="Times New Roman" w:hAnsi="Times New Roman" w:cs="Times New Roman"/>
          <w:sz w:val="24"/>
          <w:szCs w:val="24"/>
          <w:lang w:val="en-GB"/>
        </w:rPr>
        <w:t xml:space="preserve"> qualitatively confirmed</w:t>
      </w:r>
      <w:r w:rsidR="006131C3" w:rsidRPr="00BF5B2A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2198282" w14:textId="08E2F4B2" w:rsidR="00592A59" w:rsidRPr="00AD0B53" w:rsidRDefault="00592A59" w:rsidP="00592A59">
      <w:pPr>
        <w:spacing w:after="0" w:line="360" w:lineRule="auto"/>
        <w:ind w:firstLine="48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Equations (2), (3) and (4) have 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been estimated 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 xml:space="preserve">separately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for high-tech and non-high-tech suppliers. 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>he main results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 xml:space="preserve"> are briefly reported here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quation (2) 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 xml:space="preserve">indicates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that the </w:t>
      </w:r>
      <w:r w:rsidR="006131C3">
        <w:rPr>
          <w:rFonts w:ascii="Times New Roman" w:hAnsi="Times New Roman" w:cs="Times New Roman"/>
          <w:sz w:val="24"/>
          <w:szCs w:val="24"/>
          <w:lang w:val="en-GB"/>
        </w:rPr>
        <w:t xml:space="preserve">increase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Pr="00D24C8E">
        <w:rPr>
          <w:rFonts w:ascii="Times New Roman" w:hAnsi="Times New Roman" w:cs="Times New Roman"/>
          <w:i/>
          <w:sz w:val="24"/>
          <w:szCs w:val="24"/>
          <w:lang w:val="en-GB"/>
        </w:rPr>
        <w:t>Intangible Assets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 xml:space="preserve">after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the procurement relationship 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 xml:space="preserve">is established </w:t>
      </w:r>
      <w:r w:rsidR="00E46B2E">
        <w:rPr>
          <w:rFonts w:ascii="Times New Roman" w:hAnsi="Times New Roman" w:cs="Times New Roman"/>
          <w:sz w:val="24"/>
          <w:szCs w:val="24"/>
          <w:lang w:val="en-GB"/>
        </w:rPr>
        <w:t xml:space="preserve">occurs at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>high-tech companies</w:t>
      </w:r>
      <w:r w:rsidR="00E46B2E">
        <w:rPr>
          <w:rFonts w:ascii="Times New Roman" w:hAnsi="Times New Roman" w:cs="Times New Roman"/>
          <w:sz w:val="24"/>
          <w:szCs w:val="24"/>
          <w:lang w:val="en-GB"/>
        </w:rPr>
        <w:t xml:space="preserve"> only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. The correlation between LHC procurement and number of patents (Equation 3) is positive and statistically significant in both groups. Finally, as 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 xml:space="preserve">regards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productivity (Equation 4), while a positive and significant 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 xml:space="preserve">correlation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between </w:t>
      </w:r>
      <w:r w:rsidR="00563BA7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E46B2E">
        <w:rPr>
          <w:rFonts w:ascii="Times New Roman" w:hAnsi="Times New Roman" w:cs="Times New Roman"/>
          <w:sz w:val="24"/>
          <w:szCs w:val="24"/>
          <w:lang w:val="en-GB"/>
        </w:rPr>
        <w:t xml:space="preserve">CERN effect and </w:t>
      </w:r>
      <w:r w:rsidR="00E46B2E">
        <w:rPr>
          <w:rFonts w:ascii="Times New Roman" w:hAnsi="Times New Roman" w:cs="Times New Roman"/>
          <w:i/>
          <w:sz w:val="24"/>
          <w:szCs w:val="24"/>
          <w:lang w:val="en-GB"/>
        </w:rPr>
        <w:t>sales per employee</w:t>
      </w:r>
      <w:r w:rsidR="00563BA7">
        <w:rPr>
          <w:rFonts w:ascii="Times New Roman" w:hAnsi="Times New Roman" w:cs="Times New Roman"/>
          <w:sz w:val="24"/>
          <w:szCs w:val="24"/>
          <w:lang w:val="en-GB"/>
        </w:rPr>
        <w:t xml:space="preserve"> is obtained</w:t>
      </w:r>
      <w:r w:rsidR="00C3614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when the two subsamples </w:t>
      </w:r>
      <w:r w:rsidR="00E80F4B">
        <w:rPr>
          <w:rFonts w:ascii="Times New Roman" w:hAnsi="Times New Roman" w:cs="Times New Roman"/>
          <w:sz w:val="24"/>
          <w:szCs w:val="24"/>
          <w:lang w:val="en-GB"/>
        </w:rPr>
        <w:t xml:space="preserve">are 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>regress</w:t>
      </w:r>
      <w:r w:rsidR="00E80F4B">
        <w:rPr>
          <w:rFonts w:ascii="Times New Roman" w:hAnsi="Times New Roman" w:cs="Times New Roman"/>
          <w:sz w:val="24"/>
          <w:szCs w:val="24"/>
          <w:lang w:val="en-GB"/>
        </w:rPr>
        <w:t>ed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>separately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 xml:space="preserve"> the correlation is no longer significant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, probably </w:t>
      </w:r>
      <w:r w:rsidR="00E1604B">
        <w:rPr>
          <w:rFonts w:ascii="Times New Roman" w:hAnsi="Times New Roman" w:cs="Times New Roman"/>
          <w:sz w:val="24"/>
          <w:szCs w:val="24"/>
          <w:lang w:val="en-GB"/>
        </w:rPr>
        <w:t xml:space="preserve">owing to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the considerable </w:t>
      </w:r>
      <w:r w:rsidR="00563BA7">
        <w:rPr>
          <w:rFonts w:ascii="Times New Roman" w:hAnsi="Times New Roman" w:cs="Times New Roman"/>
          <w:sz w:val="24"/>
          <w:szCs w:val="24"/>
          <w:lang w:val="en-GB"/>
        </w:rPr>
        <w:t xml:space="preserve">reduction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>in sample size</w:t>
      </w:r>
      <w:r w:rsidR="00563BA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58B3E950" w14:textId="77777777" w:rsidR="000311D0" w:rsidRPr="00592A59" w:rsidRDefault="000311D0" w:rsidP="00592A59">
      <w:pPr>
        <w:spacing w:after="0"/>
        <w:rPr>
          <w:sz w:val="24"/>
          <w:szCs w:val="24"/>
          <w:lang w:val="en-GB"/>
        </w:rPr>
      </w:pPr>
    </w:p>
    <w:p w14:paraId="67E3D995" w14:textId="1DF840DF" w:rsidR="00592A59" w:rsidRPr="000311D0" w:rsidRDefault="00592A59" w:rsidP="00592A59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0311D0">
        <w:rPr>
          <w:rFonts w:ascii="Times New Roman" w:hAnsi="Times New Roman" w:cs="Times New Roman"/>
          <w:i/>
          <w:sz w:val="24"/>
          <w:szCs w:val="24"/>
          <w:lang w:val="en-GB"/>
        </w:rPr>
        <w:t>Table 6 – Revenue</w:t>
      </w:r>
      <w:r w:rsidR="0046301F" w:rsidRPr="000311D0">
        <w:rPr>
          <w:rFonts w:ascii="Times New Roman" w:hAnsi="Times New Roman" w:cs="Times New Roman"/>
          <w:i/>
          <w:sz w:val="24"/>
          <w:szCs w:val="24"/>
          <w:lang w:val="en-GB"/>
        </w:rPr>
        <w:t>s</w:t>
      </w:r>
      <w:r w:rsidRPr="000311D0">
        <w:rPr>
          <w:rFonts w:ascii="Times New Roman" w:hAnsi="Times New Roman" w:cs="Times New Roman"/>
          <w:i/>
          <w:sz w:val="24"/>
          <w:szCs w:val="24"/>
          <w:lang w:val="en-GB"/>
        </w:rPr>
        <w:t xml:space="preserve"> and Profitability: High tech vs</w:t>
      </w:r>
      <w:r w:rsidR="00E1604B" w:rsidRPr="000311D0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r w:rsidRPr="000311D0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Pr="00717F7F">
        <w:rPr>
          <w:rFonts w:ascii="Times New Roman" w:hAnsi="Times New Roman" w:cs="Times New Roman"/>
          <w:i/>
          <w:noProof/>
          <w:sz w:val="24"/>
          <w:szCs w:val="24"/>
          <w:lang w:val="en-GB"/>
        </w:rPr>
        <w:t>non</w:t>
      </w:r>
      <w:r w:rsidRPr="000311D0">
        <w:rPr>
          <w:rFonts w:ascii="Times New Roman" w:hAnsi="Times New Roman" w:cs="Times New Roman"/>
          <w:i/>
          <w:sz w:val="24"/>
          <w:szCs w:val="24"/>
          <w:lang w:val="en-GB"/>
        </w:rPr>
        <w:t xml:space="preserve"> high-tech companies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1934"/>
        <w:gridCol w:w="1266"/>
        <w:gridCol w:w="1334"/>
        <w:gridCol w:w="1330"/>
        <w:gridCol w:w="1330"/>
        <w:gridCol w:w="1330"/>
        <w:gridCol w:w="1330"/>
      </w:tblGrid>
      <w:tr w:rsidR="00592A59" w:rsidRPr="00592A59" w14:paraId="0CD98202" w14:textId="77777777" w:rsidTr="00FE6148">
        <w:tc>
          <w:tcPr>
            <w:tcW w:w="981" w:type="pct"/>
            <w:tcBorders>
              <w:top w:val="single" w:sz="4" w:space="0" w:color="auto"/>
              <w:left w:val="nil"/>
              <w:right w:val="nil"/>
            </w:tcBorders>
          </w:tcPr>
          <w:p w14:paraId="2B1F22A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top w:val="single" w:sz="4" w:space="0" w:color="auto"/>
              <w:left w:val="nil"/>
              <w:right w:val="nil"/>
            </w:tcBorders>
          </w:tcPr>
          <w:p w14:paraId="64819F0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HT</w:t>
            </w:r>
          </w:p>
        </w:tc>
        <w:tc>
          <w:tcPr>
            <w:tcW w:w="677" w:type="pct"/>
            <w:tcBorders>
              <w:top w:val="single" w:sz="4" w:space="0" w:color="auto"/>
              <w:left w:val="nil"/>
              <w:right w:val="nil"/>
            </w:tcBorders>
          </w:tcPr>
          <w:p w14:paraId="5BBFF15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NHT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right w:val="nil"/>
            </w:tcBorders>
          </w:tcPr>
          <w:p w14:paraId="6D9A903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HT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right w:val="nil"/>
            </w:tcBorders>
          </w:tcPr>
          <w:p w14:paraId="5D9B604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NHT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right w:val="nil"/>
            </w:tcBorders>
          </w:tcPr>
          <w:p w14:paraId="2CC8622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HT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right w:val="nil"/>
            </w:tcBorders>
          </w:tcPr>
          <w:p w14:paraId="1E6B138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NHT</w:t>
            </w:r>
          </w:p>
        </w:tc>
      </w:tr>
      <w:tr w:rsidR="00592A59" w:rsidRPr="00592A59" w14:paraId="602B878A" w14:textId="77777777" w:rsidTr="00FE6148">
        <w:tc>
          <w:tcPr>
            <w:tcW w:w="981" w:type="pct"/>
            <w:tcBorders>
              <w:left w:val="nil"/>
              <w:bottom w:val="nil"/>
              <w:right w:val="nil"/>
            </w:tcBorders>
          </w:tcPr>
          <w:p w14:paraId="0F5D374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left w:val="nil"/>
              <w:bottom w:val="nil"/>
              <w:right w:val="nil"/>
            </w:tcBorders>
          </w:tcPr>
          <w:p w14:paraId="061E939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(1)</w:t>
            </w:r>
          </w:p>
        </w:tc>
        <w:tc>
          <w:tcPr>
            <w:tcW w:w="677" w:type="pct"/>
            <w:tcBorders>
              <w:left w:val="nil"/>
              <w:bottom w:val="nil"/>
              <w:right w:val="nil"/>
            </w:tcBorders>
          </w:tcPr>
          <w:p w14:paraId="5E1181F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(2)</w:t>
            </w:r>
          </w:p>
        </w:tc>
        <w:tc>
          <w:tcPr>
            <w:tcW w:w="675" w:type="pct"/>
            <w:tcBorders>
              <w:left w:val="nil"/>
              <w:bottom w:val="nil"/>
              <w:right w:val="nil"/>
            </w:tcBorders>
          </w:tcPr>
          <w:p w14:paraId="60B3C6B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(3)</w:t>
            </w:r>
          </w:p>
        </w:tc>
        <w:tc>
          <w:tcPr>
            <w:tcW w:w="675" w:type="pct"/>
            <w:tcBorders>
              <w:left w:val="nil"/>
              <w:bottom w:val="nil"/>
              <w:right w:val="nil"/>
            </w:tcBorders>
          </w:tcPr>
          <w:p w14:paraId="6BDAEFC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(4)</w:t>
            </w:r>
          </w:p>
        </w:tc>
        <w:tc>
          <w:tcPr>
            <w:tcW w:w="675" w:type="pct"/>
            <w:tcBorders>
              <w:left w:val="nil"/>
              <w:bottom w:val="nil"/>
              <w:right w:val="nil"/>
            </w:tcBorders>
          </w:tcPr>
          <w:p w14:paraId="492CD5C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(5)</w:t>
            </w:r>
          </w:p>
        </w:tc>
        <w:tc>
          <w:tcPr>
            <w:tcW w:w="675" w:type="pct"/>
            <w:tcBorders>
              <w:left w:val="nil"/>
              <w:bottom w:val="nil"/>
              <w:right w:val="nil"/>
            </w:tcBorders>
          </w:tcPr>
          <w:p w14:paraId="5812B16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(6)</w:t>
            </w:r>
          </w:p>
        </w:tc>
      </w:tr>
      <w:tr w:rsidR="00592A59" w:rsidRPr="00592A59" w14:paraId="6624C809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00FBA6E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513EC9B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∆OR</w:t>
            </w: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70CDCE4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∆OR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227003D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∆EBIT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E510F6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∆EBIT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46C98FC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EBITm</w:t>
            </w:r>
            <w:proofErr w:type="spellEnd"/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D9DB49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EBITm</w:t>
            </w:r>
            <w:proofErr w:type="spellEnd"/>
          </w:p>
        </w:tc>
      </w:tr>
      <w:tr w:rsidR="00592A59" w:rsidRPr="00592A59" w14:paraId="2C15A83F" w14:textId="77777777" w:rsidTr="00FE6148">
        <w:tc>
          <w:tcPr>
            <w:tcW w:w="98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1AE54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CERN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DB814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36974.5***</w:t>
            </w:r>
          </w:p>
        </w:tc>
        <w:tc>
          <w:tcPr>
            <w:tcW w:w="67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FA82F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16512.8**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7FFEB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8631.3**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5BDEB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-2034.0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7CE93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0.552**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0B42F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1.339</w:t>
            </w:r>
          </w:p>
        </w:tc>
      </w:tr>
      <w:tr w:rsidR="00592A59" w:rsidRPr="00592A59" w14:paraId="676B7A32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55E4458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314C920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(7926.7)</w:t>
            </w: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618A062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(6839.0)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071B058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(3766.0)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2B09D9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(2841.5)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C9B23A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(0.241)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26B4213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(0.995)</w:t>
            </w:r>
          </w:p>
        </w:tc>
      </w:tr>
      <w:tr w:rsidR="00592A59" w:rsidRPr="00592A59" w14:paraId="3FF09108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213BBEF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∆Total Assets (</w:t>
            </w: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bln</w:t>
            </w:r>
            <w:proofErr w:type="spellEnd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0C1A95D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330974.6***</w:t>
            </w: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72F2960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962831.1*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5F730E6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23722.3***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5BFC0FD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98216.5***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6FF841B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-0.233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21FE9D9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1.862</w:t>
            </w:r>
          </w:p>
        </w:tc>
      </w:tr>
      <w:tr w:rsidR="00592A59" w:rsidRPr="00592A59" w14:paraId="5AE58F62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0AF8BE5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03A9FE2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(16063.6)</w:t>
            </w: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2B88A22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(465746.7)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3C230B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(4588.8)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BD31E2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(5953.9)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2D38202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(0.390)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5D35255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(2.110)</w:t>
            </w:r>
          </w:p>
        </w:tc>
      </w:tr>
      <w:tr w:rsidR="00592A59" w:rsidRPr="00592A59" w14:paraId="4F673FFB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33BA7F3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14AF27F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1E9BFC8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6134894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7847E9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70F9D12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AD9C4F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61B4397B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470E55C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Macro controls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0BFC913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735C15D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2EBDD22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433443A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4713AEC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592453E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2961C878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5A0E1F1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 xml:space="preserve">Years 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6ACB956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1F2FD81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09823A2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63FCF84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7ACD920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3B683FB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60BA03E1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27546DC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Years*country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6D04180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511A88E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0201EC6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1ED68B3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27A6F95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4BB7AEC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06CB806C" w14:textId="77777777" w:rsidTr="00FE6148">
        <w:tc>
          <w:tcPr>
            <w:tcW w:w="981" w:type="pct"/>
            <w:tcBorders>
              <w:top w:val="nil"/>
              <w:left w:val="nil"/>
              <w:bottom w:val="nil"/>
              <w:right w:val="nil"/>
            </w:tcBorders>
          </w:tcPr>
          <w:p w14:paraId="5B33AFE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</w:tcPr>
          <w:p w14:paraId="68F0BAC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</w:tcPr>
          <w:p w14:paraId="7639B65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1F15DA5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2466EDD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1BBF129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75" w:type="pct"/>
            <w:tcBorders>
              <w:top w:val="nil"/>
              <w:left w:val="nil"/>
              <w:bottom w:val="nil"/>
              <w:right w:val="nil"/>
            </w:tcBorders>
          </w:tcPr>
          <w:p w14:paraId="0C39219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6D4F9F2C" w14:textId="77777777" w:rsidTr="00FE6148">
        <w:tc>
          <w:tcPr>
            <w:tcW w:w="981" w:type="pct"/>
            <w:tcBorders>
              <w:top w:val="nil"/>
              <w:left w:val="nil"/>
              <w:right w:val="nil"/>
            </w:tcBorders>
          </w:tcPr>
          <w:p w14:paraId="480A506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Cons</w:t>
            </w:r>
          </w:p>
        </w:tc>
        <w:tc>
          <w:tcPr>
            <w:tcW w:w="642" w:type="pct"/>
            <w:tcBorders>
              <w:top w:val="nil"/>
              <w:left w:val="nil"/>
              <w:right w:val="nil"/>
            </w:tcBorders>
          </w:tcPr>
          <w:p w14:paraId="4EBC515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-41.82</w:t>
            </w:r>
          </w:p>
        </w:tc>
        <w:tc>
          <w:tcPr>
            <w:tcW w:w="677" w:type="pct"/>
            <w:tcBorders>
              <w:top w:val="nil"/>
              <w:left w:val="nil"/>
              <w:right w:val="nil"/>
            </w:tcBorders>
          </w:tcPr>
          <w:p w14:paraId="29897E7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-36200.6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1AC4E7A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-1695.0***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0EF8D94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7511.4***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7BB33A5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0.0562***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25D1665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5.105***</w:t>
            </w:r>
          </w:p>
        </w:tc>
      </w:tr>
      <w:tr w:rsidR="00592A59" w:rsidRPr="00592A59" w14:paraId="613A2F1A" w14:textId="77777777" w:rsidTr="00FE6148">
        <w:tc>
          <w:tcPr>
            <w:tcW w:w="981" w:type="pct"/>
            <w:tcBorders>
              <w:top w:val="nil"/>
              <w:left w:val="nil"/>
              <w:right w:val="nil"/>
            </w:tcBorders>
          </w:tcPr>
          <w:p w14:paraId="229A421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42" w:type="pct"/>
            <w:tcBorders>
              <w:top w:val="nil"/>
              <w:left w:val="nil"/>
              <w:right w:val="nil"/>
            </w:tcBorders>
          </w:tcPr>
          <w:p w14:paraId="12E61D7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(387.6)</w:t>
            </w:r>
          </w:p>
        </w:tc>
        <w:tc>
          <w:tcPr>
            <w:tcW w:w="677" w:type="pct"/>
            <w:tcBorders>
              <w:top w:val="nil"/>
              <w:left w:val="nil"/>
              <w:right w:val="nil"/>
            </w:tcBorders>
          </w:tcPr>
          <w:p w14:paraId="2104043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(27493.2)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32218F9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(156.7)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4C8F3C4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(1298.2)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2E0812C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(0.00984)</w:t>
            </w:r>
          </w:p>
        </w:tc>
        <w:tc>
          <w:tcPr>
            <w:tcW w:w="675" w:type="pct"/>
            <w:tcBorders>
              <w:top w:val="nil"/>
              <w:left w:val="nil"/>
              <w:right w:val="nil"/>
            </w:tcBorders>
          </w:tcPr>
          <w:p w14:paraId="06C57C3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(0.313)</w:t>
            </w:r>
          </w:p>
        </w:tc>
      </w:tr>
      <w:tr w:rsidR="00FE6148" w:rsidRPr="00592A59" w14:paraId="0B4BC3F1" w14:textId="77777777" w:rsidTr="00FE6148">
        <w:tc>
          <w:tcPr>
            <w:tcW w:w="981" w:type="pct"/>
            <w:tcBorders>
              <w:left w:val="nil"/>
              <w:bottom w:val="single" w:sz="4" w:space="0" w:color="auto"/>
              <w:right w:val="nil"/>
            </w:tcBorders>
          </w:tcPr>
          <w:p w14:paraId="102DE758" w14:textId="77777777" w:rsidR="00FE6148" w:rsidRPr="00592A59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</w:t>
            </w:r>
            <w:r w:rsidRPr="00C672E7">
              <w:rPr>
                <w:rFonts w:ascii="Times New Roman" w:eastAsiaTheme="minorEastAsia" w:hAnsi="Times New Roman" w:cs="Times New Roman"/>
                <w:sz w:val="20"/>
                <w:szCs w:val="20"/>
                <w:vertAlign w:val="superscript"/>
                <w:lang w:val="en-US" w:eastAsia="it-IT"/>
              </w:rPr>
              <w:t>2</w:t>
            </w:r>
          </w:p>
        </w:tc>
        <w:tc>
          <w:tcPr>
            <w:tcW w:w="642" w:type="pct"/>
            <w:tcBorders>
              <w:left w:val="nil"/>
              <w:bottom w:val="single" w:sz="4" w:space="0" w:color="auto"/>
              <w:right w:val="nil"/>
            </w:tcBorders>
          </w:tcPr>
          <w:p w14:paraId="4C10C7DA" w14:textId="77777777" w:rsidR="00FE6148" w:rsidRPr="00592A59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0.017</w:t>
            </w:r>
          </w:p>
        </w:tc>
        <w:tc>
          <w:tcPr>
            <w:tcW w:w="677" w:type="pct"/>
            <w:tcBorders>
              <w:left w:val="nil"/>
              <w:bottom w:val="single" w:sz="4" w:space="0" w:color="auto"/>
              <w:right w:val="nil"/>
            </w:tcBorders>
          </w:tcPr>
          <w:p w14:paraId="3ACFC878" w14:textId="77777777" w:rsidR="00FE6148" w:rsidRPr="00592A59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0.019</w:t>
            </w:r>
          </w:p>
        </w:tc>
        <w:tc>
          <w:tcPr>
            <w:tcW w:w="675" w:type="pct"/>
            <w:tcBorders>
              <w:left w:val="nil"/>
              <w:bottom w:val="single" w:sz="4" w:space="0" w:color="auto"/>
              <w:right w:val="nil"/>
            </w:tcBorders>
          </w:tcPr>
          <w:p w14:paraId="504A6801" w14:textId="77777777" w:rsidR="00FE6148" w:rsidRPr="00592A59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0.581</w:t>
            </w:r>
          </w:p>
        </w:tc>
        <w:tc>
          <w:tcPr>
            <w:tcW w:w="675" w:type="pct"/>
            <w:tcBorders>
              <w:left w:val="nil"/>
              <w:bottom w:val="single" w:sz="4" w:space="0" w:color="auto"/>
              <w:right w:val="nil"/>
            </w:tcBorders>
          </w:tcPr>
          <w:p w14:paraId="5184C1FC" w14:textId="77777777" w:rsidR="00FE6148" w:rsidRPr="00592A59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0.511</w:t>
            </w:r>
          </w:p>
        </w:tc>
        <w:tc>
          <w:tcPr>
            <w:tcW w:w="675" w:type="pct"/>
            <w:tcBorders>
              <w:left w:val="nil"/>
              <w:bottom w:val="single" w:sz="4" w:space="0" w:color="auto"/>
              <w:right w:val="nil"/>
            </w:tcBorders>
          </w:tcPr>
          <w:p w14:paraId="6D12AF4B" w14:textId="77777777" w:rsidR="00FE6148" w:rsidRPr="00592A59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0.131</w:t>
            </w:r>
          </w:p>
        </w:tc>
        <w:tc>
          <w:tcPr>
            <w:tcW w:w="675" w:type="pct"/>
            <w:tcBorders>
              <w:left w:val="nil"/>
              <w:bottom w:val="single" w:sz="4" w:space="0" w:color="auto"/>
              <w:right w:val="nil"/>
            </w:tcBorders>
          </w:tcPr>
          <w:p w14:paraId="00DBCCC8" w14:textId="77777777" w:rsidR="00FE6148" w:rsidRPr="00592A59" w:rsidRDefault="00FE614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0.276</w:t>
            </w:r>
          </w:p>
        </w:tc>
      </w:tr>
      <w:tr w:rsidR="00FE6148" w:rsidRPr="00592A59" w14:paraId="051ED773" w14:textId="77777777" w:rsidTr="00FE6148">
        <w:tc>
          <w:tcPr>
            <w:tcW w:w="98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A89944" w14:textId="77777777" w:rsidR="00FE6148" w:rsidRPr="00592A59" w:rsidRDefault="00FE614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i/>
                <w:iCs/>
                <w:sz w:val="20"/>
                <w:szCs w:val="20"/>
                <w:lang w:val="en-US" w:eastAsia="it-IT"/>
              </w:rPr>
              <w:t>N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0CAB33" w14:textId="77777777" w:rsidR="00FE6148" w:rsidRPr="00592A59" w:rsidRDefault="00FE614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3703</w:t>
            </w: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10652C" w14:textId="77777777" w:rsidR="00FE6148" w:rsidRPr="00592A59" w:rsidRDefault="00FE614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2096</w:t>
            </w:r>
          </w:p>
        </w:tc>
        <w:tc>
          <w:tcPr>
            <w:tcW w:w="67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0611D1" w14:textId="77777777" w:rsidR="00FE6148" w:rsidRPr="00592A59" w:rsidRDefault="00FE614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3706</w:t>
            </w:r>
          </w:p>
        </w:tc>
        <w:tc>
          <w:tcPr>
            <w:tcW w:w="67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E65EB0" w14:textId="77777777" w:rsidR="00FE6148" w:rsidRPr="00592A59" w:rsidRDefault="00FE614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2106</w:t>
            </w:r>
          </w:p>
        </w:tc>
        <w:tc>
          <w:tcPr>
            <w:tcW w:w="67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CB3EA9" w14:textId="77777777" w:rsidR="00FE6148" w:rsidRPr="00592A59" w:rsidRDefault="00FE614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3687</w:t>
            </w:r>
          </w:p>
        </w:tc>
        <w:tc>
          <w:tcPr>
            <w:tcW w:w="67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2FA020" w14:textId="77777777" w:rsidR="00FE6148" w:rsidRPr="00592A59" w:rsidRDefault="00FE6148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2084</w:t>
            </w:r>
          </w:p>
        </w:tc>
      </w:tr>
    </w:tbl>
    <w:p w14:paraId="0B3C18F1" w14:textId="77777777" w:rsidR="00592A59" w:rsidRP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FE regressions</w:t>
      </w:r>
    </w:p>
    <w:p w14:paraId="1B9597F1" w14:textId="77777777" w:rsidR="00592A59" w:rsidRP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54F2A97A" w14:textId="77777777" w:rsidR="00592A59" w:rsidRPr="00592A59" w:rsidRDefault="00592A59" w:rsidP="00592A59">
      <w:pPr>
        <w:rPr>
          <w:lang w:val="en-US"/>
        </w:rPr>
      </w:pPr>
    </w:p>
    <w:p w14:paraId="7C5C9E9C" w14:textId="03878E92" w:rsidR="00592A59" w:rsidRPr="008B3AFC" w:rsidRDefault="008B3AFC" w:rsidP="00592A59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E4D43">
        <w:rPr>
          <w:rFonts w:ascii="Times New Roman" w:hAnsi="Times New Roman" w:cs="Times New Roman"/>
          <w:i/>
          <w:sz w:val="24"/>
          <w:szCs w:val="24"/>
          <w:lang w:val="en-GB"/>
        </w:rPr>
        <w:t>5.4 Estimating the model as a system of simultaneous equations</w:t>
      </w:r>
    </w:p>
    <w:p w14:paraId="2B097AC0" w14:textId="5E2F25B3" w:rsidR="008B3AFC" w:rsidRPr="008F3AFA" w:rsidRDefault="00563BA7" w:rsidP="008F3AFA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highlight w:val="yellow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The present section illustrates </w:t>
      </w:r>
      <w:r w:rsidR="008F3AFA" w:rsidRPr="00DF6AF9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B4090B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results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that were </w:t>
      </w:r>
      <w:r w:rsidR="00B4090B" w:rsidRPr="00DF6AF9">
        <w:rPr>
          <w:rFonts w:ascii="Times New Roman" w:hAnsi="Times New Roman" w:cs="Times New Roman"/>
          <w:sz w:val="24"/>
          <w:szCs w:val="24"/>
          <w:lang w:val="en-GB"/>
        </w:rPr>
        <w:t>obtained</w:t>
      </w:r>
      <w:r w:rsidR="001760C0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E4D43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when our model </w:t>
      </w:r>
      <w:r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was</w:t>
      </w:r>
      <w:r w:rsidR="001760C0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 xml:space="preserve"> estimated</w:t>
      </w:r>
      <w:r w:rsidR="001760C0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E4D43" w:rsidRPr="00DF6AF9">
        <w:rPr>
          <w:rFonts w:ascii="Times New Roman" w:hAnsi="Times New Roman" w:cs="Times New Roman"/>
          <w:sz w:val="24"/>
          <w:szCs w:val="24"/>
          <w:lang w:val="en-GB"/>
        </w:rPr>
        <w:t>as a system of simultaneous equations</w:t>
      </w:r>
      <w:r w:rsidR="00E868BD" w:rsidRPr="00DF6AF9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8F3AFA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919B9">
        <w:rPr>
          <w:rFonts w:ascii="Times New Roman" w:hAnsi="Times New Roman" w:cs="Times New Roman"/>
          <w:sz w:val="24"/>
          <w:szCs w:val="24"/>
          <w:lang w:val="en-GB"/>
        </w:rPr>
        <w:t>The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>findings are consistent with those previ</w:t>
      </w:r>
      <w:r w:rsidR="00713351" w:rsidRPr="00BE4D43">
        <w:rPr>
          <w:rFonts w:ascii="Times New Roman" w:hAnsi="Times New Roman" w:cs="Times New Roman"/>
          <w:sz w:val="24"/>
          <w:szCs w:val="24"/>
          <w:lang w:val="en-GB"/>
        </w:rPr>
        <w:t>ously obtained from the single-regressions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estimation, pointing out to the role of procurement in triggering the logical chain of implications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that 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>we aim</w:t>
      </w:r>
      <w:r>
        <w:rPr>
          <w:rFonts w:ascii="Times New Roman" w:hAnsi="Times New Roman" w:cs="Times New Roman"/>
          <w:sz w:val="24"/>
          <w:szCs w:val="24"/>
          <w:lang w:val="en-GB"/>
        </w:rPr>
        <w:t>ed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to test</w:t>
      </w:r>
      <w:r w:rsidR="00F919B9">
        <w:rPr>
          <w:rFonts w:ascii="Times New Roman" w:hAnsi="Times New Roman" w:cs="Times New Roman"/>
          <w:sz w:val="24"/>
          <w:szCs w:val="24"/>
          <w:lang w:val="en-GB"/>
        </w:rPr>
        <w:t xml:space="preserve"> (Tables 7-9)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. Specifically, the coefficients obtained from the estimation of </w:t>
      </w:r>
      <w:r w:rsidR="00717F7F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8B3AFC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system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(6) highlight the direct “CERN effect” on R&amp;D investments </w:t>
      </w:r>
      <w:r w:rsidR="00F919B9">
        <w:rPr>
          <w:rFonts w:ascii="Times New Roman" w:hAnsi="Times New Roman" w:cs="Times New Roman"/>
          <w:sz w:val="24"/>
          <w:szCs w:val="24"/>
          <w:lang w:val="en-GB"/>
        </w:rPr>
        <w:t>as well as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its mediated impact on company innovation output, productivity </w:t>
      </w:r>
      <w:r w:rsidR="008B3AFC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and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economic performance.</w:t>
      </w:r>
    </w:p>
    <w:p w14:paraId="53EE0DA7" w14:textId="30641E8E" w:rsidR="008B3AFC" w:rsidRPr="00BE4D43" w:rsidRDefault="00F919B9" w:rsidP="008B3AFC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It is important to note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that the reduction in sample size with respect to the single-equation estimation </w:t>
      </w:r>
      <w:r w:rsidR="00BD5D61">
        <w:rPr>
          <w:rFonts w:ascii="Times New Roman" w:hAnsi="Times New Roman" w:cs="Times New Roman"/>
          <w:sz w:val="24"/>
          <w:szCs w:val="24"/>
          <w:lang w:val="en-GB"/>
        </w:rPr>
        <w:t>is due to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the fact that we are now considering all four outcome variables simultaneously</w:t>
      </w:r>
      <w:r w:rsidR="00BD5D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D5D61">
        <w:rPr>
          <w:rFonts w:ascii="Times New Roman" w:hAnsi="Times New Roman" w:cs="Times New Roman"/>
          <w:sz w:val="24"/>
          <w:szCs w:val="24"/>
          <w:lang w:val="en-GB"/>
        </w:rPr>
        <w:t>so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the total number of missing ob</w:t>
      </w:r>
      <w:r w:rsidR="00BD5D61">
        <w:rPr>
          <w:rFonts w:ascii="Times New Roman" w:hAnsi="Times New Roman" w:cs="Times New Roman"/>
          <w:sz w:val="24"/>
          <w:szCs w:val="24"/>
          <w:lang w:val="en-GB"/>
        </w:rPr>
        <w:t>servations increases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(see 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>footnote 6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076BBC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>ection 3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56401056" w14:textId="63DA0E6F" w:rsidR="008B3AFC" w:rsidRPr="00BE4D43" w:rsidRDefault="00BD5D61" w:rsidP="008B3AFC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For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h</w:t>
      </w:r>
      <w:r>
        <w:rPr>
          <w:rFonts w:ascii="Times New Roman" w:hAnsi="Times New Roman" w:cs="Times New Roman"/>
          <w:sz w:val="24"/>
          <w:szCs w:val="24"/>
          <w:lang w:val="en-GB"/>
        </w:rPr>
        <w:t>igh-tech companies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, the estimates clearly show that the impact of procurement on innovativeness </w:t>
      </w:r>
      <w:r>
        <w:rPr>
          <w:rFonts w:ascii="Times New Roman" w:hAnsi="Times New Roman" w:cs="Times New Roman"/>
          <w:sz w:val="24"/>
          <w:szCs w:val="24"/>
          <w:lang w:val="en-GB"/>
        </w:rPr>
        <w:t>comes by way of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R&amp;D, which in turn affects productivity, whose rise finally enhances the economic outcomes.</w:t>
      </w:r>
    </w:p>
    <w:p w14:paraId="440E2316" w14:textId="10469938" w:rsidR="008B3AFC" w:rsidRPr="008B3AFC" w:rsidRDefault="00BD5D61" w:rsidP="008B3AFC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For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non-high-tech companies</w:t>
      </w:r>
      <w:r>
        <w:rPr>
          <w:rFonts w:ascii="Times New Roman" w:hAnsi="Times New Roman" w:cs="Times New Roman"/>
          <w:sz w:val="24"/>
          <w:szCs w:val="24"/>
          <w:lang w:val="en-GB"/>
        </w:rPr>
        <w:t>, by contrast,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there is no positive influence of procurement on R&amp;D and innovation output, suggesting that the significant association of productivity with revenues and p</w:t>
      </w:r>
      <w:r>
        <w:rPr>
          <w:rFonts w:ascii="Times New Roman" w:hAnsi="Times New Roman" w:cs="Times New Roman"/>
          <w:sz w:val="24"/>
          <w:szCs w:val="24"/>
          <w:lang w:val="en-GB"/>
        </w:rPr>
        <w:t>rofits that shows up in the final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estimation stage is not driven by technological spill-overs </w:t>
      </w:r>
      <w:r>
        <w:rPr>
          <w:rFonts w:ascii="Times New Roman" w:hAnsi="Times New Roman" w:cs="Times New Roman"/>
          <w:sz w:val="24"/>
          <w:szCs w:val="24"/>
          <w:lang w:val="en-GB"/>
        </w:rPr>
        <w:t>that boost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technical know-how</w:t>
      </w:r>
      <w:r w:rsidR="00076BBC">
        <w:rPr>
          <w:rFonts w:ascii="Times New Roman" w:hAnsi="Times New Roman" w:cs="Times New Roman"/>
          <w:sz w:val="24"/>
          <w:szCs w:val="24"/>
          <w:lang w:val="en-GB"/>
        </w:rPr>
        <w:t>,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but instead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76BBC">
        <w:rPr>
          <w:rFonts w:ascii="Times New Roman" w:hAnsi="Times New Roman" w:cs="Times New Roman"/>
          <w:sz w:val="24"/>
          <w:szCs w:val="24"/>
          <w:lang w:val="en-GB"/>
        </w:rPr>
        <w:t>by</w:t>
      </w:r>
      <w:r w:rsidR="00076BB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such factors as</w:t>
      </w:r>
      <w:r w:rsidR="008B3AFC" w:rsidRPr="00BE4D43">
        <w:rPr>
          <w:rFonts w:ascii="Times New Roman" w:hAnsi="Times New Roman" w:cs="Times New Roman"/>
          <w:sz w:val="24"/>
          <w:szCs w:val="24"/>
          <w:lang w:val="en-GB"/>
        </w:rPr>
        <w:t xml:space="preserve"> market penetration and reputational gains.</w:t>
      </w:r>
      <w:r w:rsidR="008B3AFC" w:rsidRPr="008B3AF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1C22F116" w14:textId="77777777" w:rsidR="008B3AFC" w:rsidRDefault="008B3AFC" w:rsidP="00592A59">
      <w:pPr>
        <w:rPr>
          <w:lang w:val="en-GB"/>
        </w:rPr>
      </w:pPr>
    </w:p>
    <w:p w14:paraId="2B84FD0C" w14:textId="496725C9" w:rsidR="008B3AFC" w:rsidRPr="008B3AFC" w:rsidRDefault="008B3AFC" w:rsidP="008B3AFC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8B3AFC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7 – 3SLS estimation of the model </w:t>
      </w:r>
      <w:r w:rsidR="00BD5D61">
        <w:rPr>
          <w:rFonts w:ascii="Times New Roman" w:hAnsi="Times New Roman" w:cs="Times New Roman"/>
          <w:i/>
          <w:sz w:val="24"/>
          <w:szCs w:val="24"/>
          <w:lang w:val="en-GB"/>
        </w:rPr>
        <w:t>in which</w:t>
      </w:r>
      <w:r w:rsidRPr="008B3AFC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BD5D61">
        <w:rPr>
          <w:rFonts w:ascii="Times New Roman" w:hAnsi="Times New Roman" w:cs="Times New Roman"/>
          <w:i/>
          <w:sz w:val="24"/>
          <w:szCs w:val="24"/>
          <w:lang w:val="en-GB"/>
        </w:rPr>
        <w:t xml:space="preserve">the </w:t>
      </w:r>
      <w:r w:rsidRPr="008B3AFC">
        <w:rPr>
          <w:rFonts w:ascii="Times New Roman" w:hAnsi="Times New Roman" w:cs="Times New Roman"/>
          <w:i/>
          <w:sz w:val="24"/>
          <w:szCs w:val="24"/>
          <w:lang w:val="en-GB"/>
        </w:rPr>
        <w:t>economic performance</w:t>
      </w:r>
      <w:r w:rsidR="00BD5D6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gauge is revenues</w:t>
      </w:r>
      <w:r w:rsidRPr="008B3AFC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2186"/>
        <w:gridCol w:w="2556"/>
        <w:gridCol w:w="2556"/>
        <w:gridCol w:w="2556"/>
      </w:tblGrid>
      <w:tr w:rsidR="008B3AFC" w:rsidRPr="00CF5AD6" w14:paraId="6E77F86A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EC7E9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C045E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46CF3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87529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(3)</w:t>
            </w:r>
          </w:p>
        </w:tc>
      </w:tr>
      <w:tr w:rsidR="008B3AFC" w:rsidRPr="00CF5AD6" w14:paraId="7B695E9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B81F61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3C9B1E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FULL SAMPLE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B9FE6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HIGH-TECH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624E79" w14:textId="17D8CF06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717F7F">
              <w:rPr>
                <w:rFonts w:ascii="Times New Roman" w:eastAsiaTheme="minorEastAsia" w:hAnsi="Times New Roman" w:cs="Times New Roman"/>
                <w:noProof/>
                <w:sz w:val="16"/>
                <w:szCs w:val="16"/>
                <w:lang w:val="en-US" w:eastAsia="it-IT"/>
              </w:rPr>
              <w:t>NON</w:t>
            </w:r>
            <w:r w:rsidR="00717F7F">
              <w:rPr>
                <w:rFonts w:ascii="Times New Roman" w:eastAsiaTheme="minorEastAsia" w:hAnsi="Times New Roman" w:cs="Times New Roman"/>
                <w:noProof/>
                <w:sz w:val="16"/>
                <w:szCs w:val="16"/>
                <w:lang w:val="en-US" w:eastAsia="it-IT"/>
              </w:rPr>
              <w:t>-HIGH-TEC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</w:t>
            </w:r>
          </w:p>
        </w:tc>
      </w:tr>
      <w:tr w:rsidR="008B3AFC" w:rsidRPr="00CF5AD6" w14:paraId="3A318012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5F5AA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 xml:space="preserve">R&amp;D 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261D6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43A72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6F703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2046B53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80AF6F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7B09BE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D59954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0C1A79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41B3944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3A35174" w14:textId="3597BE6C" w:rsidR="008B3AFC" w:rsidRPr="00CF5AD6" w:rsidRDefault="00DC4B56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CERN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78BD40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0.675***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20103EA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1.276***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BFFDC4F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-0.258</w:t>
            </w:r>
          </w:p>
        </w:tc>
      </w:tr>
      <w:tr w:rsidR="008B3AFC" w:rsidRPr="00CF5AD6" w14:paraId="6B74790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14CFA0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120D741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(0.050</w:t>
            </w: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3EEA3FF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(0.129)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51616C5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(0.387)</w:t>
            </w:r>
          </w:p>
        </w:tc>
      </w:tr>
      <w:tr w:rsidR="008B3AFC" w:rsidRPr="00CF5AD6" w14:paraId="7E57F8D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E54E0B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mpl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93E4D42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-0.0788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626C965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-0.0372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9092186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-0.125</w:t>
            </w:r>
          </w:p>
        </w:tc>
      </w:tr>
      <w:tr w:rsidR="008B3AFC" w:rsidRPr="00CF5AD6" w14:paraId="1637307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FF2C7F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FEE49D6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(0.067</w:t>
            </w: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393814B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(0.085</w:t>
            </w: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CD3D8F5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(0.111)</w:t>
            </w:r>
          </w:p>
        </w:tc>
      </w:tr>
      <w:tr w:rsidR="008B3AFC" w:rsidRPr="00CF5AD6" w14:paraId="4EEE067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E4BB3B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Tangible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93AC6A2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-6.035***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E2E314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-1.698***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12E793D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8.680</w:t>
            </w:r>
          </w:p>
        </w:tc>
      </w:tr>
      <w:tr w:rsidR="008B3AFC" w:rsidRPr="00CF5AD6" w14:paraId="5FF5DFA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C7B770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792E372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(0.484)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2C6F51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(0.312)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8B76DA2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(12.27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CF5AD6" w14:paraId="320E3B4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692EB6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5DBC6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011FAD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CD1A75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5D8D7DB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705F2B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3DD02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066D79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6A500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17D406C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81C35B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lastRenderedPageBreak/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45605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98E69B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77A3F1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6DC427F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C144EC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1E8C9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9038EF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88F553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662E735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93F2A6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74A268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2B5E27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6BDB0A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09A798A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F0CDDA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BA016D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799721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4BB1F2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08E7756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D9804F3" w14:textId="22747103" w:rsidR="008B3AFC" w:rsidRPr="00CF5AD6" w:rsidRDefault="00BD5D61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</w:t>
            </w:r>
            <w:r w:rsidR="008B3AFC"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C02C6A7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-1.544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18BCF8F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-25.79***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BA66117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-1.158</w:t>
            </w:r>
          </w:p>
        </w:tc>
      </w:tr>
      <w:tr w:rsidR="008B3AFC" w:rsidRPr="00CF5AD6" w14:paraId="6CFDB11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29036F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199FBFF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(3.673)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B65440B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(4.090)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6F0551B" w14:textId="77777777" w:rsidR="008B3AFC" w:rsidRPr="00AD7D1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D7D1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(5.639)</w:t>
            </w:r>
          </w:p>
        </w:tc>
      </w:tr>
      <w:tr w:rsidR="008B3AFC" w:rsidRPr="00CF5AD6" w14:paraId="59F77FA1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7EC53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Patents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60F2B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4B927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3DFBF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7715352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6E821F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26C292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A743D0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856DAD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03B60C2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3A4FFF9" w14:textId="7AF82499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="007863B9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R&amp;D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BFCAF06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7.532***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7D36287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4.006***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377BDB7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-0.109***</w:t>
            </w:r>
          </w:p>
        </w:tc>
      </w:tr>
      <w:tr w:rsidR="008B3AFC" w:rsidRPr="00CF5AD6" w14:paraId="46115AE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9FD9CA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1703E2A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(0.462)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A0D9645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(0.330)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64A93B6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(0.035</w:t>
            </w: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CF5AD6" w14:paraId="3F5624D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2D902B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Employees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A4A2C86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1.185***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A9B0F2A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0.685***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9A162BF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-0.0163*</w:t>
            </w:r>
          </w:p>
        </w:tc>
      </w:tr>
      <w:tr w:rsidR="008B3AFC" w:rsidRPr="00CF5AD6" w14:paraId="7775C4B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6CFEB5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184ABB8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(0.099</w:t>
            </w: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BC8B61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(0.086</w:t>
            </w: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13C0AC4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(0.009</w:t>
            </w: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CF5AD6" w14:paraId="51F2992F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C086D3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Total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526FA1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-4.347***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7916A8C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-2.203***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0B16EC1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0.513***</w:t>
            </w:r>
          </w:p>
        </w:tc>
      </w:tr>
      <w:tr w:rsidR="008B3AFC" w:rsidRPr="00CF5AD6" w14:paraId="7799ECC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2EB8D5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1995630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(0.308)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8C2948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(0.221)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61891B1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(0.141)</w:t>
            </w:r>
          </w:p>
        </w:tc>
      </w:tr>
      <w:tr w:rsidR="008B3AFC" w:rsidRPr="00CF5AD6" w14:paraId="1E87A7D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71D279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85C15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A5845B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77715A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506BEAE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53E2DE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Macroeconomics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D73F87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50FEF9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F67E93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2CD1998F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7208C9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6BE7EC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512972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53D542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5F32221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FFCCA6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FEEC2B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5B1B25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D1379B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57910FC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152FC2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9FA98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33664B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8C2E32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1B9A506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3164EF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9E0D44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13D045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CDB13F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37246AA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A0AC0E5" w14:textId="0AC82A68" w:rsidR="008B3AFC" w:rsidRPr="00CF5AD6" w:rsidRDefault="00BD5D61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</w:t>
            </w:r>
            <w:r w:rsidR="008B3AFC"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996C1A2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9.256***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8F3B09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105.0***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CD8759B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-0.400</w:t>
            </w:r>
          </w:p>
        </w:tc>
      </w:tr>
      <w:tr w:rsidR="008B3AFC" w:rsidRPr="00CF5AD6" w14:paraId="731AA11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B1CCDC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B102DB4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(3.467)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6B6325F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(9.057)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6B75A93" w14:textId="77777777" w:rsidR="008B3AFC" w:rsidRPr="000E17A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E17A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(0.372)</w:t>
            </w:r>
          </w:p>
        </w:tc>
      </w:tr>
      <w:tr w:rsidR="008B3AFC" w:rsidRPr="00CF5AD6" w14:paraId="186E7760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A34B4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Productivity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8B746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FD613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86837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3FFC0F9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0E65D1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08F071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A0ECF6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536523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35AD6E1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3EFA1D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∆Patents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B1FE06F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2881.1***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0F1F8C8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2550.3***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E21788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2866.6***</w:t>
            </w:r>
          </w:p>
        </w:tc>
      </w:tr>
      <w:tr w:rsidR="008B3AFC" w:rsidRPr="00CF5AD6" w14:paraId="111C3B7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96505E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39F51F2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(732.3)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2177625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(731.4)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91C635A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(440.0)</w:t>
            </w:r>
          </w:p>
        </w:tc>
      </w:tr>
      <w:tr w:rsidR="008B3AFC" w:rsidRPr="00CF5AD6" w14:paraId="54CBD4A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322919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Employees 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038E2CA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-0.0482***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161466A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-0.0356***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BD711A0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-0.0511***</w:t>
            </w:r>
          </w:p>
        </w:tc>
      </w:tr>
      <w:tr w:rsidR="008B3AFC" w:rsidRPr="00CF5AD6" w14:paraId="24D5F31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AAB0D5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F2B709C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(0.0133)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08BFEBE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(0.0117)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5B8926B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(0.0128)</w:t>
            </w:r>
          </w:p>
        </w:tc>
      </w:tr>
      <w:tr w:rsidR="008B3AFC" w:rsidRPr="00CF5AD6" w14:paraId="34E8D86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EDB28C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Total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8B8EE7A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-20.57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A1AC63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-24.38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A5F4BB8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-118.7</w:t>
            </w:r>
          </w:p>
        </w:tc>
      </w:tr>
      <w:tr w:rsidR="008B3AFC" w:rsidRPr="00CF5AD6" w14:paraId="2D43712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3C33D0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4097D00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(42.31)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B0D5713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(42.36)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9D220DD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(117.9)</w:t>
            </w:r>
          </w:p>
        </w:tc>
      </w:tr>
      <w:tr w:rsidR="008B3AFC" w:rsidRPr="00CF5AD6" w14:paraId="5EAF634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F59188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80F86D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6B54AC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02E8F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297644C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980930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496480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455A9A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55B451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0423C0C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93902F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B34CAC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353FB7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7E3403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60F2A25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AA80FC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C720B9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E32EEC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2FF231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6630BF9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74AD42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CB988E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4C5CA4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2ECEC4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3AA5896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732403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DD5972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615917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7A15D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0341BF2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B948D74" w14:textId="3C66A8C0" w:rsidR="008B3AFC" w:rsidRPr="00CF5AD6" w:rsidRDefault="00BD5D61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</w:t>
            </w:r>
            <w:r w:rsidR="008B3AFC"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0389F7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63.54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BD06EB8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-250.3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6346634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835.5**</w:t>
            </w:r>
          </w:p>
        </w:tc>
      </w:tr>
      <w:tr w:rsidR="008B3AFC" w:rsidRPr="00CF5AD6" w14:paraId="39803DD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C4FAC2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78B9A8C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(638.6)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1B4E9E7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(803.4)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7E39E7" w14:textId="77777777" w:rsidR="008B3AFC" w:rsidRPr="009411C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1C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(369.1)</w:t>
            </w:r>
          </w:p>
        </w:tc>
      </w:tr>
      <w:tr w:rsidR="008B3AFC" w:rsidRPr="00CF5AD6" w14:paraId="62D38A45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D142A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R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evenues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F73A4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8319A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7AB73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347AC19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86C74B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3C5C5A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53B79B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5B9659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56D40D4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461D47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∆Productivity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8209075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348.3***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45286F6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392.7***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D105685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3640.0***</w:t>
            </w:r>
          </w:p>
        </w:tc>
      </w:tr>
      <w:tr w:rsidR="008B3AFC" w:rsidRPr="00CF5AD6" w14:paraId="294DDC2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00E11E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6D235E4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(42.28)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96A5DA5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(43.51)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0975968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(816.5)</w:t>
            </w:r>
          </w:p>
        </w:tc>
      </w:tr>
      <w:tr w:rsidR="008B3AFC" w:rsidRPr="00CF5AD6" w14:paraId="073FD0E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B0370D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Employees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E0C3262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69999.1***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4F5AA5F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101865.1***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F95F760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136178.2***</w:t>
            </w:r>
          </w:p>
        </w:tc>
      </w:tr>
      <w:tr w:rsidR="008B3AFC" w:rsidRPr="00CF5AD6" w14:paraId="63F562E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63DFC2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2FEE333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(2337.6)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5EC125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(3877.3)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92462F6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(22295.2)</w:t>
            </w:r>
          </w:p>
        </w:tc>
      </w:tr>
      <w:tr w:rsidR="008B3AFC" w:rsidRPr="00CF5AD6" w14:paraId="28DDA3F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7DF356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∆T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otal Assets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9102D7F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226.306***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CAE37C0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167.882***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9DC00D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292.450**</w:t>
            </w:r>
          </w:p>
        </w:tc>
      </w:tr>
      <w:tr w:rsidR="008B3AFC" w:rsidRPr="00CF5AD6" w14:paraId="42D3387F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9E719B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1D227B2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(7.676)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49A391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(9.360)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214CB98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(131.453)</w:t>
            </w:r>
          </w:p>
        </w:tc>
      </w:tr>
      <w:tr w:rsidR="008B3AFC" w:rsidRPr="00CF5AD6" w14:paraId="3BDEE84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C2B356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0ACA56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A5168D5" w14:textId="77777777" w:rsidR="008B3AFC" w:rsidRPr="00CF5AD6" w:rsidRDefault="008B3AFC" w:rsidP="00BB6B09">
            <w:pPr>
              <w:widowControl w:val="0"/>
              <w:tabs>
                <w:tab w:val="left" w:pos="25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ab/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02F911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4AC081A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182482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Macroeconomics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E1716A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CBC7C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2BBD3F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389FC220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63BB1D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B22B02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CCD2F6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6A0245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2843B77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3E7244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566E1A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EA954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06EDDE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19F7784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8E2342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8F8D4C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D06B63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58A695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CF5AD6" w14:paraId="1D1CA68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5CE47E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5A982C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309AFB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5A66FD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CF5AD6" w14:paraId="572A07C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F2E523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F146CB4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-39025.0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D9B3119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-64861.4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5B761A7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-96391.0</w:t>
            </w:r>
          </w:p>
        </w:tc>
      </w:tr>
      <w:tr w:rsidR="008B3AFC" w:rsidRPr="00CF5AD6" w14:paraId="0CF88BEB" w14:textId="77777777" w:rsidTr="00BB6B09"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793B6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E8BDA6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(101588.8)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C08457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(139192.6)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A1D1C0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(261069.1)</w:t>
            </w:r>
          </w:p>
        </w:tc>
      </w:tr>
      <w:tr w:rsidR="008B3AFC" w:rsidRPr="00CF5AD6" w14:paraId="40C18683" w14:textId="77777777" w:rsidTr="00BB6B09"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1C6FB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i/>
                <w:iCs/>
                <w:sz w:val="16"/>
                <w:szCs w:val="16"/>
                <w:lang w:val="en-US" w:eastAsia="it-IT"/>
              </w:rPr>
              <w:t>N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F5B16A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2850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A420BA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1876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8844BC" w14:textId="77777777" w:rsidR="008B3AFC" w:rsidRPr="00B40368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36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974</w:t>
            </w:r>
          </w:p>
        </w:tc>
      </w:tr>
    </w:tbl>
    <w:p w14:paraId="5B521B7E" w14:textId="77777777" w:rsidR="008B3AFC" w:rsidRPr="000B6BBF" w:rsidRDefault="008B3AFC" w:rsidP="008B3A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</w:pP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Standard errors in parentheses; 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0.10, **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0.05, ***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0.01</w:t>
      </w:r>
    </w:p>
    <w:p w14:paraId="77F5A1B0" w14:textId="77777777" w:rsidR="008B3AFC" w:rsidRPr="000B6BBF" w:rsidRDefault="008B3AFC" w:rsidP="008B3AFC">
      <w:pPr>
        <w:rPr>
          <w:lang w:val="en-GB"/>
        </w:rPr>
      </w:pPr>
    </w:p>
    <w:p w14:paraId="2548D2E0" w14:textId="24A8D43F" w:rsidR="008B3AFC" w:rsidRPr="008B3AFC" w:rsidRDefault="008B3AFC" w:rsidP="008B3AFC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8B3AFC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8 – 3SLS estimation of the model </w:t>
      </w:r>
      <w:r w:rsidR="00BD5D61">
        <w:rPr>
          <w:rFonts w:ascii="Times New Roman" w:hAnsi="Times New Roman" w:cs="Times New Roman"/>
          <w:i/>
          <w:sz w:val="24"/>
          <w:szCs w:val="24"/>
          <w:lang w:val="en-GB"/>
        </w:rPr>
        <w:t>in which</w:t>
      </w:r>
      <w:r w:rsidR="00BD5D61" w:rsidRPr="008B3AFC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BD5D61">
        <w:rPr>
          <w:rFonts w:ascii="Times New Roman" w:hAnsi="Times New Roman" w:cs="Times New Roman"/>
          <w:i/>
          <w:sz w:val="24"/>
          <w:szCs w:val="24"/>
          <w:lang w:val="en-GB"/>
        </w:rPr>
        <w:t xml:space="preserve">the </w:t>
      </w:r>
      <w:r w:rsidR="00BD5D61" w:rsidRPr="008B3AFC">
        <w:rPr>
          <w:rFonts w:ascii="Times New Roman" w:hAnsi="Times New Roman" w:cs="Times New Roman"/>
          <w:i/>
          <w:sz w:val="24"/>
          <w:szCs w:val="24"/>
          <w:lang w:val="en-GB"/>
        </w:rPr>
        <w:t>economic performance</w:t>
      </w:r>
      <w:r w:rsidR="00BD5D61">
        <w:rPr>
          <w:rFonts w:ascii="Times New Roman" w:hAnsi="Times New Roman" w:cs="Times New Roman"/>
          <w:i/>
          <w:sz w:val="24"/>
          <w:szCs w:val="24"/>
          <w:lang w:val="en-GB"/>
        </w:rPr>
        <w:t xml:space="preserve"> gauge is EBIT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2186"/>
        <w:gridCol w:w="2556"/>
        <w:gridCol w:w="2556"/>
        <w:gridCol w:w="2556"/>
      </w:tblGrid>
      <w:tr w:rsidR="008B3AFC" w:rsidRPr="00652C5C" w14:paraId="17F55127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CEB177" w14:textId="77777777" w:rsidR="008B3AFC" w:rsidRPr="00FB1B94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GB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7B171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32C18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37138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(3)</w:t>
            </w:r>
          </w:p>
        </w:tc>
      </w:tr>
      <w:tr w:rsidR="008B3AFC" w:rsidRPr="00652C5C" w14:paraId="66F5602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9370BA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FC7C2C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FULL SAMPLE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87A7A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HIGH-TECH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8379253" w14:textId="40DBBC6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717F7F">
              <w:rPr>
                <w:rFonts w:ascii="Times New Roman" w:eastAsiaTheme="minorEastAsia" w:hAnsi="Times New Roman" w:cs="Times New Roman"/>
                <w:noProof/>
                <w:sz w:val="16"/>
                <w:szCs w:val="16"/>
                <w:lang w:val="en-US" w:eastAsia="it-IT"/>
              </w:rPr>
              <w:t>NON</w:t>
            </w:r>
            <w:r w:rsidR="00717F7F">
              <w:rPr>
                <w:rFonts w:ascii="Times New Roman" w:eastAsiaTheme="minorEastAsia" w:hAnsi="Times New Roman" w:cs="Times New Roman"/>
                <w:noProof/>
                <w:sz w:val="16"/>
                <w:szCs w:val="16"/>
                <w:lang w:val="en-US" w:eastAsia="it-IT"/>
              </w:rPr>
              <w:t>-HIGH-TEC</w:t>
            </w: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</w:t>
            </w:r>
          </w:p>
        </w:tc>
      </w:tr>
      <w:tr w:rsidR="008B3AFC" w:rsidRPr="00652C5C" w14:paraId="2BC9FFE4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75B3FE" w14:textId="0377A363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R&amp;D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87079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3B107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F43CB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6EA141D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F6A854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487B82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5B0956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602CB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4A3DF17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B671C89" w14:textId="25201301" w:rsidR="008B3AFC" w:rsidRPr="00CF5AD6" w:rsidRDefault="00DC4B56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CERN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BE885C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0.668***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1823466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1.256***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B20F403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-0.250</w:t>
            </w:r>
          </w:p>
        </w:tc>
      </w:tr>
      <w:tr w:rsidR="008B3AFC" w:rsidRPr="00652C5C" w14:paraId="40329DB0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564CB3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D552FA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(0.050</w:t>
            </w: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0DD11AC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(0.129)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FBA696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(0.398)</w:t>
            </w:r>
          </w:p>
        </w:tc>
      </w:tr>
      <w:tr w:rsidR="008B3AFC" w:rsidRPr="00652C5C" w14:paraId="53952CF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0D83C0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mpl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283E99B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-0.0787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9A5ABF7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-0.0370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3C2CF3D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-0.125</w:t>
            </w:r>
          </w:p>
        </w:tc>
      </w:tr>
      <w:tr w:rsidR="008B3AFC" w:rsidRPr="00652C5C" w14:paraId="56E4350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CEA65A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74AAFC7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(0.067</w:t>
            </w: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74645A7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(0.085</w:t>
            </w: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DEAE1C6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(0.111)</w:t>
            </w:r>
          </w:p>
        </w:tc>
      </w:tr>
      <w:tr w:rsidR="008B3AFC" w:rsidRPr="00652C5C" w14:paraId="15829D8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BD448E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Tangible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FDB88E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-5.950***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59E1C57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-1.664***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DB22001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11.23</w:t>
            </w:r>
          </w:p>
        </w:tc>
      </w:tr>
      <w:tr w:rsidR="008B3AFC" w:rsidRPr="00652C5C" w14:paraId="1DE70C8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EE1413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28FD5A4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(0.482)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303B551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(0.312)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04FBBDE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(12.37)</w:t>
            </w:r>
          </w:p>
        </w:tc>
      </w:tr>
      <w:tr w:rsidR="008B3AFC" w:rsidRPr="00652C5C" w14:paraId="74EFD7F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3D7E7C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CE30C7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D61146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058ACF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51D1F50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03C277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EC213A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790CA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CE7C08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1BEE211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EB1DC4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85CFF6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BF5B0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212F28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3E02492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978749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D1D29F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2DF6DD4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0851EF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5015395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8BDC31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2F3679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ED8B6F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AF0B9D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7B5101A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94614E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09CA84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F074C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7BCA69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76B3E01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DB9EA24" w14:textId="3619568B" w:rsidR="008B3AFC" w:rsidRPr="00CF5AD6" w:rsidRDefault="00BD5D61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</w:t>
            </w:r>
            <w:r w:rsidR="008B3AFC"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0584C03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-1.540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668B5FB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-25.79***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A1A1C14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-1.089</w:t>
            </w:r>
          </w:p>
        </w:tc>
      </w:tr>
      <w:tr w:rsidR="008B3AFC" w:rsidRPr="00652C5C" w14:paraId="0212B0F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DA8AE5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B362815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(3.671)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7ACA909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(4.090)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5DD9E67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(5.636)</w:t>
            </w:r>
          </w:p>
        </w:tc>
      </w:tr>
      <w:tr w:rsidR="008B3AFC" w:rsidRPr="00652C5C" w14:paraId="21D9AC64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1C65A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Patents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75652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B7838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3EC35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3942317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6B7377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DD8BB5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E978E8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744E64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1BDBA26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B6F901F" w14:textId="1A1A5AC5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="007863B9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R&amp;D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1F8C775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7.446***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008B750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3.956***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6D2970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-0.102***</w:t>
            </w:r>
          </w:p>
        </w:tc>
      </w:tr>
      <w:tr w:rsidR="008B3AFC" w:rsidRPr="00652C5C" w14:paraId="01A2818F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3F316E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FC34815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(0.459)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1B11A21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(0.330)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2444F49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(0.034</w:t>
            </w: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652C5C" w14:paraId="03D57F3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250FCD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Employees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8010FFE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1.171***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BCF2538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0.675***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D393AF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-0.0152*</w:t>
            </w:r>
          </w:p>
        </w:tc>
      </w:tr>
      <w:tr w:rsidR="008B3AFC" w:rsidRPr="00652C5C" w14:paraId="6780DB2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07DFDE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C82651A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(0.099</w:t>
            </w: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16D7CA5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(0.086</w:t>
            </w: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053BCDA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(0.009</w:t>
            </w: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652C5C" w14:paraId="542E3EA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564267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Total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25292D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-4.290***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A9A426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-2.170***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10B28EF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0.506***</w:t>
            </w:r>
          </w:p>
        </w:tc>
      </w:tr>
      <w:tr w:rsidR="008B3AFC" w:rsidRPr="00652C5C" w14:paraId="196C5CC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D2660D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45CE4BB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(0.306)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ABF9341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(0.220)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280FCBB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(0.140)</w:t>
            </w:r>
          </w:p>
        </w:tc>
      </w:tr>
      <w:tr w:rsidR="008B3AFC" w:rsidRPr="00652C5C" w14:paraId="6ADA27C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D30767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73D9F3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2115DF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F4F937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654BA51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E3509C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Macroeconomics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3C52DA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E760E8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218323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3062677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2099B9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5A355E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22B15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FB3D1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6F6F4D1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A27A26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D8E64B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ABBBB9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F197A2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32957C8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BEDEE1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1D37D6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97F008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845388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4CBA4E5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BD68AA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091F31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A26E18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0A7497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5E6FFDB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25D5AD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71E8A0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9.142***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6F64720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103.7***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11359FD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-0.384</w:t>
            </w:r>
          </w:p>
        </w:tc>
      </w:tr>
      <w:tr w:rsidR="008B3AFC" w:rsidRPr="00652C5C" w14:paraId="1037748F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9649E1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412748E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(3.466)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30E6A5E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(9.051)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B135883" w14:textId="77777777" w:rsidR="008B3AFC" w:rsidRPr="00544FA1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44FA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(0.362)</w:t>
            </w:r>
          </w:p>
        </w:tc>
      </w:tr>
      <w:tr w:rsidR="008B3AFC" w:rsidRPr="00652C5C" w14:paraId="2D1ACBB8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7F49B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Productivity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3B10E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041C3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BB9A4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1DDB7A00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8062C9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FE928B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ECB02F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D3D907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3C2426E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7E40CE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∆Patents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2CF7E30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2848.6***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28DED6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2535.5***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3F9AB0F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2815.7***</w:t>
            </w:r>
          </w:p>
        </w:tc>
      </w:tr>
      <w:tr w:rsidR="008B3AFC" w:rsidRPr="00652C5C" w14:paraId="13D9C73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1F55E8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D396A57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(731.7)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EB17601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(731.2)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08DB81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(443.9)</w:t>
            </w:r>
          </w:p>
        </w:tc>
      </w:tr>
      <w:tr w:rsidR="008B3AFC" w:rsidRPr="00652C5C" w14:paraId="3456D5A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4BC83A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Employees 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F12EB50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-0.0491***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3DA59DE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-0.0369***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AB67297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-0.0510***</w:t>
            </w:r>
          </w:p>
        </w:tc>
      </w:tr>
      <w:tr w:rsidR="008B3AFC" w:rsidRPr="00652C5C" w14:paraId="6FE455F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24E8C5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A6A629C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(0.013</w:t>
            </w: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55CA52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(0.012</w:t>
            </w: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C3F9FDB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(0.013</w:t>
            </w: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652C5C" w14:paraId="7203DDEF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5C2FAE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Total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1FB09B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-15.52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EC6F17E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-19.94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12B37AF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-113.0</w:t>
            </w:r>
          </w:p>
        </w:tc>
      </w:tr>
      <w:tr w:rsidR="008B3AFC" w:rsidRPr="00652C5C" w14:paraId="19E7FBB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965FDD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8C88C4D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(42.28)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0BB6CB2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(42.35)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145B2C4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(118.8)</w:t>
            </w:r>
          </w:p>
        </w:tc>
      </w:tr>
      <w:tr w:rsidR="008B3AFC" w:rsidRPr="00652C5C" w14:paraId="4BAB366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3AFA41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438058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39558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692E01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293AB6A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253172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8AB6E0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3A829D4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559987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38C4431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C7E82C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C6B0EA4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21D6BF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DC3BA0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543F8D40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C4F553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85538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7E3655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9B3DD5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4C117DB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51ABC0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AB071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53CEFC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DC8668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62F8328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611A6C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39234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10BFB1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3AD85F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5C54F04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6B69BD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6854F31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57.26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33BB43C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-258.1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7E4CCB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801.7**</w:t>
            </w:r>
          </w:p>
        </w:tc>
      </w:tr>
      <w:tr w:rsidR="008B3AFC" w:rsidRPr="00652C5C" w14:paraId="05DA2E9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1926FD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9D87C38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(638.3)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1223B45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(803.4)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948B87B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(371.3)</w:t>
            </w:r>
          </w:p>
        </w:tc>
      </w:tr>
      <w:tr w:rsidR="008B3AFC" w:rsidRPr="00652C5C" w14:paraId="445B9B78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3AEE0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R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evenues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CAC78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55745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5CEF7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334210D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968326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612FF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4790AB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29BEF9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33EA85B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88C3A4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∆Productivity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6A3CB06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209.6***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4B05EE0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221.2***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348BF9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211.7***</w:t>
            </w:r>
          </w:p>
        </w:tc>
      </w:tr>
      <w:tr w:rsidR="008B3AFC" w:rsidRPr="00652C5C" w14:paraId="49D85BC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71837B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1E1B7C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(25.68)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91119C6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(30.16)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0167D7A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(73.97)</w:t>
            </w:r>
          </w:p>
        </w:tc>
      </w:tr>
      <w:tr w:rsidR="008B3AFC" w:rsidRPr="00652C5C" w14:paraId="036FB92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C46C74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Employees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258AA2B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8739.2***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E84FB40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16710.0***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A7B8F6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5434.3***</w:t>
            </w:r>
          </w:p>
        </w:tc>
      </w:tr>
      <w:tr w:rsidR="008B3AFC" w:rsidRPr="00652C5C" w14:paraId="2A27B38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01F6D9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0BBA122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(1415.5)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9214B13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(2678.4)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D49FACF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(2015.8)</w:t>
            </w:r>
          </w:p>
        </w:tc>
      </w:tr>
      <w:tr w:rsidR="008B3AFC" w:rsidRPr="00652C5C" w14:paraId="3E18D32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01E7A0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∆T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otal Assets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C3C961E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21310.4***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B57D77C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8888.5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3F2A109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62310.0***</w:t>
            </w:r>
          </w:p>
        </w:tc>
      </w:tr>
      <w:tr w:rsidR="008B3AFC" w:rsidRPr="00652C5C" w14:paraId="2C26B68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96A376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ADBF38F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(4663.1)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31B94EF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(6481.9)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42D6274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(11839.7)</w:t>
            </w:r>
          </w:p>
        </w:tc>
      </w:tr>
      <w:tr w:rsidR="008B3AFC" w:rsidRPr="00652C5C" w14:paraId="26489DA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434862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E0C23D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2C8EC5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11FA6A4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7F7B291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AD59CE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Macroeconomics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FF07C4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7DD1C3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88F60A4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12A6C3A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2E3B24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3AB7F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B1443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A92F3F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794FE28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2AC542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825336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63120E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5C8F44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630200C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8B2C26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CD9472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8AA90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083954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05BB1D1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EE3EF0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552C7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396C98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ABE687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3E22FB3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658A09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116F1B7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-1949.1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843E05C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-11787.3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F02EBF5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-9095.6</w:t>
            </w:r>
          </w:p>
        </w:tc>
      </w:tr>
      <w:tr w:rsidR="008B3AFC" w:rsidRPr="00652C5C" w14:paraId="655E59C0" w14:textId="77777777" w:rsidTr="00BB6B09"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0CEF7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4C34DA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(61762.9)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9449A4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(96571.7)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D9E620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(23364.0)</w:t>
            </w:r>
          </w:p>
        </w:tc>
      </w:tr>
      <w:tr w:rsidR="008B3AFC" w:rsidRPr="00652C5C" w14:paraId="195E8B5E" w14:textId="77777777" w:rsidTr="00BB6B09"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A60BD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i/>
                <w:iCs/>
                <w:sz w:val="16"/>
                <w:szCs w:val="16"/>
                <w:lang w:val="en-US" w:eastAsia="it-IT"/>
              </w:rPr>
              <w:t>N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202E70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2852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A24C89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1876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5F1968" w14:textId="77777777" w:rsidR="008B3AFC" w:rsidRPr="009731FD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731F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976</w:t>
            </w:r>
          </w:p>
        </w:tc>
      </w:tr>
    </w:tbl>
    <w:p w14:paraId="5B154DCB" w14:textId="77777777" w:rsidR="008B3AFC" w:rsidRPr="000B6BBF" w:rsidRDefault="008B3AFC" w:rsidP="008B3A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</w:pP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Standard errors in parentheses; 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0.10, **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0.05, ***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0.01</w:t>
      </w:r>
    </w:p>
    <w:p w14:paraId="5B564ADF" w14:textId="77777777" w:rsidR="008B3AFC" w:rsidRPr="000B6BBF" w:rsidRDefault="008B3AFC" w:rsidP="008B3AFC">
      <w:pPr>
        <w:rPr>
          <w:lang w:val="en-US"/>
        </w:rPr>
      </w:pPr>
    </w:p>
    <w:p w14:paraId="18833CF5" w14:textId="17800C10" w:rsidR="008B3AFC" w:rsidRPr="008B3AFC" w:rsidRDefault="008B3AFC" w:rsidP="008B3AFC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8B3AFC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9 – 3SLS estimation of the model </w:t>
      </w:r>
      <w:r w:rsidR="00BD74E9">
        <w:rPr>
          <w:rFonts w:ascii="Times New Roman" w:hAnsi="Times New Roman" w:cs="Times New Roman"/>
          <w:i/>
          <w:sz w:val="24"/>
          <w:szCs w:val="24"/>
          <w:lang w:val="en-GB"/>
        </w:rPr>
        <w:t>in which</w:t>
      </w:r>
      <w:r w:rsidR="00BD74E9" w:rsidRPr="008B3AFC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BD74E9">
        <w:rPr>
          <w:rFonts w:ascii="Times New Roman" w:hAnsi="Times New Roman" w:cs="Times New Roman"/>
          <w:i/>
          <w:sz w:val="24"/>
          <w:szCs w:val="24"/>
          <w:lang w:val="en-GB"/>
        </w:rPr>
        <w:t xml:space="preserve">the </w:t>
      </w:r>
      <w:r w:rsidR="00BD74E9" w:rsidRPr="008B3AFC">
        <w:rPr>
          <w:rFonts w:ascii="Times New Roman" w:hAnsi="Times New Roman" w:cs="Times New Roman"/>
          <w:i/>
          <w:sz w:val="24"/>
          <w:szCs w:val="24"/>
          <w:lang w:val="en-GB"/>
        </w:rPr>
        <w:t>economic performance</w:t>
      </w:r>
      <w:r w:rsidR="00BD74E9">
        <w:rPr>
          <w:rFonts w:ascii="Times New Roman" w:hAnsi="Times New Roman" w:cs="Times New Roman"/>
          <w:i/>
          <w:sz w:val="24"/>
          <w:szCs w:val="24"/>
          <w:lang w:val="en-GB"/>
        </w:rPr>
        <w:t xml:space="preserve"> gauge is EBIT margin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2186"/>
        <w:gridCol w:w="2556"/>
        <w:gridCol w:w="2556"/>
        <w:gridCol w:w="2556"/>
      </w:tblGrid>
      <w:tr w:rsidR="008B3AFC" w:rsidRPr="00652C5C" w14:paraId="0F521E3A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C644B6" w14:textId="77777777" w:rsidR="008B3AFC" w:rsidRPr="00FB1B94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GB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4705C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B5B9A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A0EA8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(3)</w:t>
            </w:r>
          </w:p>
        </w:tc>
      </w:tr>
      <w:tr w:rsidR="008B3AFC" w:rsidRPr="00652C5C" w14:paraId="7BEAB92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C5E611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BBFE79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FULL SAMPLE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C24F1E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HIGH-TECH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0605D5E" w14:textId="182FC71E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717F7F">
              <w:rPr>
                <w:rFonts w:ascii="Times New Roman" w:eastAsiaTheme="minorEastAsia" w:hAnsi="Times New Roman" w:cs="Times New Roman"/>
                <w:noProof/>
                <w:sz w:val="16"/>
                <w:szCs w:val="16"/>
                <w:lang w:val="en-US" w:eastAsia="it-IT"/>
              </w:rPr>
              <w:t>NON</w:t>
            </w:r>
            <w:r w:rsidR="00717F7F">
              <w:rPr>
                <w:rFonts w:ascii="Times New Roman" w:eastAsiaTheme="minorEastAsia" w:hAnsi="Times New Roman" w:cs="Times New Roman"/>
                <w:noProof/>
                <w:sz w:val="16"/>
                <w:szCs w:val="16"/>
                <w:lang w:val="en-US" w:eastAsia="it-IT"/>
              </w:rPr>
              <w:t>-HIGH-TEC</w:t>
            </w: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</w:t>
            </w:r>
          </w:p>
        </w:tc>
      </w:tr>
      <w:tr w:rsidR="008B3AFC" w:rsidRPr="00652C5C" w14:paraId="6D8BF2EE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CD5352" w14:textId="5E45314C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="007863B9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R&amp;D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02684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68210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C7AED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482FB08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CF3797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3879E6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4D3A20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5FC395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2575EB1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8948F59" w14:textId="3BE50937" w:rsidR="008B3AFC" w:rsidRPr="00CF5AD6" w:rsidRDefault="00DC4B56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CERN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64C34C8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0.723***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491A244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1.346***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0ADAB9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-0.365</w:t>
            </w:r>
          </w:p>
        </w:tc>
      </w:tr>
      <w:tr w:rsidR="008B3AFC" w:rsidRPr="00652C5C" w14:paraId="33CDCCF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7C96D6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5771FA0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(0.053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60505BC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(0.138)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9B9B127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(0.401)</w:t>
            </w:r>
          </w:p>
        </w:tc>
      </w:tr>
      <w:tr w:rsidR="008B3AFC" w:rsidRPr="00652C5C" w14:paraId="7322563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93C97C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mpl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497F07C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-0.0788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3F17F4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-0.0374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2AC32B7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-0.124</w:t>
            </w:r>
          </w:p>
        </w:tc>
      </w:tr>
      <w:tr w:rsidR="008B3AFC" w:rsidRPr="00652C5C" w14:paraId="7D73358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7537878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841554F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(0.067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D7276A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(0.085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B3E3B3B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(0.112)</w:t>
            </w:r>
          </w:p>
        </w:tc>
      </w:tr>
      <w:tr w:rsidR="008B3AFC" w:rsidRPr="00652C5C" w14:paraId="13AA773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7DA4A5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Tangible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C640AC9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-5.945***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FE868E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-1.660***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37CBEA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9.342</w:t>
            </w:r>
          </w:p>
        </w:tc>
      </w:tr>
      <w:tr w:rsidR="008B3AFC" w:rsidRPr="00652C5C" w14:paraId="4904B74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DAD3AF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9BB434F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(0.477)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0120F08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(0.319)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FD77DDF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(12.36)</w:t>
            </w:r>
          </w:p>
        </w:tc>
      </w:tr>
      <w:tr w:rsidR="008B3AFC" w:rsidRPr="00652C5C" w14:paraId="0CDDEE0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4F8859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D291D4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546A6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A82F42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1B4A560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901B5F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1AFD29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12F250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8AD4C0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6D37E91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DD307D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3E0668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2CADF7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EC244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0C4A3DA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4F71F6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77BB34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F99082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CDB835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3FC1136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72D01F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4B1650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47E9B6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81BDB8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09B52B8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D12E01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82C962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187F82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847E8A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3E28619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652CFB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1F7E092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-1.588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6F1E41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-25.89***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AE85596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-1.103</w:t>
            </w:r>
          </w:p>
        </w:tc>
      </w:tr>
      <w:tr w:rsidR="008B3AFC" w:rsidRPr="00652C5C" w14:paraId="689A366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E35A31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ABFA2FE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(3.677)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4DCD619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(4.094)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70E3F2C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(5.651)</w:t>
            </w:r>
          </w:p>
        </w:tc>
      </w:tr>
      <w:tr w:rsidR="008B3AFC" w:rsidRPr="00652C5C" w14:paraId="610C9E17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25E8D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lastRenderedPageBreak/>
              <w:t>∆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Patents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61FDE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57897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41C41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0F71A2F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C19BC3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257288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4B9CD7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0CC1C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7D2B0EC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585AAC2" w14:textId="17141AD4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="00291CE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R&amp;D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3F4A3D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7.288***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B3DBD35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3.781***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A904EC8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-0.107***</w:t>
            </w:r>
          </w:p>
        </w:tc>
      </w:tr>
      <w:tr w:rsidR="008B3AFC" w:rsidRPr="00652C5C" w14:paraId="25F1ABA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7E36E2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B063B2A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(0.443)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918A87A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(0.314)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0431A6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(0.03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5)</w:t>
            </w:r>
          </w:p>
        </w:tc>
      </w:tr>
      <w:tr w:rsidR="008B3AFC" w:rsidRPr="00652C5C" w14:paraId="57E485B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352492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Employees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CC6AAD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1.141***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B255A12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0.641***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2FD3B9B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-0.0159*</w:t>
            </w:r>
          </w:p>
        </w:tc>
      </w:tr>
      <w:tr w:rsidR="008B3AFC" w:rsidRPr="00652C5C" w14:paraId="61E893E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4E9D61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9C6A3FE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(0.096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48E224F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(0.081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C7252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(0.009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652C5C" w14:paraId="5A4BA68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27E8C6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Total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DD7847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-4.191***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A5C175B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-2.068***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9F8D68C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0.511***</w:t>
            </w:r>
          </w:p>
        </w:tc>
      </w:tr>
      <w:tr w:rsidR="008B3AFC" w:rsidRPr="00652C5C" w14:paraId="0F937AEE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3416C6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FE97F72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(0.295)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BCAF6D4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(0.209)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46C089F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(0.141)</w:t>
            </w:r>
          </w:p>
        </w:tc>
      </w:tr>
      <w:tr w:rsidR="008B3AFC" w:rsidRPr="00652C5C" w14:paraId="455181E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7DFB4A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C2273B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0BDEF6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196E80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3D350ED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2F08D4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Macroeconomics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169806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703A4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777779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572E853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7862BB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148B3E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D2A47E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1588D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1DB7FD9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EB9F0F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E5E06F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83E771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F6B982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78777F0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689186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7ABD6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3C0EDE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B73E72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54F93D5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B515B2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B21D92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C958B8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016C7B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6D5D30FF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8B39F8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DFBE539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9.193***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39573D4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99.65***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78967BA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-0.396</w:t>
            </w:r>
          </w:p>
        </w:tc>
      </w:tr>
      <w:tr w:rsidR="008B3AFC" w:rsidRPr="00652C5C" w14:paraId="78BAD610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B2D8C2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D6705E5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(3.399)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59E57A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(8.651)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7C55781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(0.367)</w:t>
            </w:r>
          </w:p>
        </w:tc>
      </w:tr>
      <w:tr w:rsidR="008B3AFC" w:rsidRPr="00652C5C" w14:paraId="47F6507C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B31AB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Productivity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150F3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F65D7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6BA06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49123FC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F7A8BA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B4B462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1CF158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079508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4279D51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C24A63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∆Patents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50AB581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2871.3***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6E1B796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2515.0***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C4C9EEE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2824.3***</w:t>
            </w:r>
          </w:p>
        </w:tc>
      </w:tr>
      <w:tr w:rsidR="008B3AFC" w:rsidRPr="00652C5C" w14:paraId="349753B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6F0E23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244D45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(735.2)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5B54DB8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(732.7)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7737D36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(434.0)</w:t>
            </w:r>
          </w:p>
        </w:tc>
      </w:tr>
      <w:tr w:rsidR="008B3AFC" w:rsidRPr="00652C5C" w14:paraId="707B19D0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C7357D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Employees 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FFCB99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-0.0484***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6835A2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-0.0354***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1DE840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-0.0509***</w:t>
            </w:r>
          </w:p>
        </w:tc>
      </w:tr>
      <w:tr w:rsidR="008B3AFC" w:rsidRPr="00652C5C" w14:paraId="72656C2D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D9A3FA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18852D0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5DDE668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(0.012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CDCEC62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(0.013</w:t>
            </w: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652C5C" w14:paraId="41BBA973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7F3EEDD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Total Assets (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41F5925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-19.13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1ABB782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-22.95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3ABD29E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-116.2</w:t>
            </w:r>
          </w:p>
        </w:tc>
      </w:tr>
      <w:tr w:rsidR="008B3AFC" w:rsidRPr="00652C5C" w14:paraId="2E3EAF2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760878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D3B3AD4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(42.45)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44C9E1F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(42.47)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A5AF391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(116.2)</w:t>
            </w:r>
          </w:p>
        </w:tc>
      </w:tr>
      <w:tr w:rsidR="008B3AFC" w:rsidRPr="00652C5C" w14:paraId="21FF659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5D2753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5E67C3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6392D24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859704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0A6BCC5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DE95CB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C9608C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2DACA2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E890AB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5176FFCA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48B249B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90849F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E09712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B46AD6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38EAEB25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D3FCB2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360E6F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78A599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19CD6D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70F10F14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74BB9A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F1DA23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EE414E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F03D43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121AEA3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ADC6EF2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5991D5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07944E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3D15E4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72969BD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D9815B3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E854613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65.24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9DE1CC6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-244.3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902918C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816.2**</w:t>
            </w:r>
          </w:p>
        </w:tc>
      </w:tr>
      <w:tr w:rsidR="008B3AFC" w:rsidRPr="00652C5C" w14:paraId="4B51025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6E5B491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54CE556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(640.6)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206D2BB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(805.4)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ACF3C82" w14:textId="77777777" w:rsidR="008B3AFC" w:rsidRPr="00E013A2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013A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(364.2)</w:t>
            </w:r>
          </w:p>
        </w:tc>
      </w:tr>
      <w:tr w:rsidR="008B3AFC" w:rsidRPr="00652C5C" w14:paraId="70CD4FFD" w14:textId="77777777" w:rsidTr="00BB6B09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D3CFD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R</w:t>
            </w:r>
            <w:r w:rsidRPr="00CF5AD6">
              <w:rPr>
                <w:rFonts w:ascii="Times New Roman" w:eastAsiaTheme="minorEastAsia" w:hAnsi="Times New Roman" w:cs="Times New Roman"/>
                <w:b/>
                <w:sz w:val="16"/>
                <w:szCs w:val="16"/>
                <w:lang w:val="en-US" w:eastAsia="it-IT"/>
              </w:rPr>
              <w:t>evenues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A790D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62B5D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E81728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0F381E3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0F82A3C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1D207B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17E21E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EE7D73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50975A26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6EBF786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∆Productivity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583BDD3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0.0027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A1621F1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0.0034</w:t>
            </w: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20EFAA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-0.0030</w:t>
            </w:r>
          </w:p>
        </w:tc>
      </w:tr>
      <w:tr w:rsidR="008B3AFC" w:rsidRPr="00652C5C" w14:paraId="2815B3A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96A345A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A6744A6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(0.002</w:t>
            </w: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6C179FB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(0.002</w:t>
            </w: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717EAF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(0.016</w:t>
            </w: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8B3AFC" w:rsidRPr="00652C5C" w14:paraId="2BF85B4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399CA5C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Employees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DF50A35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0.0881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C95647A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0.347**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3C7243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-0.183</w:t>
            </w:r>
          </w:p>
        </w:tc>
      </w:tr>
      <w:tr w:rsidR="008B3AFC" w:rsidRPr="00652C5C" w14:paraId="3AD1DA38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1D315BF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9F647DB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(0.099</w:t>
            </w: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82F85FD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(0.159)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233DDD4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(0.445)</w:t>
            </w:r>
          </w:p>
        </w:tc>
      </w:tr>
      <w:tr w:rsidR="008B3AFC" w:rsidRPr="00652C5C" w14:paraId="311ADDDB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FAD65C5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∆T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otal Assets</w:t>
            </w: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 xml:space="preserve"> (</w:t>
            </w:r>
            <w:proofErr w:type="spellStart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mln</w:t>
            </w:r>
            <w:proofErr w:type="spellEnd"/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A25FEB9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-0.270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A9D5F8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-0.677*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4829855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0.774</w:t>
            </w:r>
          </w:p>
        </w:tc>
      </w:tr>
      <w:tr w:rsidR="008B3AFC" w:rsidRPr="00652C5C" w14:paraId="4B03AA5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EBDE06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5564143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(0.324)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9124E3A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(0.382)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2E4FEB53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(2.614)</w:t>
            </w:r>
          </w:p>
        </w:tc>
      </w:tr>
      <w:tr w:rsidR="008B3AFC" w:rsidRPr="00652C5C" w14:paraId="71AEA47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6AAA79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BED3456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5FD9C37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D5E9CB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48454767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3E86BD4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Macroeconomics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67D94E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C7646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E637325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5A164729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4D1291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Country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72215B3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1A72C4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55B494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7F427510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3B4D619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Time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B864DA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A5CFD7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C73BDBA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69379031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391E79E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Sector FE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F6F5529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D231202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576CA30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8B3AFC" w:rsidRPr="00652C5C" w14:paraId="17F4E582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3A3924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52F658B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6573E5F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C0070D1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8B3AFC" w:rsidRPr="00652C5C" w14:paraId="4395534C" w14:textId="77777777" w:rsidTr="00BB6B09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9156F10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CF5AD6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652938D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-2.430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8F360CA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-2.446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BD4F3AF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1.802</w:t>
            </w:r>
          </w:p>
        </w:tc>
      </w:tr>
      <w:tr w:rsidR="008B3AFC" w:rsidRPr="00652C5C" w14:paraId="1D1FAD07" w14:textId="77777777" w:rsidTr="00BB6B09"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A95277" w14:textId="77777777" w:rsidR="008B3AFC" w:rsidRPr="00CF5AD6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CD807D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(4.282)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C70C69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(5.685)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133D92E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(5.124)</w:t>
            </w:r>
          </w:p>
        </w:tc>
      </w:tr>
      <w:tr w:rsidR="008B3AFC" w:rsidRPr="00652C5C" w14:paraId="4299F6BB" w14:textId="77777777" w:rsidTr="00BB6B09"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3DADEC" w14:textId="77777777" w:rsidR="008B3AFC" w:rsidRPr="00652C5C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652C5C">
              <w:rPr>
                <w:rFonts w:ascii="Times New Roman" w:eastAsiaTheme="minorEastAsia" w:hAnsi="Times New Roman" w:cs="Times New Roman"/>
                <w:i/>
                <w:iCs/>
                <w:sz w:val="16"/>
                <w:szCs w:val="16"/>
                <w:lang w:val="en-US" w:eastAsia="it-IT"/>
              </w:rPr>
              <w:t>N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462268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2839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A2CA4C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1869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378945" w14:textId="77777777" w:rsidR="008B3AFC" w:rsidRPr="007F7597" w:rsidRDefault="008B3AFC" w:rsidP="00BB6B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759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970</w:t>
            </w:r>
          </w:p>
        </w:tc>
      </w:tr>
    </w:tbl>
    <w:p w14:paraId="279B3588" w14:textId="77777777" w:rsidR="008B3AFC" w:rsidRPr="000B6BBF" w:rsidRDefault="008B3AFC" w:rsidP="008B3AF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</w:pP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Standard errors in parentheses; 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0.10, **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0.05, *** </w:t>
      </w:r>
      <w:r w:rsidRPr="000B6BBF">
        <w:rPr>
          <w:rFonts w:ascii="Times New Roman" w:eastAsiaTheme="minorEastAsia" w:hAnsi="Times New Roman" w:cs="Times New Roman"/>
          <w:i/>
          <w:iCs/>
          <w:sz w:val="16"/>
          <w:szCs w:val="16"/>
          <w:lang w:val="en-US" w:eastAsia="it-IT"/>
        </w:rPr>
        <w:t>p</w:t>
      </w:r>
      <w:r w:rsidRPr="000B6BBF">
        <w:rPr>
          <w:rFonts w:ascii="Times New Roman" w:eastAsiaTheme="minorEastAsia" w:hAnsi="Times New Roman" w:cs="Times New Roman"/>
          <w:sz w:val="16"/>
          <w:szCs w:val="16"/>
          <w:lang w:val="en-US" w:eastAsia="it-IT"/>
        </w:rPr>
        <w:t xml:space="preserve"> &lt; 0.01</w:t>
      </w:r>
    </w:p>
    <w:p w14:paraId="086174D5" w14:textId="77777777" w:rsidR="008B3AFC" w:rsidRPr="000B6BBF" w:rsidRDefault="008B3AFC" w:rsidP="008B3AFC">
      <w:pPr>
        <w:rPr>
          <w:lang w:val="en-US"/>
        </w:rPr>
      </w:pPr>
    </w:p>
    <w:p w14:paraId="3CDE6A69" w14:textId="77777777" w:rsidR="008B3AFC" w:rsidRPr="008B3AFC" w:rsidRDefault="008B3AFC" w:rsidP="00592A59">
      <w:pPr>
        <w:rPr>
          <w:lang w:val="en-US"/>
        </w:rPr>
      </w:pPr>
    </w:p>
    <w:p w14:paraId="083DB917" w14:textId="78EE770C" w:rsidR="00592A59" w:rsidRPr="00AD0B53" w:rsidRDefault="00DB5C48" w:rsidP="00592A59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592A59" w:rsidRPr="00AD0B53">
        <w:rPr>
          <w:rFonts w:ascii="Times New Roman" w:hAnsi="Times New Roman" w:cs="Times New Roman"/>
          <w:b/>
          <w:sz w:val="24"/>
          <w:szCs w:val="24"/>
          <w:lang w:val="en-GB"/>
        </w:rPr>
        <w:t>. Robustness checks</w:t>
      </w:r>
    </w:p>
    <w:p w14:paraId="42F268EB" w14:textId="6A8257C3" w:rsidR="00592A59" w:rsidRPr="00AD0B53" w:rsidRDefault="00DB5C48" w:rsidP="00592A59">
      <w:pPr>
        <w:keepNext/>
        <w:widowControl w:val="0"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6</w:t>
      </w:r>
      <w:r w:rsidR="00592A59" w:rsidRPr="00AD0B53">
        <w:rPr>
          <w:rFonts w:ascii="Times New Roman" w:hAnsi="Times New Roman" w:cs="Times New Roman"/>
          <w:i/>
          <w:sz w:val="24"/>
          <w:szCs w:val="24"/>
          <w:lang w:val="en-GB"/>
        </w:rPr>
        <w:t>.1 Alternative estimation methods</w:t>
      </w:r>
    </w:p>
    <w:p w14:paraId="68AFD6BC" w14:textId="0181F22A" w:rsidR="00C55D5B" w:rsidRDefault="00E1604B" w:rsidP="00592A59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Although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proofErr w:type="spellStart"/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Hausman</w:t>
      </w:r>
      <w:proofErr w:type="spellEnd"/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test suggested the use of 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n FE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estimator for most of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our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regression</w:t>
      </w:r>
      <w:r w:rsidR="00565330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592A59" w:rsidRPr="00AD0B53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footnoteReference w:id="18"/>
      </w:r>
      <w:r w:rsidR="0056533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we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C55D5B">
        <w:rPr>
          <w:rFonts w:ascii="Times New Roman" w:hAnsi="Times New Roman" w:cs="Times New Roman"/>
          <w:sz w:val="24"/>
          <w:szCs w:val="24"/>
          <w:lang w:val="en-GB"/>
        </w:rPr>
        <w:t>estimated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equations </w:t>
      </w:r>
      <w:r w:rsidR="00C55D5B">
        <w:rPr>
          <w:rFonts w:ascii="Times New Roman" w:hAnsi="Times New Roman" w:cs="Times New Roman"/>
          <w:sz w:val="24"/>
          <w:szCs w:val="24"/>
          <w:lang w:val="en-GB"/>
        </w:rPr>
        <w:t xml:space="preserve">(2), (4) and (5)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using a Random</w:t>
      </w:r>
      <w:r w:rsidR="00C90C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Effect </w:t>
      </w:r>
      <w:r w:rsidR="00C90C5F">
        <w:rPr>
          <w:rFonts w:ascii="Times New Roman" w:hAnsi="Times New Roman" w:cs="Times New Roman"/>
          <w:sz w:val="24"/>
          <w:szCs w:val="24"/>
          <w:lang w:val="en-GB"/>
        </w:rPr>
        <w:t xml:space="preserve">(RE)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estimator, to </w:t>
      </w:r>
      <w:r w:rsidR="00804C4C">
        <w:rPr>
          <w:rFonts w:ascii="Times New Roman" w:hAnsi="Times New Roman" w:cs="Times New Roman"/>
          <w:sz w:val="24"/>
          <w:szCs w:val="24"/>
          <w:lang w:val="en-GB"/>
        </w:rPr>
        <w:t xml:space="preserve">check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for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robustness to alternative estimation techniques. </w:t>
      </w:r>
      <w:r w:rsidR="00565330">
        <w:rPr>
          <w:rFonts w:ascii="Times New Roman" w:hAnsi="Times New Roman" w:cs="Times New Roman"/>
          <w:sz w:val="24"/>
          <w:szCs w:val="24"/>
          <w:lang w:val="en-GB"/>
        </w:rPr>
        <w:t>The latter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method </w:t>
      </w:r>
      <w:r w:rsidR="00565330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allows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use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not only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592A59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time-varying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but also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time-invariant controls such as industry and country</w:t>
      </w:r>
      <w:r w:rsidR="00076BBC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fixed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effects, which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may influence </w:t>
      </w:r>
      <w:r w:rsidR="00565330">
        <w:rPr>
          <w:rFonts w:ascii="Times New Roman" w:hAnsi="Times New Roman" w:cs="Times New Roman"/>
          <w:sz w:val="24"/>
          <w:szCs w:val="24"/>
          <w:lang w:val="en-GB"/>
        </w:rPr>
        <w:t>firm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R&amp;D </w:t>
      </w:r>
      <w:r w:rsidR="00C55D5B">
        <w:rPr>
          <w:rFonts w:ascii="Times New Roman" w:hAnsi="Times New Roman" w:cs="Times New Roman"/>
          <w:sz w:val="24"/>
          <w:szCs w:val="24"/>
          <w:lang w:val="en-GB"/>
        </w:rPr>
        <w:t xml:space="preserve">investment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and economic performance.</w:t>
      </w:r>
      <w:r w:rsidR="00C55D5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55D5B">
        <w:rPr>
          <w:rFonts w:ascii="Times New Roman" w:hAnsi="Times New Roman" w:cs="Times New Roman"/>
          <w:sz w:val="24"/>
          <w:szCs w:val="24"/>
          <w:lang w:val="en-US"/>
        </w:rPr>
        <w:t xml:space="preserve">As regards </w:t>
      </w:r>
      <w:r w:rsidR="00C55D5B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innovation equation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>(3), we tested robustness</w:t>
      </w:r>
      <w:r w:rsidR="00C55D5B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6BBC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>using</w:t>
      </w:r>
      <w:r w:rsidR="00C55D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>Poisson</w:t>
      </w:r>
      <w:r w:rsidR="00C55D5B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 instead of Negative Binomial</w:t>
      </w:r>
      <w:r w:rsidR="002E6412" w:rsidRPr="002E641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E6412" w:rsidRPr="00AD0B53">
        <w:rPr>
          <w:rFonts w:ascii="Times New Roman" w:hAnsi="Times New Roman" w:cs="Times New Roman"/>
          <w:sz w:val="24"/>
          <w:szCs w:val="24"/>
          <w:lang w:val="en-US"/>
        </w:rPr>
        <w:t>regression</w:t>
      </w:r>
      <w:r w:rsidR="00C55D5B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3CCDE28F" w14:textId="2C2BA61D" w:rsidR="00592A59" w:rsidRPr="00AD0B53" w:rsidRDefault="00E1604B" w:rsidP="00592A59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For the most part</w:t>
      </w:r>
      <w:r w:rsidR="002E6412">
        <w:rPr>
          <w:rFonts w:ascii="Times New Roman" w:hAnsi="Times New Roman" w:cs="Times New Roman"/>
          <w:sz w:val="24"/>
          <w:szCs w:val="24"/>
          <w:lang w:val="en-GB"/>
        </w:rPr>
        <w:t>,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our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results are confirmed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in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both coefficient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magnitude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and statistical significance (see Tables A1-A4 in the Appendix). The sole exception is specification (4) of the knowledge equation (Table A1, Appendix)</w:t>
      </w:r>
      <w:r w:rsidR="002E6412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where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if</w:t>
      </w:r>
      <w:r w:rsidR="002E6412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D24C8E">
        <w:rPr>
          <w:rFonts w:ascii="Times New Roman" w:hAnsi="Times New Roman" w:cs="Times New Roman"/>
          <w:i/>
          <w:sz w:val="24"/>
          <w:szCs w:val="24"/>
          <w:lang w:val="en-GB"/>
        </w:rPr>
        <w:t>Tangible Fixed Assets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E6412">
        <w:rPr>
          <w:rFonts w:ascii="Times New Roman" w:hAnsi="Times New Roman" w:cs="Times New Roman"/>
          <w:sz w:val="24"/>
          <w:szCs w:val="24"/>
          <w:lang w:val="en-GB"/>
        </w:rPr>
        <w:t xml:space="preserve">variable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592A59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normali</w:t>
      </w:r>
      <w:r w:rsidR="002E6412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s</w:t>
      </w:r>
      <w:r w:rsidR="00592A59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ed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="00717F7F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 xml:space="preserve">the </w:t>
      </w:r>
      <w:r w:rsidR="00592A59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number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of employees)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is used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as a size control, the positive coefficient of the CERN effect </w:t>
      </w:r>
      <w:r>
        <w:rPr>
          <w:rFonts w:ascii="Times New Roman" w:hAnsi="Times New Roman" w:cs="Times New Roman"/>
          <w:sz w:val="24"/>
          <w:szCs w:val="24"/>
          <w:lang w:val="en-GB"/>
        </w:rPr>
        <w:t>loses</w:t>
      </w:r>
      <w:r w:rsidR="002E6412">
        <w:rPr>
          <w:rFonts w:ascii="Times New Roman" w:hAnsi="Times New Roman" w:cs="Times New Roman"/>
          <w:sz w:val="24"/>
          <w:szCs w:val="24"/>
          <w:lang w:val="en-GB"/>
        </w:rPr>
        <w:t xml:space="preserve"> its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statistical significan</w:t>
      </w:r>
      <w:r>
        <w:rPr>
          <w:rFonts w:ascii="Times New Roman" w:hAnsi="Times New Roman" w:cs="Times New Roman"/>
          <w:sz w:val="24"/>
          <w:szCs w:val="24"/>
          <w:lang w:val="en-GB"/>
        </w:rPr>
        <w:t>ce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1794FE1" w14:textId="01343136" w:rsidR="00592A59" w:rsidRPr="00AD0B53" w:rsidRDefault="00E1604B" w:rsidP="00592A59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estimated equations (2), (4) and (5) </w:t>
      </w:r>
      <w:r w:rsidR="00565330">
        <w:rPr>
          <w:rFonts w:ascii="Times New Roman" w:hAnsi="Times New Roman" w:cs="Times New Roman"/>
          <w:sz w:val="24"/>
          <w:szCs w:val="24"/>
          <w:lang w:val="en-GB"/>
        </w:rPr>
        <w:t>by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simple pooled OLS regressions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with and without firm</w:t>
      </w:r>
      <w:r w:rsidR="002E6412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fixed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effects.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results </w:t>
      </w:r>
      <w:r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not reported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here for reasons of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space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 confirm that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after </w:t>
      </w:r>
      <w:r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becoming LHC suppliers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 xml:space="preserve">companies exhibit, on average, increases in intangible assets and </w:t>
      </w:r>
      <w:r w:rsidR="00C90C5F">
        <w:rPr>
          <w:rFonts w:ascii="Times New Roman" w:hAnsi="Times New Roman" w:cs="Times New Roman"/>
          <w:sz w:val="24"/>
          <w:szCs w:val="24"/>
          <w:lang w:val="en-GB"/>
        </w:rPr>
        <w:t xml:space="preserve">gains in </w:t>
      </w:r>
      <w:r w:rsidR="00592A59" w:rsidRPr="00AD0B53">
        <w:rPr>
          <w:rFonts w:ascii="Times New Roman" w:hAnsi="Times New Roman" w:cs="Times New Roman"/>
          <w:sz w:val="24"/>
          <w:szCs w:val="24"/>
          <w:lang w:val="en-GB"/>
        </w:rPr>
        <w:t>both productivity and profitability.</w:t>
      </w:r>
    </w:p>
    <w:p w14:paraId="65FA52F6" w14:textId="356AA9C9" w:rsidR="00592A59" w:rsidRPr="00AD0B53" w:rsidRDefault="00C90C5F" w:rsidP="00592A59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>to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AD0B53">
        <w:rPr>
          <w:rFonts w:ascii="Times New Roman" w:hAnsi="Times New Roman" w:cs="Times New Roman"/>
          <w:sz w:val="24"/>
          <w:szCs w:val="24"/>
          <w:lang w:val="en-US"/>
        </w:rPr>
        <w:t>innovation equation (3),</w:t>
      </w:r>
      <w:r w:rsidR="00C55D5B">
        <w:rPr>
          <w:rFonts w:ascii="Times New Roman" w:hAnsi="Times New Roman" w:cs="Times New Roman"/>
          <w:sz w:val="24"/>
          <w:szCs w:val="24"/>
          <w:lang w:val="en-US"/>
        </w:rPr>
        <w:t xml:space="preserve"> Table A2</w:t>
      </w:r>
      <w:r w:rsidR="00592A59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Appendix shows </w:t>
      </w:r>
      <w:r w:rsidR="002E6412">
        <w:rPr>
          <w:rFonts w:ascii="Times New Roman" w:hAnsi="Times New Roman" w:cs="Times New Roman"/>
          <w:sz w:val="24"/>
          <w:szCs w:val="24"/>
          <w:lang w:val="en-US"/>
        </w:rPr>
        <w:t xml:space="preserve">again </w:t>
      </w:r>
      <w:r w:rsidR="00592A59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92A59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findings are not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affected </w:t>
      </w:r>
      <w:r w:rsidR="00592A59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by the estimation method. </w:t>
      </w:r>
    </w:p>
    <w:p w14:paraId="4F4D9A9B" w14:textId="77777777" w:rsidR="00592A59" w:rsidRPr="00AD0B53" w:rsidRDefault="00592A59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6F311415" w14:textId="009D84FC" w:rsidR="00592A59" w:rsidRPr="00AD0B53" w:rsidRDefault="00DB5C48" w:rsidP="00592A59">
      <w:pPr>
        <w:keepNext/>
        <w:widowControl w:val="0"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6</w:t>
      </w:r>
      <w:r w:rsidR="00846364">
        <w:rPr>
          <w:rFonts w:ascii="Times New Roman" w:hAnsi="Times New Roman" w:cs="Times New Roman"/>
          <w:i/>
          <w:sz w:val="24"/>
          <w:szCs w:val="24"/>
          <w:lang w:val="en-GB"/>
        </w:rPr>
        <w:t>.2</w:t>
      </w:r>
      <w:r w:rsidR="00592A59" w:rsidRPr="00AD0B53">
        <w:rPr>
          <w:rFonts w:ascii="Times New Roman" w:hAnsi="Times New Roman" w:cs="Times New Roman"/>
          <w:i/>
          <w:sz w:val="24"/>
          <w:szCs w:val="24"/>
          <w:lang w:val="en-GB"/>
        </w:rPr>
        <w:t xml:space="preserve"> Dynamics</w:t>
      </w:r>
    </w:p>
    <w:p w14:paraId="485F5E5F" w14:textId="7E775619" w:rsidR="00592A59" w:rsidRPr="005B72AD" w:rsidRDefault="00592A59" w:rsidP="005B72AD">
      <w:pPr>
        <w:spacing w:after="12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0B53">
        <w:rPr>
          <w:rFonts w:ascii="Times New Roman" w:hAnsi="Times New Roman" w:cs="Times New Roman"/>
          <w:sz w:val="24"/>
          <w:szCs w:val="24"/>
          <w:lang w:val="en-US"/>
        </w:rPr>
        <w:t>For regression models (2)-(4)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 we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tested dynamic specifications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Pr="00AD0B53">
        <w:rPr>
          <w:rFonts w:ascii="Times New Roman" w:hAnsi="Times New Roman" w:cs="Times New Roman"/>
          <w:sz w:val="24"/>
          <w:szCs w:val="24"/>
          <w:lang w:val="en-US"/>
        </w:rPr>
        <w:t>lagged outcome variables</w:t>
      </w:r>
      <w:r w:rsidR="001B7291" w:rsidRPr="001B72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7291"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1B7291">
        <w:rPr>
          <w:rFonts w:ascii="Times New Roman" w:hAnsi="Times New Roman" w:cs="Times New Roman"/>
          <w:sz w:val="24"/>
          <w:szCs w:val="24"/>
          <w:lang w:val="en-US"/>
        </w:rPr>
        <w:t xml:space="preserve">an </w:t>
      </w:r>
      <w:r w:rsidR="001B7291" w:rsidRPr="00AD0B53">
        <w:rPr>
          <w:rFonts w:ascii="Times New Roman" w:hAnsi="Times New Roman" w:cs="Times New Roman"/>
          <w:sz w:val="24"/>
          <w:szCs w:val="24"/>
          <w:lang w:val="en-US"/>
        </w:rPr>
        <w:t>additional control</w:t>
      </w:r>
      <w:r w:rsidRPr="00AD0B53">
        <w:rPr>
          <w:rFonts w:ascii="Times New Roman" w:hAnsi="Times New Roman" w:cs="Times New Roman"/>
          <w:sz w:val="24"/>
          <w:szCs w:val="24"/>
          <w:lang w:val="en-US"/>
        </w:rPr>
        <w:t xml:space="preserve">. This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 xml:space="preserve">procedure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account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possible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time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tr</w:t>
      </w:r>
      <w:r w:rsidR="005034E8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ends that might persist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even after </w:t>
      </w:r>
      <w:r w:rsidR="005034E8" w:rsidRPr="0080149E">
        <w:rPr>
          <w:rFonts w:ascii="Times New Roman" w:hAnsi="Times New Roman" w:cs="Times New Roman"/>
          <w:sz w:val="24"/>
          <w:szCs w:val="24"/>
          <w:lang w:val="en-US"/>
        </w:rPr>
        <w:t>controlling for macroeconomic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17F7F">
        <w:rPr>
          <w:rFonts w:ascii="Times New Roman" w:hAnsi="Times New Roman" w:cs="Times New Roman"/>
          <w:noProof/>
          <w:sz w:val="24"/>
          <w:szCs w:val="24"/>
          <w:lang w:val="en-US"/>
        </w:rPr>
        <w:t>variables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and is general</w:t>
      </w:r>
      <w:r w:rsidR="001B7291">
        <w:rPr>
          <w:rFonts w:ascii="Times New Roman" w:hAnsi="Times New Roman" w:cs="Times New Roman"/>
          <w:sz w:val="24"/>
          <w:szCs w:val="24"/>
          <w:lang w:val="en-US"/>
        </w:rPr>
        <w:t>ly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advisable when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effect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persistency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may be </w:t>
      </w:r>
      <w:r w:rsidR="00C90C5F" w:rsidRPr="00717F7F">
        <w:rPr>
          <w:rFonts w:ascii="Times New Roman" w:hAnsi="Times New Roman" w:cs="Times New Roman"/>
          <w:noProof/>
          <w:sz w:val="24"/>
          <w:szCs w:val="24"/>
          <w:lang w:val="en-US"/>
        </w:rPr>
        <w:t>hypothesi</w:t>
      </w:r>
      <w:r w:rsidR="001B7291" w:rsidRPr="00717F7F">
        <w:rPr>
          <w:rFonts w:ascii="Times New Roman" w:hAnsi="Times New Roman" w:cs="Times New Roman"/>
          <w:noProof/>
          <w:sz w:val="24"/>
          <w:szCs w:val="24"/>
          <w:lang w:val="en-US"/>
        </w:rPr>
        <w:t>s</w:t>
      </w:r>
      <w:r w:rsidR="00C90C5F" w:rsidRPr="00717F7F">
        <w:rPr>
          <w:rFonts w:ascii="Times New Roman" w:hAnsi="Times New Roman" w:cs="Times New Roman"/>
          <w:noProof/>
          <w:sz w:val="24"/>
          <w:szCs w:val="24"/>
          <w:lang w:val="en-US"/>
        </w:rPr>
        <w:t>ed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(see e.g. Verbeek, 2012, p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396). We are aware, however, that </w:t>
      </w:r>
      <w:r w:rsidR="00C90C5F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C90C5F" w:rsidRPr="0080149E">
        <w:rPr>
          <w:rFonts w:ascii="Times New Roman" w:hAnsi="Times New Roman" w:cs="Times New Roman"/>
          <w:sz w:val="24"/>
          <w:szCs w:val="24"/>
          <w:lang w:val="en-US"/>
        </w:rPr>
        <w:t>absence of proper instruments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C90C5F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the inclusion of a lagged dependent variable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as a </w:t>
      </w:r>
      <w:proofErr w:type="spellStart"/>
      <w:r w:rsidR="00C90C5F">
        <w:rPr>
          <w:rFonts w:ascii="Times New Roman" w:hAnsi="Times New Roman" w:cs="Times New Roman"/>
          <w:sz w:val="24"/>
          <w:szCs w:val="24"/>
          <w:lang w:val="en-US"/>
        </w:rPr>
        <w:t>regressor</w:t>
      </w:r>
      <w:proofErr w:type="spellEnd"/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may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pose problems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5330" w:rsidRPr="0080149E">
        <w:rPr>
          <w:rFonts w:ascii="Times New Roman" w:hAnsi="Times New Roman" w:cs="Times New Roman"/>
          <w:sz w:val="24"/>
          <w:szCs w:val="24"/>
          <w:lang w:val="en-US"/>
        </w:rPr>
        <w:t>endogeneity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>due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its correlation with the random error term. 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>Once a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>gain, h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owever,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results 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B7724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qualitatively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consistent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with those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of the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static models, with only marginal changes in coefficient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 magnitudes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, suggesting that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the shift to dynamic specifications does not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>give rise to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 substantial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endogeneity </w:t>
      </w:r>
      <w:r w:rsidR="00565330">
        <w:rPr>
          <w:rFonts w:ascii="Times New Roman" w:hAnsi="Times New Roman" w:cs="Times New Roman"/>
          <w:sz w:val="24"/>
          <w:szCs w:val="24"/>
          <w:lang w:val="en-US"/>
        </w:rPr>
        <w:t>issues</w:t>
      </w:r>
      <w:r w:rsidR="00B77249" w:rsidRPr="00B772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77249" w:rsidRPr="0080149E">
        <w:rPr>
          <w:rFonts w:ascii="Times New Roman" w:hAnsi="Times New Roman" w:cs="Times New Roman"/>
          <w:sz w:val="24"/>
          <w:szCs w:val="24"/>
          <w:lang w:val="en-US"/>
        </w:rPr>
        <w:t>in our setting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estimates are reported in Tables A5 and A6 in the Appendix. Past changes in profit margin, EBIT, intangible assets </w:t>
      </w:r>
      <w:r w:rsidRPr="00717F7F">
        <w:rPr>
          <w:rFonts w:ascii="Times New Roman" w:hAnsi="Times New Roman" w:cs="Times New Roman"/>
          <w:noProof/>
          <w:sz w:val="24"/>
          <w:szCs w:val="24"/>
          <w:lang w:val="en-US"/>
        </w:rPr>
        <w:t>and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productivity are inversely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1374D0">
        <w:rPr>
          <w:rFonts w:ascii="Times New Roman" w:hAnsi="Times New Roman" w:cs="Times New Roman"/>
          <w:sz w:val="24"/>
          <w:szCs w:val="24"/>
          <w:lang w:val="en-US"/>
        </w:rPr>
        <w:t>very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 significantly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correlated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their current values, suggesting a smoothing process over time. On the other hand, past changes in revenue and </w:t>
      </w:r>
      <w:r w:rsidR="001374D0">
        <w:rPr>
          <w:rFonts w:ascii="Times New Roman" w:hAnsi="Times New Roman" w:cs="Times New Roman"/>
          <w:sz w:val="24"/>
          <w:szCs w:val="24"/>
          <w:lang w:val="en-US"/>
        </w:rPr>
        <w:t>patent filings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are </w:t>
      </w:r>
      <w:r w:rsidR="00B7724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positively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correlated with their current values, suggesting inertia in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firms’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reve</w:t>
      </w:r>
      <w:r w:rsidR="005B72AD">
        <w:rPr>
          <w:rFonts w:ascii="Times New Roman" w:hAnsi="Times New Roman" w:cs="Times New Roman"/>
          <w:sz w:val="24"/>
          <w:szCs w:val="24"/>
          <w:lang w:val="en-US"/>
        </w:rPr>
        <w:t>nue and propensity to innovate.</w:t>
      </w:r>
    </w:p>
    <w:p w14:paraId="0DB4500F" w14:textId="3A956938" w:rsidR="00592A59" w:rsidRPr="0080149E" w:rsidRDefault="00DB5C48" w:rsidP="00592A59">
      <w:pPr>
        <w:keepNext/>
        <w:widowControl w:val="0"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6</w:t>
      </w:r>
      <w:r w:rsidR="00846364">
        <w:rPr>
          <w:rFonts w:ascii="Times New Roman" w:hAnsi="Times New Roman" w:cs="Times New Roman"/>
          <w:i/>
          <w:sz w:val="24"/>
          <w:szCs w:val="24"/>
          <w:lang w:val="en-GB"/>
        </w:rPr>
        <w:t>.3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Alternative classification of high-tech orders and </w:t>
      </w:r>
      <w:r w:rsidR="00C90C5F" w:rsidRPr="00717F7F">
        <w:rPr>
          <w:rFonts w:ascii="Times New Roman" w:hAnsi="Times New Roman" w:cs="Times New Roman"/>
          <w:i/>
          <w:noProof/>
          <w:sz w:val="24"/>
          <w:szCs w:val="24"/>
          <w:lang w:val="en-GB"/>
        </w:rPr>
        <w:t>a</w:t>
      </w:r>
      <w:r w:rsidR="00592A59" w:rsidRPr="00717F7F">
        <w:rPr>
          <w:rFonts w:ascii="Times New Roman" w:hAnsi="Times New Roman" w:cs="Times New Roman"/>
          <w:i/>
          <w:noProof/>
          <w:sz w:val="24"/>
          <w:szCs w:val="24"/>
          <w:lang w:val="en-GB"/>
        </w:rPr>
        <w:t>lternative</w:t>
      </w:r>
      <w:r w:rsidR="00592A59" w:rsidRPr="0080149E">
        <w:rPr>
          <w:rFonts w:ascii="Times New Roman" w:hAnsi="Times New Roman" w:cs="Times New Roman"/>
          <w:i/>
          <w:sz w:val="24"/>
          <w:szCs w:val="24"/>
          <w:lang w:val="en-GB"/>
        </w:rPr>
        <w:t xml:space="preserve"> definition of high-tech suppliers</w:t>
      </w:r>
    </w:p>
    <w:p w14:paraId="5970185A" w14:textId="640C5FB4" w:rsidR="00592A59" w:rsidRPr="0080149E" w:rsidRDefault="00592A59" w:rsidP="00592A59">
      <w:pPr>
        <w:spacing w:after="12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To check the robustness of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estimates in Table 6, we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applied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a strict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>er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4C4C">
        <w:rPr>
          <w:rFonts w:ascii="Times New Roman" w:hAnsi="Times New Roman" w:cs="Times New Roman"/>
          <w:sz w:val="24"/>
          <w:szCs w:val="24"/>
          <w:lang w:val="en-US"/>
        </w:rPr>
        <w:t xml:space="preserve">standard 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804C4C">
        <w:rPr>
          <w:rFonts w:ascii="Times New Roman" w:hAnsi="Times New Roman" w:cs="Times New Roman"/>
          <w:sz w:val="24"/>
          <w:szCs w:val="24"/>
          <w:lang w:val="en-US"/>
        </w:rPr>
        <w:t xml:space="preserve">classify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orders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FD3C48"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high-tech</w:t>
      </w:r>
      <w:r w:rsidR="00FD3C48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90C5F">
        <w:rPr>
          <w:rFonts w:ascii="Times New Roman" w:hAnsi="Times New Roman" w:cs="Times New Roman"/>
          <w:sz w:val="24"/>
          <w:szCs w:val="24"/>
          <w:lang w:val="en-US"/>
        </w:rPr>
        <w:t xml:space="preserve">namely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technology intensity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score of at least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804C4C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nly 22.3% of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sample 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804C4C">
        <w:rPr>
          <w:rFonts w:ascii="Times New Roman" w:hAnsi="Times New Roman" w:cs="Times New Roman"/>
          <w:sz w:val="24"/>
          <w:szCs w:val="24"/>
          <w:lang w:val="en-US"/>
        </w:rPr>
        <w:t>now quali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fied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high-tech</w:t>
      </w:r>
      <w:r w:rsidR="00804C4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but d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espite this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drastic alteration of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the proportion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of high-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and low-tech groups,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results are only marginally affected. LHC procurement is found to have a positive and significant impact on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high-tech suppliers’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EBIT, revenue </w:t>
      </w:r>
      <w:r w:rsidRPr="00717F7F">
        <w:rPr>
          <w:rFonts w:ascii="Times New Roman" w:hAnsi="Times New Roman" w:cs="Times New Roman"/>
          <w:noProof/>
          <w:sz w:val="24"/>
          <w:szCs w:val="24"/>
          <w:lang w:val="en-US"/>
        </w:rPr>
        <w:t>and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EBIT margin. Coefficient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magnitudes are considerably greater than when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orders with 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technology intensity </w:t>
      </w:r>
      <w:r w:rsidR="00FD3C48">
        <w:rPr>
          <w:rFonts w:ascii="Times New Roman" w:hAnsi="Times New Roman" w:cs="Times New Roman"/>
          <w:sz w:val="24"/>
          <w:szCs w:val="24"/>
          <w:lang w:val="en-US"/>
        </w:rPr>
        <w:t xml:space="preserve">score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are included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. This result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can be read as indicating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that the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more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technolog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ically complex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B7724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received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order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 is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, the higher the return to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D3C48">
        <w:rPr>
          <w:rFonts w:ascii="Times New Roman" w:hAnsi="Times New Roman" w:cs="Times New Roman"/>
          <w:sz w:val="24"/>
          <w:szCs w:val="24"/>
          <w:lang w:val="en-US"/>
        </w:rPr>
        <w:t>supplier. However,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 as concerns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the stricter definition, we also 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found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a significant impact on the revenue of non-high-tech suppliers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(perhaps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a reputation effect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C632AC8" w14:textId="2EF6EFE1" w:rsidR="00592A59" w:rsidRPr="0080149E" w:rsidRDefault="00592A59" w:rsidP="00592A59">
      <w:pPr>
        <w:spacing w:after="12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We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applied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nother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more restrictive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classification of c</w:t>
      </w:r>
      <w:r w:rsidR="00837747">
        <w:rPr>
          <w:rFonts w:ascii="Times New Roman" w:hAnsi="Times New Roman" w:cs="Times New Roman"/>
          <w:sz w:val="24"/>
          <w:szCs w:val="24"/>
          <w:lang w:val="en-US"/>
        </w:rPr>
        <w:t>ompanies in the high-tech group: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only</w:t>
      </w:r>
      <w:r w:rsidR="00837747">
        <w:rPr>
          <w:rFonts w:ascii="Times New Roman" w:hAnsi="Times New Roman" w:cs="Times New Roman"/>
          <w:sz w:val="24"/>
          <w:szCs w:val="24"/>
          <w:lang w:val="en-US"/>
        </w:rPr>
        <w:t xml:space="preserve"> firms whose high-tech orders make up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37747">
        <w:rPr>
          <w:rFonts w:ascii="Times New Roman" w:hAnsi="Times New Roman" w:cs="Times New Roman"/>
          <w:sz w:val="24"/>
          <w:szCs w:val="24"/>
          <w:lang w:val="en-US"/>
        </w:rPr>
        <w:t>more than 50% of their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37747">
        <w:rPr>
          <w:rFonts w:ascii="Times New Roman" w:hAnsi="Times New Roman" w:cs="Times New Roman"/>
          <w:sz w:val="24"/>
          <w:szCs w:val="24"/>
          <w:lang w:val="en-US"/>
        </w:rPr>
        <w:t>total received orders may be considered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high-tech</w:t>
      </w:r>
      <w:r w:rsidR="00837747">
        <w:rPr>
          <w:rFonts w:ascii="Times New Roman" w:hAnsi="Times New Roman" w:cs="Times New Roman"/>
          <w:sz w:val="24"/>
          <w:szCs w:val="24"/>
          <w:lang w:val="en-US"/>
        </w:rPr>
        <w:t xml:space="preserve"> companies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77249">
        <w:rPr>
          <w:rFonts w:ascii="Times New Roman" w:hAnsi="Times New Roman" w:cs="Times New Roman"/>
          <w:sz w:val="24"/>
          <w:szCs w:val="24"/>
          <w:lang w:val="en-US"/>
        </w:rPr>
        <w:t xml:space="preserve"> According to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this new definition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58% of our sample </w:t>
      </w:r>
      <w:r w:rsidR="00325804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suppliers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are classified as high-tech. All of our results are confirmed in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magnitude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and significance level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77249"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both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the entire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sample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for the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high-tech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sub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sample (the impact on revenue and EBIT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slightly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greater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on EBIT margin smaller).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For the non-high-tech group, r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evenue and EBIT are not 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 xml:space="preserve">affected 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>in a statistically significant way</w:t>
      </w:r>
      <w:r w:rsidR="0032580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US"/>
        </w:rPr>
        <w:t xml:space="preserve"> while the effect on EBIT margin becomes significant at the 10% level (p-value=0.052).</w:t>
      </w:r>
    </w:p>
    <w:p w14:paraId="436D1EB0" w14:textId="77777777" w:rsidR="00592A59" w:rsidRPr="0080149E" w:rsidRDefault="00592A59" w:rsidP="00592A59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C3F0C38" w14:textId="3B305223" w:rsidR="00592A59" w:rsidRPr="0080149E" w:rsidRDefault="00DB5C48" w:rsidP="00592A59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592A59" w:rsidRPr="0080149E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 Discussion and concluding remarks </w:t>
      </w:r>
    </w:p>
    <w:p w14:paraId="29C4A8B8" w14:textId="7649941F" w:rsidR="00592A59" w:rsidRPr="0080149E" w:rsidRDefault="00A6412B" w:rsidP="00592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There are various reasons why one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organi</w:t>
      </w:r>
      <w:r w:rsidR="00B7724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="00592A5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04C4C">
        <w:rPr>
          <w:rFonts w:ascii="Times New Roman" w:eastAsia="Times New Roman" w:hAnsi="Times New Roman" w:cs="Times New Roman"/>
          <w:sz w:val="24"/>
          <w:szCs w:val="24"/>
          <w:lang w:val="en-US"/>
        </w:rPr>
        <w:t>may need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another to supply an input, rather than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producing it internally: time constraints,  lack of production capacity,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lack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know-how,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need to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master the production process beyond prototyping, uncertainty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concerning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actual production costs, strategic focus on certain markets, and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so on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B7724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Therefore,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procurement relation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ship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may or may not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create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learning opportunities for the supplier</w:t>
      </w:r>
      <w:r w:rsidR="000700E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If the customer wants </w:t>
      </w:r>
      <w:r w:rsidR="0026765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buy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standard,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off-the-shelf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product in relatively limited quantities, the learning opportunity is negligible, as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there is no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need to design or adopt a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ny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new technology. But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where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54167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customer requires substantial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quality improvement </w:t>
      </w:r>
      <w:r w:rsidR="00804C4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="00804C4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supplier’s </w:t>
      </w:r>
      <w:r w:rsidR="00804C4C">
        <w:rPr>
          <w:rFonts w:ascii="Times New Roman" w:eastAsia="Times New Roman" w:hAnsi="Times New Roman" w:cs="Times New Roman"/>
          <w:sz w:val="24"/>
          <w:szCs w:val="24"/>
          <w:lang w:val="en-US"/>
        </w:rPr>
        <w:t>product</w:t>
      </w:r>
      <w:r w:rsidR="00804C4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or a massive increase in quantity, the Arrow–Solow mechanism</w:t>
      </w:r>
      <w:r w:rsidR="00B2211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as discussed in </w:t>
      </w:r>
      <w:r w:rsidR="00B77249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B2211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ection 2.1,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would lead to a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possible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learning process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hence increased R&amp;D, innovati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on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productivity </w:t>
      </w:r>
      <w:r w:rsidR="00592A5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and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profitability.</w:t>
      </w:r>
    </w:p>
    <w:p w14:paraId="788975A7" w14:textId="7F00C775" w:rsidR="00592A59" w:rsidRPr="0080149E" w:rsidRDefault="00592A59" w:rsidP="00C1412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basic research infrastructure project typically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requires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two sets of tangible assets: those needed for the infrastructure itself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say,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 particle accelerator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and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those needed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exploit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experimental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data, such as detectors and information technolog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y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In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either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case</w:t>
      </w:r>
      <w:r w:rsidR="00B77249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entity that manages the research infrastructure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may </w:t>
      </w:r>
      <w:r w:rsidR="00A6412B">
        <w:rPr>
          <w:rFonts w:ascii="Times New Roman" w:eastAsia="Times New Roman" w:hAnsi="Times New Roman" w:cs="Times New Roman"/>
          <w:sz w:val="24"/>
          <w:szCs w:val="24"/>
          <w:lang w:val="en-US"/>
        </w:rPr>
        <w:t>need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external firms to supply such assets. After construction, there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still be procurement relations</w:t>
      </w:r>
      <w:r w:rsidR="00A6412B">
        <w:rPr>
          <w:rFonts w:ascii="Times New Roman" w:eastAsia="Times New Roman" w:hAnsi="Times New Roman" w:cs="Times New Roman"/>
          <w:sz w:val="24"/>
          <w:szCs w:val="24"/>
          <w:lang w:val="en-US"/>
        </w:rPr>
        <w:t>hips for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operation and maintenance.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literature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cited </w:t>
      </w:r>
      <w:r w:rsidR="0026765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="00B77249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267652">
        <w:rPr>
          <w:rFonts w:ascii="Times New Roman" w:eastAsia="Times New Roman" w:hAnsi="Times New Roman" w:cs="Times New Roman"/>
          <w:sz w:val="24"/>
          <w:szCs w:val="24"/>
          <w:lang w:val="en-US"/>
        </w:rPr>
        <w:t>ection 2</w:t>
      </w:r>
      <w:r w:rsidR="00B2211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.3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makes it abundantly clear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procurement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large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scale 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>research infrastructures (“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Big Science</w:t>
      </w:r>
      <w:r w:rsidR="0034659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”) can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generate learning effects and innovation. The mechanism is similar, but not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>identical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to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found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 high-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tech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industries such as the production of airframes (see </w:t>
      </w:r>
      <w:proofErr w:type="spellStart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Eliasson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2010, 2011) mentioned by Arrow (</w:t>
      </w:r>
      <w:r w:rsidR="00C14127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1962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and discussed in greater detail by Solow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(</w:t>
      </w:r>
      <w:r w:rsidR="00C14127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1997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). Some aspects of the discontinuity are closer to </w:t>
      </w:r>
      <w:r w:rsidR="00B7724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Pisano</w:t>
      </w:r>
      <w:r w:rsidR="00B77249">
        <w:rPr>
          <w:rFonts w:ascii="Times New Roman" w:eastAsia="Times New Roman" w:hAnsi="Times New Roman" w:cs="Times New Roman"/>
          <w:sz w:val="24"/>
          <w:szCs w:val="24"/>
          <w:lang w:val="en-US"/>
        </w:rPr>
        <w:t>’s</w:t>
      </w:r>
      <w:r w:rsidR="00B7724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learning-before-doing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concept (1996). </w:t>
      </w:r>
    </w:p>
    <w:p w14:paraId="4C738D90" w14:textId="26D93923" w:rsidR="00592A59" w:rsidRPr="0080149E" w:rsidRDefault="00592A59" w:rsidP="00592A5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main specificity here is that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most cases 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procurement contract between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>research infrastructure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supplier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involves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organi</w:t>
      </w:r>
      <w:r w:rsidR="00B7724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with different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fundamental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objectives: profit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maximi</w:t>
      </w:r>
      <w:r w:rsidR="00B7724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>, certainly,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the supplier, but not for basic research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organi</w:t>
      </w:r>
      <w:r w:rsidR="00B7724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ations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like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CERN, NASA, the European Space Agency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="0026765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several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other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>institutions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. While the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latter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need to be cost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effective,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given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budget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>constraints</w:t>
      </w:r>
      <w:r w:rsidR="0026765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</w:t>
      </w:r>
      <w:r w:rsidR="00A6412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fundamental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objective is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maximi</w:t>
      </w:r>
      <w:r w:rsidR="00B7724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="00847F7B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knowledge</w:t>
      </w:r>
      <w:r w:rsidR="00B7724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without gaining a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profit. Hence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owners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these structures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not have the usual incentive to appropriate </w:t>
      </w:r>
      <w:r w:rsidR="00A6412B">
        <w:rPr>
          <w:rFonts w:ascii="Times New Roman" w:eastAsia="Times New Roman" w:hAnsi="Times New Roman" w:cs="Times New Roman"/>
          <w:sz w:val="24"/>
          <w:szCs w:val="24"/>
          <w:lang w:val="en-US"/>
        </w:rPr>
        <w:t>the rents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from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invention and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innovation. For example, they tend not to protect their discoveries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by patenting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, even whe</w:t>
      </w:r>
      <w:r w:rsidR="00B77249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this is practicable and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would be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profitable. As a consequence,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the procurement </w:t>
      </w:r>
      <w:r w:rsidR="00847F7B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relationship</w:t>
      </w:r>
      <w:r w:rsid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,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these institutions will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>generally pay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reasonable price 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the firm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for the input</w:t>
      </w:r>
      <w:r w:rsidR="00847F7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will </w:t>
      </w:r>
      <w:r w:rsidR="00AC6403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usually </w:t>
      </w:r>
      <w:r w:rsidR="00F912AF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not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seek compensation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any knowledge spillover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</w:t>
      </w:r>
      <w:r w:rsidR="00F912A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may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>occur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Moreover, as </w:t>
      </w:r>
      <w:r w:rsidR="00A6412B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by definition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research institution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wants to discover something previously unknown</w:t>
      </w:r>
      <w:r w:rsidR="0033314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BC6850" w:rsidRPr="00BC68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it is likely that at least a part of the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necessary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tangible and intangible assets will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consist in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entirely new products or substantial improvements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existing ones, or </w:t>
      </w:r>
      <w:r w:rsidR="0033314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else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will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have </w:t>
      </w:r>
      <w:r w:rsidR="0033314E">
        <w:rPr>
          <w:rFonts w:ascii="Times New Roman" w:eastAsia="Times New Roman" w:hAnsi="Times New Roman" w:cs="Times New Roman"/>
          <w:sz w:val="24"/>
          <w:szCs w:val="24"/>
          <w:lang w:val="en-US"/>
        </w:rPr>
        <w:t>to be produced on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 unprecedented scale or </w:t>
      </w:r>
      <w:r w:rsidR="0033314E">
        <w:rPr>
          <w:rFonts w:ascii="Times New Roman" w:eastAsia="Times New Roman" w:hAnsi="Times New Roman" w:cs="Times New Roman"/>
          <w:sz w:val="24"/>
          <w:szCs w:val="24"/>
          <w:lang w:val="en-US"/>
        </w:rPr>
        <w:t>with enormously greater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precision. Thus, in this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context</w:t>
      </w:r>
      <w:r w:rsid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,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there is a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twofold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mechanism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positive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externality: the nature of the assets required by the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research infrastructure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its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>dis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interest in appropriati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ng any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rent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may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aris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from learning. The suppliers, instead,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being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profit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maximi</w:t>
      </w:r>
      <w:r w:rsidR="00BC6850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ers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will take advantage of the asymmetry of objectives and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seek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>gain</w:t>
      </w:r>
      <w:r w:rsidR="00BC685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profit from what they have been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able 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learn</w:t>
      </w:r>
      <w:r w:rsidR="00BC6850" w:rsidRPr="00BC68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C685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in the longer term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080ABDEF" w14:textId="6F8BF0B7" w:rsidR="00592A59" w:rsidRPr="0080149E" w:rsidRDefault="00592A59" w:rsidP="00592A59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To test this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>thesis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investigated the impact of procurement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by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means of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very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l</w:t>
      </w:r>
      <w:r w:rsidR="00C14127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arge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>-</w:t>
      </w:r>
      <w:r w:rsidR="00C14127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scale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>research infrastructure</w:t>
      </w:r>
      <w:r w:rsidR="00C14127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>CERN’s Large Hadron Collider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on the companies involved in the supply chain. Specifically, we wanted to assess whether procurement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may enhance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economic performance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by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triggering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chain of events: becoming a CERN supplier increases R&amp;D effort and innovative capacity, which in turn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boosts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GB"/>
        </w:rPr>
        <w:t>labo</w:t>
      </w:r>
      <w:r w:rsidR="00BC6850" w:rsidRPr="00717F7F">
        <w:rPr>
          <w:rFonts w:ascii="Times New Roman" w:eastAsia="Times New Roman" w:hAnsi="Times New Roman" w:cs="Times New Roman"/>
          <w:noProof/>
          <w:sz w:val="24"/>
          <w:szCs w:val="24"/>
          <w:lang w:val="en-GB"/>
        </w:rPr>
        <w:t>u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GB"/>
        </w:rPr>
        <w:t>r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productivity, </w:t>
      </w:r>
      <w:r w:rsidR="004B1CF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ultimately increasing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revenue and profitability.</w:t>
      </w:r>
    </w:p>
    <w:p w14:paraId="1F252D87" w14:textId="49B94D04" w:rsidR="00592A59" w:rsidRPr="0080149E" w:rsidRDefault="004B1CF8" w:rsidP="00592A59">
      <w:pPr>
        <w:spacing w:after="0" w:line="360" w:lineRule="auto"/>
        <w:ind w:firstLine="482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We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found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a positive and statistically significant correlation over time between procurement events and each of the outcome variable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we </w:t>
      </w:r>
      <w:r w:rsidR="00592A59" w:rsidRPr="00717F7F">
        <w:rPr>
          <w:rFonts w:ascii="Times New Roman" w:eastAsia="Times New Roman" w:hAnsi="Times New Roman" w:cs="Times New Roman"/>
          <w:noProof/>
          <w:sz w:val="24"/>
          <w:szCs w:val="24"/>
          <w:lang w:val="en-GB"/>
        </w:rPr>
        <w:t>consider</w:t>
      </w:r>
      <w:r w:rsidR="00BC6850" w:rsidRPr="00717F7F">
        <w:rPr>
          <w:rFonts w:ascii="Times New Roman" w:eastAsia="Times New Roman" w:hAnsi="Times New Roman" w:cs="Times New Roman"/>
          <w:noProof/>
          <w:sz w:val="24"/>
          <w:szCs w:val="24"/>
          <w:lang w:val="en-GB"/>
        </w:rPr>
        <w:t>ed</w:t>
      </w:r>
      <w:r w:rsidR="00592A59" w:rsidRPr="00717F7F">
        <w:rPr>
          <w:rFonts w:ascii="Times New Roman" w:eastAsia="Times New Roman" w:hAnsi="Times New Roman" w:cs="Times New Roman"/>
          <w:noProof/>
          <w:sz w:val="24"/>
          <w:szCs w:val="24"/>
          <w:lang w:val="en-GB"/>
        </w:rPr>
        <w:t>,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while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controlling for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observable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firm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characteristics and macroeconomic conditions, as well as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for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unobserved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time, country, industry and firm-level fixed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effects. After becoming suppliers, companies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generally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experienced a rise in intangible assets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0F008C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per employee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(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our proxy for R&amp;D effort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in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annual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patent fil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ings (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>our proxy for innovation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)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. Labour </w:t>
      </w:r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productivity, </w:t>
      </w:r>
      <w:proofErr w:type="spellStart"/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>proxied</w:t>
      </w:r>
      <w:proofErr w:type="spellEnd"/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by sales</w:t>
      </w:r>
      <w:r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per </w:t>
      </w:r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>employee</w:t>
      </w:r>
      <w:r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>,</w:t>
      </w:r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also </w:t>
      </w:r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increased, as </w:t>
      </w:r>
      <w:r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did </w:t>
      </w:r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>revenue</w:t>
      </w:r>
      <w:r w:rsidR="001E3F47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>s</w:t>
      </w:r>
      <w:r w:rsidR="00592A59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EBIT and EBIT margin. </w:t>
      </w:r>
      <w:r w:rsidR="00815472">
        <w:rPr>
          <w:rFonts w:ascii="Times New Roman" w:eastAsia="Times New Roman" w:hAnsi="Times New Roman" w:cs="Times New Roman"/>
          <w:sz w:val="24"/>
          <w:szCs w:val="24"/>
          <w:lang w:val="en-GB"/>
        </w:rPr>
        <w:t>The r</w:t>
      </w:r>
      <w:r w:rsidR="003835F1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esults are confirmed both </w:t>
      </w:r>
      <w:r w:rsidR="00564004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>by estimating single-equation</w:t>
      </w:r>
      <w:r w:rsidR="001E3F47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regression models</w:t>
      </w:r>
      <w:r w:rsidR="003835F1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</w:t>
      </w:r>
      <w:r w:rsidR="001E3F47" w:rsidRPr="0056400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 system of simultaneous equations.</w:t>
      </w:r>
      <w:r w:rsidR="003835F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</w:p>
    <w:p w14:paraId="70505441" w14:textId="7A2721C1" w:rsidR="00592A59" w:rsidRDefault="001E3F47" w:rsidP="00592A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These findings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are consistent with the qualitative insights </w:t>
      </w:r>
      <w:r w:rsidR="004B1CF8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proofErr w:type="spellStart"/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Autio</w:t>
      </w:r>
      <w:proofErr w:type="spellEnd"/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et al</w:t>
      </w:r>
      <w:r w:rsidR="004B1CF8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(2003) and Florio et al</w:t>
      </w:r>
      <w:r w:rsidR="004B1CF8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(2017). The latter</w:t>
      </w:r>
      <w:r w:rsidR="00267652">
        <w:rPr>
          <w:rFonts w:ascii="Times New Roman" w:hAnsi="Times New Roman" w:cs="Times New Roman"/>
          <w:sz w:val="24"/>
          <w:szCs w:val="24"/>
          <w:lang w:val="en-GB"/>
        </w:rPr>
        <w:t xml:space="preserve"> reports the results of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4B1CF8">
        <w:rPr>
          <w:rFonts w:ascii="Times New Roman" w:hAnsi="Times New Roman" w:cs="Times New Roman"/>
          <w:sz w:val="24"/>
          <w:szCs w:val="24"/>
          <w:lang w:val="en-GB"/>
        </w:rPr>
        <w:t xml:space="preserve">broadest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and most recent survey of CERN s</w:t>
      </w:r>
      <w:r w:rsidR="00C65876" w:rsidRPr="0080149E">
        <w:rPr>
          <w:rFonts w:ascii="Times New Roman" w:hAnsi="Times New Roman" w:cs="Times New Roman"/>
          <w:sz w:val="24"/>
          <w:szCs w:val="24"/>
          <w:lang w:val="en-GB"/>
        </w:rPr>
        <w:t>uppliers</w:t>
      </w:r>
      <w:r w:rsidR="0026765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67652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hree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types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outcome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stem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from suppliers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>’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cooperation with CERN: innovation (development of new products, services and technologies), learning (acquisition of technical know-how, improvement in the quality of products and services, changes in production processes) and market penetration (acquisition of new customers and market benefits due to reputation</w:t>
      </w:r>
      <w:r w:rsidR="00724A1E">
        <w:rPr>
          <w:rFonts w:ascii="Times New Roman" w:eastAsia="Times New Roman" w:hAnsi="Times New Roman" w:cs="Times New Roman"/>
          <w:sz w:val="24"/>
          <w:szCs w:val="24"/>
          <w:lang w:val="en-US"/>
        </w:rPr>
        <w:t>al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gains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). These outcomes represent “intermediate outputs” which in turn impact on su</w:t>
      </w:r>
      <w:r w:rsidR="00F624A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ppliers’ economic performance.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findings on </w:t>
      </w:r>
      <w:r w:rsidR="00AC6403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suppliers’ development activities and profits</w:t>
      </w:r>
      <w:r w:rsidR="00AC6403" w:rsidRPr="0080149E" w:rsidDel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>were</w:t>
      </w:r>
      <w:r w:rsidR="00BC685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broadly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consistent with </w:t>
      </w:r>
      <w:r w:rsidR="00AC6403">
        <w:rPr>
          <w:rFonts w:ascii="Times New Roman" w:eastAsia="Times New Roman" w:hAnsi="Times New Roman" w:cs="Times New Roman"/>
          <w:sz w:val="24"/>
          <w:szCs w:val="24"/>
          <w:lang w:val="en-US"/>
        </w:rPr>
        <w:t>those results</w:t>
      </w:r>
      <w:r w:rsidR="00724A1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but </w:t>
      </w:r>
      <w:r w:rsidR="00724A1E">
        <w:rPr>
          <w:rFonts w:ascii="Times New Roman" w:hAnsi="Times New Roman" w:cs="Times New Roman"/>
          <w:sz w:val="24"/>
          <w:szCs w:val="24"/>
          <w:lang w:val="en-GB"/>
        </w:rPr>
        <w:t xml:space="preserve">our </w:t>
      </w:r>
      <w:r w:rsidR="00267652">
        <w:rPr>
          <w:rFonts w:ascii="Times New Roman" w:hAnsi="Times New Roman" w:cs="Times New Roman"/>
          <w:sz w:val="24"/>
          <w:szCs w:val="24"/>
          <w:lang w:val="en-GB"/>
        </w:rPr>
        <w:t xml:space="preserve">approach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is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entirely novel</w:t>
      </w:r>
      <w:r w:rsidR="00724A1E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24A1E">
        <w:rPr>
          <w:rFonts w:ascii="Times New Roman" w:hAnsi="Times New Roman" w:cs="Times New Roman"/>
          <w:sz w:val="24"/>
          <w:szCs w:val="24"/>
          <w:lang w:val="en-GB"/>
        </w:rPr>
        <w:t>This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 is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first </w:t>
      </w:r>
      <w:r w:rsidR="00724A1E">
        <w:rPr>
          <w:rFonts w:ascii="Times New Roman" w:hAnsi="Times New Roman" w:cs="Times New Roman"/>
          <w:sz w:val="24"/>
          <w:szCs w:val="24"/>
          <w:lang w:val="en-GB"/>
        </w:rPr>
        <w:t xml:space="preserve">attempt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to measure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the procurement e</w:t>
      </w:r>
      <w:r w:rsidR="006F786D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ffect of Big Science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quantitatively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using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publicly available</w:t>
      </w:r>
      <w:r w:rsidR="00592A59" w:rsidRPr="0080149E" w:rsidDel="00A532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company reports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 rather than surveys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 thus precluding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subjective bias of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respondents. </w:t>
      </w:r>
      <w:r w:rsidR="006F786D" w:rsidRPr="0080149E">
        <w:rPr>
          <w:rFonts w:ascii="Times New Roman" w:hAnsi="Times New Roman" w:cs="Times New Roman"/>
          <w:sz w:val="24"/>
          <w:szCs w:val="24"/>
          <w:lang w:val="en-GB"/>
        </w:rPr>
        <w:t>Moreover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unlike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case studies and surveys</w:t>
      </w:r>
      <w:r w:rsidR="00AC6403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our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method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is replicable whenever the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research infrastructure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discloses the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identity of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its suppliers, the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dates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in which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orders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are made, </w:t>
      </w:r>
      <w:r w:rsidR="00E95465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E95465" w:rsidRPr="0080149E">
        <w:rPr>
          <w:rFonts w:ascii="Times New Roman" w:hAnsi="Times New Roman" w:cs="Times New Roman"/>
          <w:sz w:val="24"/>
          <w:szCs w:val="24"/>
          <w:lang w:val="en-GB"/>
        </w:rPr>
        <w:t>kind of product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 requested</w:t>
      </w:r>
      <w:r w:rsidR="00E95465" w:rsidRPr="0080149E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as far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we know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our paper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offers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the first empirical analysis of the effect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that</w:t>
      </w:r>
      <w:r w:rsidR="00BC6850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procurement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 basic research infrastructure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may have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on the number of patents filed by suppliers, </w:t>
      </w:r>
      <w:r w:rsidR="00970026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along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 the lines of 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>some of the literature on the effects of university research</w:t>
      </w:r>
      <w:r w:rsidR="00B22117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B22117">
        <w:rPr>
          <w:rFonts w:ascii="Times New Roman" w:hAnsi="Times New Roman" w:cs="Times New Roman"/>
          <w:sz w:val="24"/>
          <w:szCs w:val="24"/>
          <w:lang w:val="en-GB"/>
        </w:rPr>
        <w:t>ection 2.2</w:t>
      </w:r>
      <w:r w:rsidR="00B22117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)</w:t>
      </w:r>
      <w:r w:rsidR="00592A59"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.</w:t>
      </w:r>
      <w:r w:rsidR="00592A59"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</w:p>
    <w:p w14:paraId="3D8EE57A" w14:textId="7F646F83" w:rsidR="00016202" w:rsidRPr="00016202" w:rsidRDefault="00E217A5" w:rsidP="00016202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530E3">
        <w:rPr>
          <w:rFonts w:ascii="Times New Roman" w:hAnsi="Times New Roman" w:cs="Times New Roman"/>
          <w:sz w:val="24"/>
          <w:szCs w:val="24"/>
          <w:lang w:val="en-GB"/>
        </w:rPr>
        <w:t>Two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C7305">
        <w:rPr>
          <w:rFonts w:ascii="Times New Roman" w:hAnsi="Times New Roman" w:cs="Times New Roman"/>
          <w:sz w:val="24"/>
          <w:szCs w:val="24"/>
          <w:lang w:val="en-GB"/>
        </w:rPr>
        <w:t xml:space="preserve">potentially relevant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issues are not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dealt with</w:t>
      </w:r>
      <w:r w:rsidR="00BC6850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in our study. First of all, we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did</w:t>
      </w:r>
      <w:r w:rsidR="00BC6850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not look at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survival of supplier firms: some companies may have gone bankrupt </w:t>
      </w:r>
      <w:r w:rsidR="002B7E37">
        <w:rPr>
          <w:rFonts w:ascii="Times New Roman" w:hAnsi="Times New Roman" w:cs="Times New Roman"/>
          <w:sz w:val="24"/>
          <w:szCs w:val="24"/>
          <w:lang w:val="en-GB"/>
        </w:rPr>
        <w:t xml:space="preserve">during the period considered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2B7E37">
        <w:rPr>
          <w:rFonts w:ascii="Times New Roman" w:hAnsi="Times New Roman" w:cs="Times New Roman"/>
          <w:sz w:val="24"/>
          <w:szCs w:val="24"/>
          <w:lang w:val="en-GB"/>
        </w:rPr>
        <w:t>were</w:t>
      </w:r>
      <w:r w:rsidR="002B7E37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therefore not included in the sample. The same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goes</w:t>
      </w:r>
      <w:r w:rsidR="00BC6850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for suppliers’ attractiveness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BC6850" w:rsidRPr="004530E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43025" w:rsidRPr="004530E3">
        <w:rPr>
          <w:rFonts w:ascii="Times New Roman" w:hAnsi="Times New Roman" w:cs="Times New Roman"/>
          <w:sz w:val="24"/>
          <w:szCs w:val="24"/>
          <w:lang w:val="en-GB"/>
        </w:rPr>
        <w:t>entry</w:t>
      </w:r>
      <w:r w:rsidR="002B7E37">
        <w:rPr>
          <w:rFonts w:ascii="Times New Roman" w:hAnsi="Times New Roman" w:cs="Times New Roman"/>
          <w:sz w:val="24"/>
          <w:szCs w:val="24"/>
          <w:lang w:val="en-GB"/>
        </w:rPr>
        <w:t>. Second</w:t>
      </w:r>
      <w:r w:rsidR="00543025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016202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the availability of financial information in the </w:t>
      </w:r>
      <w:proofErr w:type="spellStart"/>
      <w:r w:rsidR="00016202" w:rsidRPr="00DF6AF9">
        <w:rPr>
          <w:rFonts w:ascii="Times New Roman" w:hAnsi="Times New Roman" w:cs="Times New Roman"/>
          <w:sz w:val="24"/>
          <w:szCs w:val="24"/>
          <w:lang w:val="en-GB"/>
        </w:rPr>
        <w:t>Orbis</w:t>
      </w:r>
      <w:proofErr w:type="spellEnd"/>
      <w:r w:rsidR="00016202" w:rsidRPr="00DF6AF9">
        <w:rPr>
          <w:rFonts w:ascii="Times New Roman" w:hAnsi="Times New Roman" w:cs="Times New Roman"/>
          <w:sz w:val="24"/>
          <w:szCs w:val="24"/>
          <w:lang w:val="en-GB"/>
        </w:rPr>
        <w:t>/Amadeus databases determine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016202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the size and the compositio</w:t>
      </w:r>
      <w:r w:rsidR="002B7E37">
        <w:rPr>
          <w:rFonts w:ascii="Times New Roman" w:hAnsi="Times New Roman" w:cs="Times New Roman"/>
          <w:sz w:val="24"/>
          <w:szCs w:val="24"/>
          <w:lang w:val="en-GB"/>
        </w:rPr>
        <w:t>n of our sample, which as a result</w:t>
      </w:r>
      <w:r w:rsidR="00016202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might </w:t>
      </w:r>
      <w:r w:rsidR="00BC6850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not </w:t>
      </w:r>
      <w:r w:rsidR="00016202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be randomly selected. </w:t>
      </w:r>
      <w:r w:rsidR="00A60D3C" w:rsidRPr="00DF6AF9">
        <w:rPr>
          <w:rFonts w:ascii="Times New Roman" w:hAnsi="Times New Roman" w:cs="Times New Roman"/>
          <w:sz w:val="24"/>
          <w:szCs w:val="24"/>
          <w:lang w:val="en-GB"/>
        </w:rPr>
        <w:t>Since our dataset do</w:t>
      </w:r>
      <w:r w:rsidR="004530E3" w:rsidRPr="00DF6AF9">
        <w:rPr>
          <w:rFonts w:ascii="Times New Roman" w:hAnsi="Times New Roman" w:cs="Times New Roman"/>
          <w:sz w:val="24"/>
          <w:szCs w:val="24"/>
          <w:lang w:val="en-GB"/>
        </w:rPr>
        <w:t>es</w:t>
      </w:r>
      <w:r w:rsidR="00A60D3C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not allow </w:t>
      </w:r>
      <w:r w:rsidR="002B7E37">
        <w:rPr>
          <w:rFonts w:ascii="Times New Roman" w:hAnsi="Times New Roman" w:cs="Times New Roman"/>
          <w:sz w:val="24"/>
          <w:szCs w:val="24"/>
          <w:lang w:val="en-GB"/>
        </w:rPr>
        <w:t>taking these issues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530E3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into </w:t>
      </w:r>
      <w:r w:rsidR="003275DB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account, they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have been</w:t>
      </w:r>
      <w:r w:rsidR="00BC6850" w:rsidRPr="00DF6A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16202" w:rsidRPr="00DF6AF9">
        <w:rPr>
          <w:rFonts w:ascii="Times New Roman" w:hAnsi="Times New Roman" w:cs="Times New Roman"/>
          <w:sz w:val="24"/>
          <w:szCs w:val="24"/>
          <w:lang w:val="en-GB"/>
        </w:rPr>
        <w:t>left for future research.</w:t>
      </w:r>
    </w:p>
    <w:p w14:paraId="54BD3500" w14:textId="2E023279" w:rsidR="00592A59" w:rsidRPr="0080149E" w:rsidRDefault="00592A59" w:rsidP="00592A59">
      <w:pPr>
        <w:spacing w:after="0" w:line="360" w:lineRule="auto"/>
        <w:ind w:firstLine="482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Our findings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indicate </w:t>
      </w:r>
      <w:r w:rsidR="000653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existence of </w:t>
      </w:r>
      <w:r w:rsidR="00E95465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important learning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spillovers from large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scale basic research infrastructures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technology </w:t>
      </w:r>
      <w:r w:rsidR="002B7E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suppliers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suggest that the learning process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that is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generated by procurement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is likely to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le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>a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d to product and process innovation and ultimately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higher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profitability </w:t>
      </w:r>
      <w:r w:rsidR="00970026">
        <w:rPr>
          <w:rFonts w:ascii="Times New Roman" w:hAnsi="Times New Roman" w:cs="Times New Roman"/>
          <w:sz w:val="24"/>
          <w:szCs w:val="24"/>
          <w:lang w:val="en-GB"/>
        </w:rPr>
        <w:t xml:space="preserve">for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high-tech firms. </w:t>
      </w:r>
      <w:r w:rsidR="00852973">
        <w:rPr>
          <w:rFonts w:ascii="Times New Roman" w:hAnsi="Times New Roman" w:cs="Times New Roman"/>
          <w:sz w:val="24"/>
          <w:szCs w:val="24"/>
          <w:lang w:val="en-GB"/>
        </w:rPr>
        <w:t>G</w:t>
      </w:r>
      <w:proofErr w:type="spellStart"/>
      <w:r w:rsidR="00852973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neric</w:t>
      </w:r>
      <w:proofErr w:type="spellEnd"/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reputation</w:t>
      </w:r>
      <w:r w:rsidR="00852973">
        <w:rPr>
          <w:rFonts w:ascii="Times New Roman" w:eastAsia="Times New Roman" w:hAnsi="Times New Roman" w:cs="Times New Roman"/>
          <w:sz w:val="24"/>
          <w:szCs w:val="24"/>
          <w:lang w:val="en-US"/>
        </w:rPr>
        <w:t>al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effects </w:t>
      </w:r>
      <w:r w:rsidR="0085297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would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appear to be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less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>substantial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as </w:t>
      </w:r>
      <w:r w:rsidR="00852973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962237">
        <w:rPr>
          <w:rFonts w:ascii="Times New Roman" w:eastAsia="Times New Roman" w:hAnsi="Times New Roman" w:cs="Times New Roman"/>
          <w:sz w:val="24"/>
          <w:szCs w:val="24"/>
          <w:lang w:val="en-US"/>
        </w:rPr>
        <w:t>here is no</w:t>
      </w:r>
      <w:r w:rsidR="0085297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622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- </w:t>
      </w:r>
      <w:r w:rsidR="009617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 at best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>modest</w:t>
      </w:r>
      <w:r w:rsidR="009622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617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some models </w:t>
      </w:r>
      <w:r w:rsidR="00962237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correlation</w:t>
      </w:r>
      <w:r w:rsidR="00BC6850" w:rsidRPr="00BC68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C685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over time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between procurement events and non-high-tech suppliers’ revenue, profit </w:t>
      </w:r>
      <w:r w:rsidR="0097002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profit margin. </w:t>
      </w:r>
      <w:r w:rsidR="000B6A8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If the data had indicated 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>an equally significant “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CERN effect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for firms involved in non-high-tech procurement, 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our findings </w:t>
      </w:r>
      <w:r w:rsidR="00065337">
        <w:rPr>
          <w:rFonts w:ascii="Times New Roman" w:hAnsi="Times New Roman" w:cs="Times New Roman"/>
          <w:sz w:val="24"/>
          <w:szCs w:val="24"/>
          <w:lang w:val="en-GB"/>
        </w:rPr>
        <w:t xml:space="preserve">could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have </w:t>
      </w:r>
      <w:r w:rsidR="00065337">
        <w:rPr>
          <w:rFonts w:ascii="Times New Roman" w:hAnsi="Times New Roman" w:cs="Times New Roman"/>
          <w:sz w:val="24"/>
          <w:szCs w:val="24"/>
          <w:lang w:val="en-GB"/>
        </w:rPr>
        <w:t>be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en</w:t>
      </w:r>
      <w:r w:rsidR="00065337">
        <w:rPr>
          <w:rFonts w:ascii="Times New Roman" w:hAnsi="Times New Roman" w:cs="Times New Roman"/>
          <w:sz w:val="24"/>
          <w:szCs w:val="24"/>
          <w:lang w:val="en-GB"/>
        </w:rPr>
        <w:t xml:space="preserve"> interpreted as 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>reflect</w:t>
      </w:r>
      <w:r w:rsidR="00065337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 above all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 generic </w:t>
      </w:r>
      <w:r w:rsidRPr="00717F7F">
        <w:rPr>
          <w:rFonts w:ascii="Times New Roman" w:hAnsi="Times New Roman" w:cs="Times New Roman"/>
          <w:noProof/>
          <w:sz w:val="24"/>
          <w:szCs w:val="24"/>
          <w:lang w:val="en-GB"/>
        </w:rPr>
        <w:t>signaling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or reputational effect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C6850">
        <w:rPr>
          <w:rFonts w:ascii="Times New Roman" w:hAnsi="Times New Roman" w:cs="Times New Roman"/>
          <w:sz w:val="24"/>
          <w:szCs w:val="24"/>
          <w:lang w:val="en-GB"/>
        </w:rPr>
        <w:t xml:space="preserve">thus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increasing market opportunities or 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permitting </w:t>
      </w:r>
      <w:r w:rsidR="00065337">
        <w:rPr>
          <w:rFonts w:ascii="Times New Roman" w:hAnsi="Times New Roman" w:cs="Times New Roman"/>
          <w:sz w:val="24"/>
          <w:szCs w:val="24"/>
          <w:lang w:val="en-GB"/>
        </w:rPr>
        <w:t xml:space="preserve">the firm to charge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higher prices. 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>Of course, w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e cannot </w:t>
      </w:r>
      <w:r w:rsidR="009617FA">
        <w:rPr>
          <w:rFonts w:ascii="Times New Roman" w:hAnsi="Times New Roman" w:cs="Times New Roman"/>
          <w:sz w:val="24"/>
          <w:szCs w:val="24"/>
          <w:lang w:val="en-GB"/>
        </w:rPr>
        <w:t>rule out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reputational effects or other marketing drivers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for hi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>gh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-tech firms as well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advertis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their 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capability to handle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the demanding requirements of LHC technology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t xml:space="preserve"> could well </w:t>
      </w:r>
      <w:r w:rsidR="00065337">
        <w:rPr>
          <w:rFonts w:ascii="Times New Roman" w:hAnsi="Times New Roman" w:cs="Times New Roman"/>
          <w:sz w:val="24"/>
          <w:szCs w:val="24"/>
          <w:lang w:val="en-GB"/>
        </w:rPr>
        <w:t xml:space="preserve">constitute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0B6A89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persuasive 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>marketing argument. This combination of innovation and reputation</w:t>
      </w:r>
      <w:r w:rsidR="009617FA">
        <w:rPr>
          <w:rFonts w:ascii="Times New Roman" w:hAnsi="Times New Roman" w:cs="Times New Roman"/>
          <w:sz w:val="24"/>
          <w:szCs w:val="24"/>
          <w:lang w:val="en-GB"/>
        </w:rPr>
        <w:t>al</w:t>
      </w:r>
      <w:r w:rsidRPr="0080149E">
        <w:rPr>
          <w:rFonts w:ascii="Times New Roman" w:hAnsi="Times New Roman" w:cs="Times New Roman"/>
          <w:sz w:val="24"/>
          <w:szCs w:val="24"/>
          <w:lang w:val="en-GB"/>
        </w:rPr>
        <w:t xml:space="preserve"> effects is, after all, exactly what previous narratives and surveys would have suggested. </w:t>
      </w:r>
    </w:p>
    <w:p w14:paraId="79A736B6" w14:textId="27CA0F6E" w:rsidR="00592A59" w:rsidRPr="0080149E" w:rsidRDefault="000B6A89" w:rsidP="00592A5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hese findings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carry two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implications for science policy. First, it would be helpful if publicl</w:t>
      </w:r>
      <w:r w:rsidR="005E341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y funded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institutions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that operate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research infrastructures made the information on their procurement available for independent inquiry, as CERN did for us. Matching these data with the long-term economic and financial data of the firms in the supply chain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their 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patent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filings</w:t>
      </w:r>
      <w:r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would appear to be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both feasible and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fruitful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05ADC229" w14:textId="290D30FC" w:rsidR="008122B7" w:rsidRDefault="000B6A89" w:rsidP="00592A59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Second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governments and funding agencies should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reali</w:t>
      </w:r>
      <w:r w:rsidR="00BC6850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e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that a</w:t>
      </w:r>
      <w:r w:rsidR="00065337">
        <w:rPr>
          <w:rFonts w:ascii="Times New Roman" w:eastAsia="Times New Roman" w:hAnsi="Times New Roman" w:cs="Times New Roman"/>
          <w:sz w:val="24"/>
          <w:szCs w:val="24"/>
          <w:lang w:val="en-US"/>
        </w:rPr>
        <w:t>n appreciable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part of taxpayers’ money is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returned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to society in the form of increased profit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high-tech firms, particularly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innovative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SMEs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Libaers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et al.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717F7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2010): around 75% </w:t>
      </w:r>
      <w:r w:rsidR="009617FA">
        <w:rPr>
          <w:rFonts w:ascii="Times New Roman" w:eastAsia="Times New Roman" w:hAnsi="Times New Roman" w:cs="Times New Roman"/>
          <w:sz w:val="24"/>
          <w:szCs w:val="24"/>
          <w:lang w:val="en-US"/>
        </w:rPr>
        <w:t>of CERN suppliers in our sample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>include</w:t>
      </w:r>
      <w:r w:rsidR="00BC6850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fewer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than </w:t>
      </w:r>
      <w:r w:rsidR="00592A59" w:rsidRPr="00BE4D4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250 employees. </w:t>
      </w:r>
      <w:r w:rsidR="008122B7" w:rsidRPr="00BE4D43">
        <w:rPr>
          <w:rFonts w:ascii="Times New Roman" w:eastAsia="Times New Roman" w:hAnsi="Times New Roman" w:cs="Times New Roman"/>
          <w:sz w:val="24"/>
          <w:szCs w:val="24"/>
          <w:lang w:val="en-US"/>
        </w:rPr>
        <w:t>Obviously, this consideration abstracts from potential issues related to competition</w:t>
      </w:r>
      <w:r w:rsidR="009617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supplier markets, such as</w:t>
      </w:r>
      <w:r w:rsidR="008122B7" w:rsidRPr="00BE4D4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concentration and market power, which should be investigated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="00BC6850" w:rsidRPr="00BE4D4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122B7" w:rsidRPr="00BE4D43">
        <w:rPr>
          <w:rFonts w:ascii="Times New Roman" w:eastAsia="Times New Roman" w:hAnsi="Times New Roman" w:cs="Times New Roman"/>
          <w:sz w:val="24"/>
          <w:szCs w:val="24"/>
          <w:lang w:val="en-US"/>
        </w:rPr>
        <w:t>further research.</w:t>
      </w:r>
    </w:p>
    <w:p w14:paraId="1EEACBAC" w14:textId="7A1D08BD" w:rsidR="00592A59" w:rsidRPr="00AD0B53" w:rsidRDefault="00AC1118" w:rsidP="008122B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Conceivably,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some distant future sci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entists and engineers may find some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practical a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pplication for the Higgs boson; however,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market responses to investments in science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are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observable on a much shorter horizon </w:t>
      </w:r>
      <w:r w:rsidR="00B4453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(a decade or so for the median order during the construction of the LHC)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These responses are mediated by high-tech firms involved in the procurement 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>process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and in </w:t>
      </w:r>
      <w:r w:rsidR="00592A59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principle</w:t>
      </w:r>
      <w:r w:rsid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economic impact can be quantified. Obviously, there are other important channels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the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propagation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the social benefits of Big Science, such as human capital and cultural ef</w:t>
      </w:r>
      <w:r w:rsidR="005E341C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fects (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Martin and Irvine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2001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Florio et al.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2016) 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technology transfer (Nielsen and </w:t>
      </w:r>
      <w:proofErr w:type="spellStart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Anelli</w:t>
      </w:r>
      <w:proofErr w:type="spellEnd"/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2016). We do not claim that </w:t>
      </w:r>
      <w:r w:rsidR="000653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all </w:t>
      </w:r>
      <w:r w:rsidR="00C00EB3">
        <w:rPr>
          <w:rFonts w:ascii="Times New Roman" w:eastAsia="Times New Roman" w:hAnsi="Times New Roman" w:cs="Times New Roman"/>
          <w:sz w:val="24"/>
          <w:szCs w:val="24"/>
          <w:lang w:val="en-US"/>
        </w:rPr>
        <w:t>large-scale research infrastructure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project</w:t>
      </w:r>
      <w:r w:rsidR="00065337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can be justified b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y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means of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technological procurement spillovers alone, but it is worth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while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record 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benefits </w:t>
      </w:r>
      <w:r w:rsidR="00B4453E"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systematically</w:t>
      </w:r>
      <w:r w:rsidR="00B4453E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92A59" w:rsidRPr="0080149E">
        <w:rPr>
          <w:rFonts w:ascii="Times New Roman" w:eastAsia="Times New Roman" w:hAnsi="Times New Roman" w:cs="Times New Roman"/>
          <w:sz w:val="24"/>
          <w:szCs w:val="24"/>
          <w:lang w:val="en-US"/>
        </w:rPr>
        <w:t>and measure them against investment costs.</w:t>
      </w:r>
    </w:p>
    <w:p w14:paraId="247F62EF" w14:textId="77777777" w:rsidR="004376C7" w:rsidRDefault="004376C7" w:rsidP="00592A59">
      <w:pPr>
        <w:spacing w:before="12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30943A29" w14:textId="77777777" w:rsidR="00592A59" w:rsidRPr="00AD0B53" w:rsidRDefault="00592A59" w:rsidP="00C72846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AD0B5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Acknowledgments: </w:t>
      </w:r>
    </w:p>
    <w:p w14:paraId="1A338247" w14:textId="515361E6" w:rsidR="00B550A5" w:rsidRPr="00AD0B53" w:rsidRDefault="00592A59" w:rsidP="00C72846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authors are very grateful to CERN and particularly to Anders </w:t>
      </w:r>
      <w:proofErr w:type="spellStart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>Unnervik</w:t>
      </w:r>
      <w:proofErr w:type="spellEnd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(Head of Procurement and Industrial Services) for access to LHC procurement data and to Andrea </w:t>
      </w:r>
      <w:proofErr w:type="spellStart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>Bastianin</w:t>
      </w:r>
      <w:proofErr w:type="spellEnd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Emanuele </w:t>
      </w:r>
      <w:proofErr w:type="spellStart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>Bacchiocchi</w:t>
      </w:r>
      <w:proofErr w:type="spellEnd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Carlo </w:t>
      </w:r>
      <w:proofErr w:type="spellStart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>Fiorio</w:t>
      </w:r>
      <w:proofErr w:type="spellEnd"/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r w:rsidR="00C72846">
        <w:rPr>
          <w:rFonts w:ascii="Times New Roman" w:eastAsia="Times New Roman" w:hAnsi="Times New Roman" w:cs="Times New Roman"/>
          <w:sz w:val="24"/>
          <w:szCs w:val="24"/>
          <w:lang w:val="en-US"/>
        </w:rPr>
        <w:t>University of Milan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="00B4453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4453E"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</w:t>
      </w:r>
      <w:r w:rsidR="00BC68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their </w:t>
      </w:r>
      <w:r w:rsidR="00B4453E"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>helpful comments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The </w:t>
      </w:r>
      <w:r w:rsidR="00E16B2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present </w:t>
      </w:r>
      <w:r w:rsidR="00C72846">
        <w:rPr>
          <w:rFonts w:ascii="Times New Roman" w:eastAsia="Times New Roman" w:hAnsi="Times New Roman" w:cs="Times New Roman"/>
          <w:sz w:val="24"/>
          <w:szCs w:val="24"/>
          <w:lang w:val="en-US"/>
        </w:rPr>
        <w:t>study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was funded by a grant to the University of Milan (P.I. Massimo Florio) from the European In</w:t>
      </w:r>
      <w:r w:rsidR="004A0A9A">
        <w:rPr>
          <w:rFonts w:ascii="Times New Roman" w:eastAsia="Times New Roman" w:hAnsi="Times New Roman" w:cs="Times New Roman"/>
          <w:sz w:val="24"/>
          <w:szCs w:val="24"/>
          <w:lang w:val="en-US"/>
        </w:rPr>
        <w:t>vestment Bank Institute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4A0A9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by </w:t>
      </w:r>
      <w:r w:rsidR="004A0A9A"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funds for postdoctoral research </w:t>
      </w:r>
      <w:r w:rsidR="004A0A9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from </w:t>
      </w:r>
      <w:r w:rsidR="00E16B2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>Universit</w:t>
      </w:r>
      <w:r w:rsidR="00E16B22">
        <w:rPr>
          <w:rFonts w:ascii="Times New Roman" w:eastAsia="Times New Roman" w:hAnsi="Times New Roman" w:cs="Times New Roman"/>
          <w:sz w:val="24"/>
          <w:szCs w:val="24"/>
          <w:lang w:val="en-US"/>
        </w:rPr>
        <w:t>y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E16B22">
        <w:rPr>
          <w:rFonts w:ascii="Times New Roman" w:eastAsia="Times New Roman" w:hAnsi="Times New Roman" w:cs="Times New Roman"/>
          <w:sz w:val="24"/>
          <w:szCs w:val="24"/>
          <w:lang w:val="en-US"/>
        </w:rPr>
        <w:t>of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Milan (Paolo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Castelnovo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). The </w:t>
      </w:r>
      <w:r w:rsidR="00E16B2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present 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findings, interpretations </w:t>
      </w:r>
      <w:r w:rsidRPr="00717F7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t>and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conclusions should not be attributed to the E</w:t>
      </w:r>
      <w:r w:rsidR="004A0A9A">
        <w:rPr>
          <w:rFonts w:ascii="Times New Roman" w:eastAsia="Times New Roman" w:hAnsi="Times New Roman" w:cs="Times New Roman"/>
          <w:sz w:val="24"/>
          <w:szCs w:val="24"/>
          <w:lang w:val="en-US"/>
        </w:rPr>
        <w:t>uropean Investment Bank</w:t>
      </w:r>
      <w:r w:rsidRPr="00AD0B5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or any other institution. </w:t>
      </w:r>
      <w:r w:rsidR="00BA0F2F" w:rsidRPr="00BA0F2F">
        <w:rPr>
          <w:rFonts w:ascii="Times New Roman" w:eastAsia="Times New Roman" w:hAnsi="Times New Roman" w:cs="Times New Roman"/>
          <w:sz w:val="24"/>
          <w:szCs w:val="24"/>
          <w:lang w:val="en-US"/>
        </w:rPr>
        <w:t>The work of Stefano Forte is part</w:t>
      </w:r>
      <w:r w:rsidR="00E16B22">
        <w:rPr>
          <w:rFonts w:ascii="Times New Roman" w:eastAsia="Times New Roman" w:hAnsi="Times New Roman" w:cs="Times New Roman"/>
          <w:sz w:val="24"/>
          <w:szCs w:val="24"/>
          <w:lang w:val="en-US"/>
        </w:rPr>
        <w:t>ial</w:t>
      </w:r>
      <w:r w:rsidR="00BA0F2F" w:rsidRPr="00BA0F2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ly supported by the European Union’s Horizon 2020 research and innovation </w:t>
      </w:r>
      <w:proofErr w:type="spellStart"/>
      <w:r w:rsidR="00BA0F2F" w:rsidRPr="00BA0F2F">
        <w:rPr>
          <w:rFonts w:ascii="Times New Roman" w:eastAsia="Times New Roman" w:hAnsi="Times New Roman" w:cs="Times New Roman"/>
          <w:sz w:val="24"/>
          <w:szCs w:val="24"/>
          <w:lang w:val="en-US"/>
        </w:rPr>
        <w:t>programme</w:t>
      </w:r>
      <w:proofErr w:type="spellEnd"/>
      <w:r w:rsidR="00BA0F2F" w:rsidRPr="00BA0F2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under grant agreement N° 740006.</w:t>
      </w:r>
    </w:p>
    <w:p w14:paraId="45198BA6" w14:textId="77777777" w:rsidR="00B550A5" w:rsidRDefault="00B550A5" w:rsidP="00592A59">
      <w:pPr>
        <w:spacing w:before="120" w:after="0" w:line="240" w:lineRule="auto"/>
        <w:rPr>
          <w:rFonts w:eastAsia="Times New Roman" w:cs="Times New Roman"/>
          <w:b/>
          <w:sz w:val="20"/>
          <w:szCs w:val="20"/>
          <w:lang w:val="en-US"/>
        </w:rPr>
      </w:pPr>
    </w:p>
    <w:p w14:paraId="000F3F71" w14:textId="77777777" w:rsidR="00592A59" w:rsidRPr="00CA3945" w:rsidRDefault="00592A59" w:rsidP="00592A59">
      <w:pPr>
        <w:spacing w:before="12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CA394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Appendix</w:t>
      </w:r>
    </w:p>
    <w:p w14:paraId="123B1E8B" w14:textId="77777777" w:rsidR="00BA0F2F" w:rsidRPr="00CA3945" w:rsidRDefault="00BA0F2F" w:rsidP="00592A59">
      <w:pPr>
        <w:spacing w:before="12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6401873F" w14:textId="77777777" w:rsidR="00592A59" w:rsidRPr="00CA3945" w:rsidRDefault="00592A59" w:rsidP="00592A59">
      <w:pPr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CA394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Correlation matrix</w:t>
      </w:r>
    </w:p>
    <w:p w14:paraId="29AE7ABE" w14:textId="77777777" w:rsidR="00592A59" w:rsidRPr="00CA3945" w:rsidRDefault="00592A59" w:rsidP="00592A59">
      <w:pPr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tbl>
      <w:tblPr>
        <w:tblW w:w="510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7"/>
        <w:gridCol w:w="626"/>
        <w:gridCol w:w="708"/>
        <w:gridCol w:w="708"/>
        <w:gridCol w:w="708"/>
        <w:gridCol w:w="708"/>
        <w:gridCol w:w="708"/>
        <w:gridCol w:w="707"/>
        <w:gridCol w:w="707"/>
        <w:gridCol w:w="707"/>
        <w:gridCol w:w="707"/>
        <w:gridCol w:w="707"/>
        <w:gridCol w:w="709"/>
      </w:tblGrid>
      <w:tr w:rsidR="00CA3945" w:rsidRPr="006D0604" w14:paraId="08156089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2266D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78D5DF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CERN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B1C7A5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Empl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.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44D38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Total</w:t>
            </w:r>
          </w:p>
          <w:p w14:paraId="117443BB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Assets</w:t>
            </w:r>
            <w:proofErr w:type="spellEnd"/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57144F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Tang.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 xml:space="preserve"> Fixed</w:t>
            </w:r>
          </w:p>
          <w:p w14:paraId="0BB2D718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Assets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F276A1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Int.</w:t>
            </w: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 xml:space="preserve"> Fixed</w:t>
            </w:r>
          </w:p>
          <w:p w14:paraId="7EBDE031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Assets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4EB29B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Patents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26D96C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Sales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6FDA67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Rev.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1A76E9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EBIT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50AC27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EBIT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 xml:space="preserve"> </w:t>
            </w: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m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argin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E9100A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 xml:space="preserve">GDP </w:t>
            </w:r>
          </w:p>
          <w:p w14:paraId="05190822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growth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59B22E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CPI</w:t>
            </w:r>
          </w:p>
        </w:tc>
      </w:tr>
      <w:tr w:rsidR="00CA3945" w:rsidRPr="006D0604" w14:paraId="59DB9D7E" w14:textId="77777777" w:rsidTr="004F1509">
        <w:trPr>
          <w:trHeight w:val="310"/>
        </w:trPr>
        <w:tc>
          <w:tcPr>
            <w:tcW w:w="78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528BC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87A48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7E8A9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56055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D548D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17D7E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7FD34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970BB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6A2A8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AD002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AD9C7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1ADA4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F3A48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</w:tr>
      <w:tr w:rsidR="00CA3945" w:rsidRPr="006D0604" w14:paraId="1B4944AD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5D399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CERN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72D9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98F4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A6339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D4B3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B37BA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59DA1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1922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A108E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A044F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413AE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3D0E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20DD5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</w:tr>
      <w:tr w:rsidR="00CA3945" w:rsidRPr="00592A59" w14:paraId="59041CF3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C5F56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Employees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26132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0.120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7BE24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63208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A5DA2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6EBEF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6391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91E90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67A36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B6C3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36AD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5E94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26332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CA3945" w:rsidRPr="00592A59" w14:paraId="27DBFAB6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7816E" w14:textId="77777777" w:rsidR="00CA3945" w:rsidRPr="00592A59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Total </w:t>
            </w:r>
            <w:proofErr w:type="spellStart"/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Assets</w:t>
            </w:r>
            <w:proofErr w:type="spellEnd"/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D02B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0.115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472B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0.890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03B0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53F80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2080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B28BF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6FB4F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3C9F6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A80E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6D1B6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82EE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C0A1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CA3945" w:rsidRPr="006D0604" w14:paraId="46ABD13C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DD03D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Tang.</w:t>
            </w: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 xml:space="preserve"> Fix. Assets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A8FE0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0.032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4470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0.244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46225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0.388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5D6AC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944ED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5F3AB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1AA1B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7B67C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0835F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CA28F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39FD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8A48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</w:tr>
      <w:tr w:rsidR="00CA3945" w:rsidRPr="006D0604" w14:paraId="20DDB1B6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6C5FC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Intang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.</w:t>
            </w: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Fix.</w:t>
            </w: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 xml:space="preserve"> Assets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6308E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0.046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B9E2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0.268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50E81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0.430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A715C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723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BB210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C8E8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A55DC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C89C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E5B41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F9CCA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EB27F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860E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</w:tr>
      <w:tr w:rsidR="00CA3945" w:rsidRPr="006D0604" w14:paraId="46DB5A8F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758CC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Patents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6877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0.057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7B5B9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0.449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35DCA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0.390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1D138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0.101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42C1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0.063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BFA32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A1E7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F8DF3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5917F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B9665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571B1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75456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</w:p>
        </w:tc>
      </w:tr>
      <w:tr w:rsidR="00CA3945" w:rsidRPr="00592A59" w14:paraId="26A14674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DE867" w14:textId="77777777" w:rsidR="00CA3945" w:rsidRPr="006D0604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Sales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9AA0F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0.124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DD7D7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0.960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E3D81" w14:textId="77777777" w:rsidR="00CA3945" w:rsidRPr="006D0604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0.932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550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6D06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it-IT"/>
              </w:rPr>
              <w:t>0.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365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BEAB9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0.380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692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0.450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64AD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10B5D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DEE0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0D34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599F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7BE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CA3945" w:rsidRPr="00592A59" w14:paraId="60059B7A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89B72" w14:textId="77777777" w:rsidR="00CA3945" w:rsidRPr="00592A59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Revenue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s</w:t>
            </w:r>
            <w:proofErr w:type="spellEnd"/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02CF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0.124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91328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0.962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0DE2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0.931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7DC08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0.366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0F286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0.380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4F3CB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0.452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88FC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0.998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92E5F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4D1E6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520CC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80D7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8B85E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CA3945" w:rsidRPr="00592A59" w14:paraId="2ACB6923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A9367" w14:textId="77777777" w:rsidR="00CA3945" w:rsidRPr="00592A59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EBIT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5A87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0.084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CB319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0.570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FA61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0.676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A7CE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0.549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C4435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0.398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16BD6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0.041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2CEA0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0.668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DC0D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0.669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F2F5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78375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B1345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F09E4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CA3945" w:rsidRPr="00592A59" w14:paraId="37C6BE3F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408D" w14:textId="77777777" w:rsidR="00CA3945" w:rsidRPr="00592A59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EBIT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m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argin</w:t>
            </w:r>
            <w:proofErr w:type="spellEnd"/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3D16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0.012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42FF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-0.006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CE77C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0.003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95864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0.039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0ADB9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0.015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5714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0.020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810F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0.00</w:t>
            </w: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032A5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0.005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3A61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0.10</w:t>
            </w: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81C3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E8175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9308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CA3945" w:rsidRPr="00592A59" w14:paraId="0E634EC2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D5A9D" w14:textId="77777777" w:rsidR="00CA3945" w:rsidRPr="00592A59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GDP </w:t>
            </w:r>
            <w:proofErr w:type="spellStart"/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growth</w:t>
            </w:r>
            <w:proofErr w:type="spellEnd"/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A302D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0.221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6DA7B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0.047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87A00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0.058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D194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0.051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EC8D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0.102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C1ECC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-0.031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65C84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0.059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7F6B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0.059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09E41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0.057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3D9F0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0.05</w:t>
            </w: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C9A1D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120C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CA3945" w:rsidRPr="00592A59" w14:paraId="23E88C5B" w14:textId="77777777" w:rsidTr="004F1509">
        <w:trPr>
          <w:trHeight w:val="310"/>
        </w:trPr>
        <w:tc>
          <w:tcPr>
            <w:tcW w:w="78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12180" w14:textId="77777777" w:rsidR="00CA3945" w:rsidRPr="00592A59" w:rsidRDefault="00CA3945" w:rsidP="004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CPI</w:t>
            </w:r>
          </w:p>
        </w:tc>
        <w:tc>
          <w:tcPr>
            <w:tcW w:w="3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EE7BD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0.017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D3F5C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-0.042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9673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-0.037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C6E27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-0.005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AA6BD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-0.007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B56FB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-0.012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4CF79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-0.041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82B34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-0.041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E1FFE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-0.028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E0C4C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0.031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A7BDA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-0.241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E3589" w14:textId="77777777" w:rsidR="00CA3945" w:rsidRPr="00592A59" w:rsidRDefault="00CA3945" w:rsidP="004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592A5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1.000</w:t>
            </w:r>
          </w:p>
        </w:tc>
      </w:tr>
    </w:tbl>
    <w:p w14:paraId="74F869E8" w14:textId="77777777" w:rsidR="001F0F34" w:rsidRDefault="001F0F34" w:rsidP="0046301F">
      <w:pPr>
        <w:spacing w:before="120" w:after="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</w:p>
    <w:p w14:paraId="7EC1E6C7" w14:textId="77777777" w:rsidR="00016202" w:rsidRPr="0046301F" w:rsidRDefault="00016202" w:rsidP="0046301F">
      <w:pPr>
        <w:spacing w:before="120" w:after="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</w:p>
    <w:p w14:paraId="08597C16" w14:textId="6DB0D15F" w:rsidR="00592A59" w:rsidRPr="0046301F" w:rsidRDefault="00592A59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A1 – 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Impact of CERN pro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curement on R&amp;D effort</w:t>
      </w: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>, RE regressions</w:t>
      </w:r>
    </w:p>
    <w:tbl>
      <w:tblPr>
        <w:tblW w:w="4229" w:type="pct"/>
        <w:tblLayout w:type="fixed"/>
        <w:tblLook w:val="0000" w:firstRow="0" w:lastRow="0" w:firstColumn="0" w:lastColumn="0" w:noHBand="0" w:noVBand="0"/>
      </w:tblPr>
      <w:tblGrid>
        <w:gridCol w:w="2306"/>
        <w:gridCol w:w="1510"/>
        <w:gridCol w:w="1510"/>
        <w:gridCol w:w="1505"/>
        <w:gridCol w:w="1504"/>
      </w:tblGrid>
      <w:tr w:rsidR="00592A59" w:rsidRPr="00592A59" w14:paraId="03827671" w14:textId="77777777" w:rsidTr="0046216A">
        <w:tc>
          <w:tcPr>
            <w:tcW w:w="1383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F9FCD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66457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(1)</w:t>
            </w:r>
          </w:p>
        </w:tc>
        <w:tc>
          <w:tcPr>
            <w:tcW w:w="90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847D7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(2)</w:t>
            </w:r>
          </w:p>
        </w:tc>
        <w:tc>
          <w:tcPr>
            <w:tcW w:w="903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CEFD5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(3)</w:t>
            </w:r>
          </w:p>
        </w:tc>
        <w:tc>
          <w:tcPr>
            <w:tcW w:w="90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DA307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(4)</w:t>
            </w:r>
          </w:p>
        </w:tc>
      </w:tr>
      <w:tr w:rsidR="0046216A" w:rsidRPr="00592A59" w14:paraId="2E30B8E2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3F06706B" w14:textId="77777777" w:rsidR="0046216A" w:rsidRPr="00592A59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75138884" w14:textId="79C50B6A" w:rsidR="0046216A" w:rsidRPr="0046216A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6216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∆R&amp;D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09693362" w14:textId="1753C803" w:rsidR="0046216A" w:rsidRPr="0046216A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6216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∆R&amp;D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23E4DACB" w14:textId="78E95E9A" w:rsidR="0046216A" w:rsidRPr="0046216A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6216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∆R&amp;D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1DAA6D53" w14:textId="7D287E09" w:rsidR="0046216A" w:rsidRPr="0046216A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6216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∆R&amp;D</w:t>
            </w:r>
          </w:p>
        </w:tc>
      </w:tr>
      <w:tr w:rsidR="00592A59" w:rsidRPr="00592A59" w14:paraId="65FC9006" w14:textId="77777777" w:rsidTr="0046216A">
        <w:tc>
          <w:tcPr>
            <w:tcW w:w="1383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3184A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CERN</w:t>
            </w:r>
          </w:p>
        </w:tc>
        <w:tc>
          <w:tcPr>
            <w:tcW w:w="90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B9D5C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0.575***</w:t>
            </w:r>
          </w:p>
        </w:tc>
        <w:tc>
          <w:tcPr>
            <w:tcW w:w="90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4A089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0.741***</w:t>
            </w:r>
          </w:p>
        </w:tc>
        <w:tc>
          <w:tcPr>
            <w:tcW w:w="903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3904D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0.898***</w:t>
            </w:r>
          </w:p>
        </w:tc>
        <w:tc>
          <w:tcPr>
            <w:tcW w:w="90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7B807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0.0749</w:t>
            </w:r>
          </w:p>
        </w:tc>
      </w:tr>
      <w:tr w:rsidR="00592A59" w:rsidRPr="00592A59" w14:paraId="537C5CCD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252E2FD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77EF0A8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(0.147)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28739D5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(0.216)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76679A0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(0.189)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7F8CB15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(0.162)</w:t>
            </w:r>
          </w:p>
        </w:tc>
      </w:tr>
      <w:tr w:rsidR="00592A59" w:rsidRPr="00592A59" w14:paraId="14336B9E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65010A9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∆Employees (</w:t>
            </w: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mln</w:t>
            </w:r>
            <w:proofErr w:type="spellEnd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74007F8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-1.93***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52291FC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-1.93***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0EB4147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-1.95***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2D82F66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-0.0114</w:t>
            </w:r>
          </w:p>
        </w:tc>
      </w:tr>
      <w:tr w:rsidR="00592A59" w:rsidRPr="00592A59" w14:paraId="658882BE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13B4479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062B58B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(0.126)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47F7AE7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(0.130)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03EDBFD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(0.125)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52E63B9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(0.0308)</w:t>
            </w:r>
          </w:p>
        </w:tc>
      </w:tr>
      <w:tr w:rsidR="00592A59" w:rsidRPr="00592A59" w14:paraId="7C2D2667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410C950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∆TFA/Employees (</w:t>
            </w: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mln</w:t>
            </w:r>
            <w:proofErr w:type="spellEnd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1ABE1DD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0A8C657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471DCA0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5CDBED5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0.0321</w:t>
            </w:r>
          </w:p>
        </w:tc>
      </w:tr>
      <w:tr w:rsidR="00592A59" w:rsidRPr="00592A59" w14:paraId="2680A4E4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6B272AA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589C8F4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09326B3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6E47180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3872C87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(0.0449)</w:t>
            </w:r>
          </w:p>
        </w:tc>
      </w:tr>
      <w:tr w:rsidR="00592A59" w:rsidRPr="00592A59" w14:paraId="4ACC39B4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304292C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0504940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1.026**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1BAEFCC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1.020***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23240EE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1.129***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395D492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616B0D00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17CE94B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6B2D1B8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(0.416)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3C8525F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(0.341)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5B0D4E9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(0.368)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288DC27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2B7D00DD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62DE9FC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size_large</w:t>
            </w:r>
            <w:proofErr w:type="spellEnd"/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11A55D6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0.342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0FFD21C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0.348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7D0544E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0.242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4E303C1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6DE41583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7596E9F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399A6DB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(0.692)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7470D0B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(0.630)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2704BDC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(0.645)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7BF129F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3529F0AC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621A3DB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size_medium</w:t>
            </w:r>
            <w:proofErr w:type="spellEnd"/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23BDC04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0.137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41869C9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0.136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64313DA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0.0599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50179E8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4B8D9B1F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2502B67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741F1E7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(0.736)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68DFB0C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(0.701)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688D0F4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(0.800)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068F892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267111E4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1284DB1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0DD4D6B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393F206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45C9C53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689E92C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26E61EFF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5AC8238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Sector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4B06F73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65479DC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077D959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77E1A78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5AB6FC02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653FF4D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Country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61A03AD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5AFE0B1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5EFB778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70251C2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63666400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38EEB6C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Macro controls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38E62F1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71A9F79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208C8BC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4ADB8AB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455C1F26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6A17510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1B8D65F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1A8EAE4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6EC1581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0A5DA3A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210B93A4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7A23DAB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Years*Country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4C8A2CC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6BE535E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53517D5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784242D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30EDB06A" w14:textId="77777777" w:rsidTr="0046216A"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</w:tcPr>
          <w:p w14:paraId="542BCA8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2F056F9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bottom w:val="nil"/>
              <w:right w:val="nil"/>
            </w:tcBorders>
          </w:tcPr>
          <w:p w14:paraId="7E97BA5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</w:tcPr>
          <w:p w14:paraId="1DD39EE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2" w:type="pct"/>
            <w:tcBorders>
              <w:top w:val="nil"/>
              <w:left w:val="nil"/>
              <w:bottom w:val="nil"/>
              <w:right w:val="nil"/>
            </w:tcBorders>
          </w:tcPr>
          <w:p w14:paraId="5A84BA5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0DBB43D5" w14:textId="77777777" w:rsidTr="0046216A">
        <w:tc>
          <w:tcPr>
            <w:tcW w:w="1383" w:type="pct"/>
            <w:tcBorders>
              <w:top w:val="nil"/>
              <w:left w:val="nil"/>
              <w:right w:val="nil"/>
            </w:tcBorders>
          </w:tcPr>
          <w:p w14:paraId="2995A24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Cons</w:t>
            </w: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</w:tcPr>
          <w:p w14:paraId="6C80755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-1.010*</w:t>
            </w: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</w:tcPr>
          <w:p w14:paraId="1722266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-0.882</w:t>
            </w:r>
          </w:p>
        </w:tc>
        <w:tc>
          <w:tcPr>
            <w:tcW w:w="903" w:type="pct"/>
            <w:tcBorders>
              <w:top w:val="nil"/>
              <w:left w:val="nil"/>
              <w:right w:val="nil"/>
            </w:tcBorders>
          </w:tcPr>
          <w:p w14:paraId="1428263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-2.609***</w:t>
            </w:r>
          </w:p>
        </w:tc>
        <w:tc>
          <w:tcPr>
            <w:tcW w:w="902" w:type="pct"/>
            <w:tcBorders>
              <w:top w:val="nil"/>
              <w:left w:val="nil"/>
              <w:right w:val="nil"/>
            </w:tcBorders>
          </w:tcPr>
          <w:p w14:paraId="634FF6C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-2.777***</w:t>
            </w:r>
          </w:p>
        </w:tc>
      </w:tr>
      <w:tr w:rsidR="00592A59" w:rsidRPr="00592A59" w14:paraId="0B669C80" w14:textId="77777777" w:rsidTr="0046216A">
        <w:tc>
          <w:tcPr>
            <w:tcW w:w="1383" w:type="pct"/>
            <w:tcBorders>
              <w:top w:val="nil"/>
              <w:left w:val="nil"/>
              <w:right w:val="nil"/>
            </w:tcBorders>
          </w:tcPr>
          <w:p w14:paraId="6425E87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</w:tcPr>
          <w:p w14:paraId="1D531B6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(0.563)</w:t>
            </w: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</w:tcPr>
          <w:p w14:paraId="184E3A6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(0.601)</w:t>
            </w:r>
          </w:p>
        </w:tc>
        <w:tc>
          <w:tcPr>
            <w:tcW w:w="903" w:type="pct"/>
            <w:tcBorders>
              <w:top w:val="nil"/>
              <w:left w:val="nil"/>
              <w:right w:val="nil"/>
            </w:tcBorders>
          </w:tcPr>
          <w:p w14:paraId="0C230C9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(0.705)</w:t>
            </w:r>
          </w:p>
        </w:tc>
        <w:tc>
          <w:tcPr>
            <w:tcW w:w="902" w:type="pct"/>
            <w:tcBorders>
              <w:top w:val="nil"/>
              <w:left w:val="nil"/>
              <w:right w:val="nil"/>
            </w:tcBorders>
          </w:tcPr>
          <w:p w14:paraId="37A68C7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(0.246)</w:t>
            </w:r>
          </w:p>
        </w:tc>
      </w:tr>
      <w:tr w:rsidR="008E6551" w:rsidRPr="00592A59" w14:paraId="337EA16A" w14:textId="77777777" w:rsidTr="0046216A">
        <w:tc>
          <w:tcPr>
            <w:tcW w:w="1383" w:type="pct"/>
            <w:tcBorders>
              <w:left w:val="nil"/>
              <w:bottom w:val="single" w:sz="4" w:space="0" w:color="auto"/>
              <w:right w:val="nil"/>
            </w:tcBorders>
          </w:tcPr>
          <w:p w14:paraId="7A8E9EFB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</w:t>
            </w:r>
            <w:r w:rsidRPr="00E06329">
              <w:rPr>
                <w:rFonts w:ascii="Times New Roman" w:eastAsiaTheme="minorEastAsia" w:hAnsi="Times New Roman" w:cs="Times New Roman"/>
                <w:sz w:val="20"/>
                <w:szCs w:val="20"/>
                <w:vertAlign w:val="superscript"/>
                <w:lang w:val="en-US" w:eastAsia="it-IT"/>
              </w:rPr>
              <w:t>2</w:t>
            </w:r>
          </w:p>
        </w:tc>
        <w:tc>
          <w:tcPr>
            <w:tcW w:w="906" w:type="pct"/>
            <w:tcBorders>
              <w:left w:val="nil"/>
              <w:bottom w:val="single" w:sz="4" w:space="0" w:color="auto"/>
              <w:right w:val="nil"/>
            </w:tcBorders>
          </w:tcPr>
          <w:p w14:paraId="4C760422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0.085</w:t>
            </w:r>
          </w:p>
        </w:tc>
        <w:tc>
          <w:tcPr>
            <w:tcW w:w="906" w:type="pct"/>
            <w:tcBorders>
              <w:left w:val="nil"/>
              <w:bottom w:val="single" w:sz="4" w:space="0" w:color="auto"/>
              <w:right w:val="nil"/>
            </w:tcBorders>
          </w:tcPr>
          <w:p w14:paraId="66897D6B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0.085</w:t>
            </w:r>
          </w:p>
        </w:tc>
        <w:tc>
          <w:tcPr>
            <w:tcW w:w="903" w:type="pct"/>
            <w:tcBorders>
              <w:left w:val="nil"/>
              <w:bottom w:val="single" w:sz="4" w:space="0" w:color="auto"/>
              <w:right w:val="nil"/>
            </w:tcBorders>
          </w:tcPr>
          <w:p w14:paraId="439D4F62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0.094</w:t>
            </w:r>
          </w:p>
        </w:tc>
        <w:tc>
          <w:tcPr>
            <w:tcW w:w="902" w:type="pct"/>
            <w:tcBorders>
              <w:left w:val="nil"/>
              <w:bottom w:val="single" w:sz="4" w:space="0" w:color="auto"/>
              <w:right w:val="nil"/>
            </w:tcBorders>
          </w:tcPr>
          <w:p w14:paraId="04FB3075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0.020</w:t>
            </w:r>
          </w:p>
        </w:tc>
      </w:tr>
      <w:tr w:rsidR="008E6551" w:rsidRPr="00592A59" w14:paraId="31E6F97B" w14:textId="77777777" w:rsidTr="0046216A"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034018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i/>
                <w:iCs/>
                <w:sz w:val="20"/>
                <w:szCs w:val="20"/>
                <w:lang w:val="en-US" w:eastAsia="it-IT"/>
              </w:rPr>
              <w:t>N</w:t>
            </w:r>
          </w:p>
        </w:tc>
        <w:tc>
          <w:tcPr>
            <w:tcW w:w="90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BE915D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3893</w:t>
            </w:r>
          </w:p>
        </w:tc>
        <w:tc>
          <w:tcPr>
            <w:tcW w:w="90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DB82EB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3893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3A1497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3893</w:t>
            </w:r>
          </w:p>
        </w:tc>
        <w:tc>
          <w:tcPr>
            <w:tcW w:w="90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34A691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3488</w:t>
            </w:r>
          </w:p>
        </w:tc>
      </w:tr>
    </w:tbl>
    <w:p w14:paraId="04FDA7DF" w14:textId="77777777" w:rsidR="00592A59" w:rsidRP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121DD4BB" w14:textId="77777777" w:rsidR="00592A59" w:rsidRDefault="00592A59" w:rsidP="001F0F34">
      <w:pPr>
        <w:keepNext/>
        <w:widowControl w:val="0"/>
        <w:autoSpaceDE w:val="0"/>
        <w:autoSpaceDN w:val="0"/>
        <w:adjustRightInd w:val="0"/>
        <w:spacing w:after="120" w:line="240" w:lineRule="auto"/>
        <w:rPr>
          <w:i/>
          <w:sz w:val="24"/>
          <w:lang w:val="en-GB"/>
        </w:rPr>
      </w:pPr>
    </w:p>
    <w:p w14:paraId="1D76BEB0" w14:textId="3B3A59CF" w:rsidR="00C55D5B" w:rsidRPr="0046301F" w:rsidRDefault="00C55D5B" w:rsidP="00C55D5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Table A2 – 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>Impact of CERN pro</w:t>
      </w:r>
      <w:r w:rsidR="0046301F">
        <w:rPr>
          <w:rFonts w:ascii="Times New Roman" w:hAnsi="Times New Roman" w:cs="Times New Roman"/>
          <w:i/>
          <w:sz w:val="24"/>
          <w:szCs w:val="24"/>
          <w:lang w:val="en-GB"/>
        </w:rPr>
        <w:t>curement on</w:t>
      </w:r>
      <w:r w:rsidR="0046301F" w:rsidRPr="0046301F">
        <w:rPr>
          <w:rFonts w:ascii="Times New Roman" w:hAnsi="Times New Roman" w:cs="Times New Roman"/>
          <w:i/>
          <w:sz w:val="24"/>
          <w:szCs w:val="24"/>
          <w:lang w:val="en-GB"/>
        </w:rPr>
        <w:t xml:space="preserve"> innovation output</w:t>
      </w:r>
      <w:r w:rsidRPr="0046301F">
        <w:rPr>
          <w:rFonts w:ascii="Times New Roman" w:hAnsi="Times New Roman" w:cs="Times New Roman"/>
          <w:i/>
          <w:sz w:val="24"/>
          <w:szCs w:val="24"/>
          <w:lang w:val="en-GB"/>
        </w:rPr>
        <w:t>, Poisson Regressions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1883"/>
        <w:gridCol w:w="996"/>
        <w:gridCol w:w="996"/>
        <w:gridCol w:w="997"/>
        <w:gridCol w:w="996"/>
        <w:gridCol w:w="996"/>
        <w:gridCol w:w="997"/>
        <w:gridCol w:w="996"/>
        <w:gridCol w:w="997"/>
      </w:tblGrid>
      <w:tr w:rsidR="00557815" w:rsidRPr="00592A59" w14:paraId="6ECE6EBD" w14:textId="77777777" w:rsidTr="005E10F6">
        <w:tc>
          <w:tcPr>
            <w:tcW w:w="188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7E149E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E9D175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(1)</w:t>
            </w: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154A3F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(2)</w:t>
            </w: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CE3D7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(3)</w:t>
            </w: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17B08D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(4)</w:t>
            </w: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DCFA46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(5)</w:t>
            </w: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7A1C3B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(6)</w:t>
            </w: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B99E43D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(7</w:t>
            </w: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D5EC14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(8</w:t>
            </w: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</w:tr>
      <w:tr w:rsidR="00557815" w:rsidRPr="00592A59" w14:paraId="3F81786F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007B40B3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36DC635" w14:textId="7F6BA194" w:rsidR="00557815" w:rsidRPr="00592A59" w:rsidRDefault="0046216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559950D" w14:textId="2A85B378" w:rsidR="00557815" w:rsidRPr="00592A59" w:rsidRDefault="0046216A" w:rsidP="004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8B8091A" w14:textId="6642D649" w:rsidR="00557815" w:rsidRPr="00592A59" w:rsidRDefault="0046216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741DF93" w14:textId="2D23AA9A" w:rsidR="00557815" w:rsidRPr="00592A59" w:rsidRDefault="0046216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52AB58F" w14:textId="4C54A7FE" w:rsidR="00557815" w:rsidRPr="00592A59" w:rsidRDefault="0046216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28420C3" w14:textId="74D41D6F" w:rsidR="00557815" w:rsidRPr="00592A59" w:rsidRDefault="0046216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1E9D5AD" w14:textId="6DED52AE" w:rsidR="00557815" w:rsidRPr="00592A59" w:rsidRDefault="0046216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2B6F27E" w14:textId="4489C9C8" w:rsidR="00557815" w:rsidRPr="00592A59" w:rsidRDefault="0046216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57815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</w:tr>
      <w:tr w:rsidR="00557815" w:rsidRPr="00592A59" w14:paraId="4510A69D" w14:textId="77777777" w:rsidTr="005E10F6">
        <w:tc>
          <w:tcPr>
            <w:tcW w:w="188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F60EB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9E5C5D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4A413D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B598C1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B1E48D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99D727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DFDC85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1B9CA1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549CD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57815" w:rsidRPr="00592A59" w14:paraId="28D36EFF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2AD4A0B7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CERN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A26517D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0.305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B110D6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0.493**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83C6FA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0.485**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19432E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0.689***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D71D4EE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0.494**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302A8D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0.726***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8134B97" w14:textId="3F719342" w:rsidR="00557815" w:rsidRPr="00580CAC" w:rsidRDefault="004F1509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0.482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747CEC0" w14:textId="77C9D54E" w:rsidR="00557815" w:rsidRPr="00580CAC" w:rsidRDefault="000379CB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0.685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</w:tr>
      <w:tr w:rsidR="00557815" w:rsidRPr="00592A59" w14:paraId="1CFE423B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5255FEE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820F50E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(0.239)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365EDB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(0.248)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85D078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(0.211)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3F5B60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(0.220)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455266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(0.224)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1AEFA9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(0.238)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0CF222E" w14:textId="6BF389FF" w:rsidR="00557815" w:rsidRPr="00580CAC" w:rsidRDefault="004F1509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(0.211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55F1D92" w14:textId="04FF06B6" w:rsidR="00557815" w:rsidRPr="00580CAC" w:rsidRDefault="008A4928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(0.219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557815" w:rsidRPr="00592A59" w14:paraId="64D65F43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613FA341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∆Employees (</w:t>
            </w: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mln</w:t>
            </w:r>
            <w:proofErr w:type="spellEnd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166DBF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0447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210728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803**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C06BE46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9BE485C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874**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3EAF5D3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435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7E551A1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811*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3796D3E" w14:textId="7260E9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="00015C0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460E8F9" w14:textId="1971D55E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-0.0</w:t>
            </w:r>
            <w:r w:rsidR="008A492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876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</w:t>
            </w:r>
          </w:p>
        </w:tc>
      </w:tr>
      <w:tr w:rsidR="00557815" w:rsidRPr="00592A59" w14:paraId="13440074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0F118022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D6D565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0289)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695439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404)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74E830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294)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A05332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401)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4874A7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296)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53F6F2D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430)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D98C593" w14:textId="1FA2C50E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</w:t>
            </w:r>
            <w:r w:rsidR="00015C0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0294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8E0630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</w:t>
            </w: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440)</w:t>
            </w:r>
          </w:p>
        </w:tc>
      </w:tr>
      <w:tr w:rsidR="00557815" w:rsidRPr="00592A59" w14:paraId="58AEB4C7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32D20DC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∆Total Assets (</w:t>
            </w: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bln</w:t>
            </w:r>
            <w:proofErr w:type="spellEnd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F664DA6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2BDBD6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0.129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418326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F5230F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0.150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F2C8F1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7B7AB474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0.111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D69C871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E3B6C18" w14:textId="6BCD4E41" w:rsidR="00557815" w:rsidRPr="00580CAC" w:rsidRDefault="004F6A6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0.150</w:t>
            </w:r>
          </w:p>
        </w:tc>
      </w:tr>
      <w:tr w:rsidR="00557815" w:rsidRPr="00592A59" w14:paraId="26295385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415A0AE3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6608314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F915D3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(0.146)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76B22E11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C9E44A1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(0.191)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EBB911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CBA90A1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(0.213)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C4B1F7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903142A" w14:textId="1FD950CC" w:rsidR="00557815" w:rsidRPr="00580CAC" w:rsidRDefault="004F6A6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(0.190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557815" w:rsidRPr="00592A59" w14:paraId="01C24F87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1A75DB01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65F65FE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4.424***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4D896B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419E0D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4.243***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FD3581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9E76F3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4.144***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EA1F9AD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6F44F3F" w14:textId="31825378" w:rsidR="00557815" w:rsidRPr="00580CAC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4.250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590DED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76F32DE9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1671AAF6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1B86CB3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(1.004)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B2EC48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C363D0C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(1.004)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7D0AC36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B6B459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(1.008)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D59B7F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5F3D0E8" w14:textId="3A7018ED" w:rsidR="00557815" w:rsidRPr="00580CAC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(1.004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5A21B03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6E96BA4D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6A352C1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size_large</w:t>
            </w:r>
            <w:proofErr w:type="spellEnd"/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4E976A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2.983***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B79A7A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5219A5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2.801***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52AF24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B9DF64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2.663***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5FE8D4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17F150B" w14:textId="44A9D0E1" w:rsidR="00557815" w:rsidRPr="00580CAC" w:rsidRDefault="00A3059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2.812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7357139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50484D65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27761C54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9297BD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(1.003)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78098DC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B74FAC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(1.004)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1C56961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D6873D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(1.009)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B311BD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6067A19" w14:textId="2DE4C744" w:rsidR="00557815" w:rsidRPr="00580CAC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(1.005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186ED3F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1623BC16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00CE0EC9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size_medium</w:t>
            </w:r>
            <w:proofErr w:type="spellEnd"/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C19E87E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1.458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8F921D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892E72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1.344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6B9AA2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BC1EA8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1.151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94FB5CF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1FE7B79" w14:textId="50DF8CD4" w:rsidR="00557815" w:rsidRPr="00580CAC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1.347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AD3B06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34E4268E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73F348D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73E70C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(1.010)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179EBFF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D5F5DB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(1.011)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E9B2BA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1E61D93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(1.016)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40978EE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A7104D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(1.004)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CD3D02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03BAFD6D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2FA7E1A4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(I</w:t>
            </w: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A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/TA)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688121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D29E693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B7F6B6C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2.498***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248D5C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3.852***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F3E922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E78DD7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DD52A7F" w14:textId="3523D221" w:rsidR="00557815" w:rsidRPr="00580CAC" w:rsidRDefault="00A3059A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2.500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5CC252E" w14:textId="47CC2FE8" w:rsidR="00557815" w:rsidRPr="00580CAC" w:rsidRDefault="004F6A6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3.857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</w:tr>
      <w:tr w:rsidR="00557815" w:rsidRPr="00592A59" w14:paraId="7AB745D5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3798FC6A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31842B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4C4B9B4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A1509F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(0.568)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42BC523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(0.766)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E368DFC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DF1ADD9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BA74B9B" w14:textId="0BB09315" w:rsidR="00557815" w:rsidRPr="00580CAC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(0.564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7C0C30C1" w14:textId="3BBF8C0B" w:rsidR="00557815" w:rsidRPr="00580CAC" w:rsidRDefault="004F6A6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(0.764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557815" w:rsidRPr="00592A59" w14:paraId="0A03B27A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63FF07F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(IA/TA)</w:t>
            </w: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_lag1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9E19E3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F7F9E1C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DE19B3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30CA7B6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78AA7F7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0.533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D5A871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1.261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4FC9D4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A2B4BB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1977F080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4AE29862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1FCCBEE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A284B9F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6E9C47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121E6F0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CA54E64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(1.334)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CBD3DED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(1.864)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2FD80A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23D01B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7815" w:rsidRPr="00592A59" w14:paraId="31508A00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29520D42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proofErr w:type="spellStart"/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GDP_growth</w:t>
            </w:r>
            <w:proofErr w:type="spellEnd"/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BD35DA4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0.0357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6BC2D0E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0.0763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7C1928B5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0.0780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C3B918D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0.122**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44BBA58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0.0741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838A001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0.123**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F5F1EA2" w14:textId="321B5431" w:rsidR="00557815" w:rsidRPr="00580CAC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0.0792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F26DF48" w14:textId="60332EDA" w:rsidR="00557815" w:rsidRPr="00580CAC" w:rsidRDefault="004F6A6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0.123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</w:t>
            </w:r>
          </w:p>
        </w:tc>
      </w:tr>
      <w:tr w:rsidR="00557815" w:rsidRPr="00592A59" w14:paraId="2C9EA5F5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79CAE85B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840DA66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(0.0538)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B077842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(0.0486)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89D69E6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(0.0544)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69F46203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(0.0482)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F60F58A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(0.0573)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5B890EB" w14:textId="77777777" w:rsidR="00557815" w:rsidRPr="00580CAC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(0.0498)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49C3C6C" w14:textId="06897692" w:rsidR="00557815" w:rsidRPr="00580CAC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(0.0541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8C6C5C9" w14:textId="08D3ABDF" w:rsidR="00557815" w:rsidRPr="00580CAC" w:rsidRDefault="004F6A6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(0.0481</w:t>
            </w:r>
            <w:r w:rsidR="00557815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557815" w:rsidRPr="00592A59" w14:paraId="315D0B60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5D517E1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A5F539C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61748EF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655DAAE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6B3279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202B8A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D72AE9F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3A1B5F9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DCECB6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57815" w:rsidRPr="00592A59" w14:paraId="63B9E4C3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598A321F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Sector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5B1BDB5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EC7988E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A344439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22A00DF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0702D67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A8A795A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D5E2D43" w14:textId="3EA848F2" w:rsidR="00557815" w:rsidRPr="00592A59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0FB4CB1" w14:textId="3C782A0C" w:rsidR="00557815" w:rsidRPr="00592A59" w:rsidRDefault="00015C0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57815" w:rsidRPr="00592A59" w14:paraId="4AB5B504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6D89EB19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Country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F0D0B4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275891E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21A08D5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BD1B169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69007C6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E870FDE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2E78A8CB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5F031DC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57815" w:rsidRPr="00592A59" w14:paraId="7D110B12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37EE2A1A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6D20482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203B9A2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63F53D7D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244C2BF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2EFFE2B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3BF676DC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93ABB72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D360956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57815" w:rsidRPr="00592A59" w14:paraId="1DDA98C9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11E2A1C9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Firm fixed effects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E655364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03D0615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501F3CE7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59704BA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4120D92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039F68B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58103AF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117703D4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57815" w:rsidRPr="00592A59" w14:paraId="1B921F30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6624166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17C8740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715D5234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4277853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93FBD21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D475E93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76040118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2AAF1CE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30B1785" w14:textId="77777777" w:rsidR="00557815" w:rsidRPr="00592A59" w:rsidRDefault="00557815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E10F6" w:rsidRPr="00592A59" w14:paraId="3D1140EB" w14:textId="77777777" w:rsidTr="005E10F6"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</w:tcPr>
          <w:p w14:paraId="4FC32E0F" w14:textId="77777777" w:rsidR="005E10F6" w:rsidRPr="00592A59" w:rsidRDefault="005E10F6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Cons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0DCAC314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-3.924***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36AA90A3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-1.043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87B83CC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-3.727***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57C06FF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-1.231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42252EF7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-20.73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27879AC4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-17.94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14:paraId="18490D4C" w14:textId="3CBC2AEF" w:rsidR="005E10F6" w:rsidRPr="00580CAC" w:rsidRDefault="00015C01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-3.737</w:t>
            </w:r>
            <w:r w:rsidR="005E10F6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</w:tcPr>
          <w:p w14:paraId="458FEA03" w14:textId="3F68BC17" w:rsidR="005E10F6" w:rsidRPr="00580CAC" w:rsidRDefault="004F6A61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-1.233</w:t>
            </w:r>
          </w:p>
        </w:tc>
      </w:tr>
      <w:tr w:rsidR="005E10F6" w:rsidRPr="00592A59" w14:paraId="21BFDA12" w14:textId="77777777" w:rsidTr="005E10F6"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F44A51" w14:textId="77777777" w:rsidR="005E10F6" w:rsidRPr="00592A59" w:rsidRDefault="005E10F6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D3E231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(1.452)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992054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(1.089)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7A2F00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(1.431)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69EFD6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(1.090)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22C09A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(24.25)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43C84E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(16.87)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685BFC" w14:textId="5BFBCE6C" w:rsidR="005E10F6" w:rsidRPr="00580CAC" w:rsidRDefault="00015C01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(1.433</w:t>
            </w:r>
            <w:r w:rsidR="005E10F6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9DB1EF" w14:textId="6EA4EA3B" w:rsidR="005E10F6" w:rsidRPr="00580CAC" w:rsidRDefault="004F6A61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(1.091</w:t>
            </w:r>
            <w:r w:rsidR="005E10F6"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</w:tr>
      <w:tr w:rsidR="005E10F6" w:rsidRPr="00592A59" w14:paraId="24D53EB1" w14:textId="77777777" w:rsidTr="005E10F6"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1D9983" w14:textId="77777777" w:rsidR="005E10F6" w:rsidRPr="00592A59" w:rsidRDefault="005E10F6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i/>
                <w:iCs/>
                <w:sz w:val="20"/>
                <w:szCs w:val="20"/>
                <w:lang w:val="en-US" w:eastAsia="it-IT"/>
              </w:rPr>
              <w:t>N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97208B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5278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AC821D3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5278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C697BC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B7F06B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8F3315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4326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A769EC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4325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974C8B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6020C1" w14:textId="77777777" w:rsidR="005E10F6" w:rsidRPr="00580CAC" w:rsidRDefault="005E10F6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80CA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4660</w:t>
            </w:r>
          </w:p>
        </w:tc>
      </w:tr>
    </w:tbl>
    <w:p w14:paraId="23D2D715" w14:textId="77777777" w:rsidR="00623396" w:rsidRPr="0080149E" w:rsidRDefault="00C55D5B" w:rsidP="0062339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Column (6): </w:t>
      </w:r>
      <w:r w:rsid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fixed effects controls using the Blundell et al. </w:t>
      </w:r>
      <w:r w:rsidR="00623396" w:rsidRP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(1999) pre</w:t>
      </w:r>
      <w:r w:rsid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-</w:t>
      </w:r>
      <w:r w:rsidR="00623396" w:rsidRPr="00623396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sample mean scaling estimator.</w:t>
      </w:r>
    </w:p>
    <w:p w14:paraId="6A91FEBE" w14:textId="77777777" w:rsidR="00C55D5B" w:rsidRPr="00592A59" w:rsidRDefault="00C55D5B" w:rsidP="0062339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7DE6AF1D" w14:textId="77777777" w:rsidR="00C55D5B" w:rsidRPr="00592A59" w:rsidRDefault="00C55D5B" w:rsidP="001F0F34">
      <w:pPr>
        <w:keepNext/>
        <w:widowControl w:val="0"/>
        <w:autoSpaceDE w:val="0"/>
        <w:autoSpaceDN w:val="0"/>
        <w:adjustRightInd w:val="0"/>
        <w:spacing w:after="120" w:line="240" w:lineRule="auto"/>
        <w:rPr>
          <w:i/>
          <w:sz w:val="24"/>
          <w:lang w:val="en-GB"/>
        </w:rPr>
      </w:pPr>
    </w:p>
    <w:p w14:paraId="15D8E18D" w14:textId="3141C818" w:rsidR="00592A59" w:rsidRPr="00592A59" w:rsidRDefault="00C55D5B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i/>
          <w:sz w:val="24"/>
          <w:lang w:val="en-GB"/>
        </w:rPr>
      </w:pPr>
      <w:r w:rsidRPr="0046216A">
        <w:rPr>
          <w:rFonts w:ascii="Times New Roman" w:hAnsi="Times New Roman" w:cs="Times New Roman"/>
          <w:i/>
          <w:sz w:val="24"/>
          <w:szCs w:val="24"/>
          <w:lang w:val="en-GB"/>
        </w:rPr>
        <w:t>Table A3</w:t>
      </w:r>
      <w:r w:rsidR="0046216A" w:rsidRPr="0046216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592A59" w:rsidRPr="0046216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46216A" w:rsidRPr="0046301F">
        <w:rPr>
          <w:rFonts w:ascii="Times New Roman" w:hAnsi="Times New Roman" w:cs="Times New Roman"/>
          <w:i/>
          <w:sz w:val="24"/>
          <w:szCs w:val="24"/>
          <w:lang w:val="en-GB"/>
        </w:rPr>
        <w:t>– Impact of CERN pro</w:t>
      </w:r>
      <w:r w:rsidR="0046216A">
        <w:rPr>
          <w:rFonts w:ascii="Times New Roman" w:hAnsi="Times New Roman" w:cs="Times New Roman"/>
          <w:i/>
          <w:sz w:val="24"/>
          <w:szCs w:val="24"/>
          <w:lang w:val="en-GB"/>
        </w:rPr>
        <w:t>curement on</w:t>
      </w:r>
      <w:r w:rsidR="0046216A" w:rsidRPr="0046216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productivity</w:t>
      </w:r>
      <w:r w:rsidR="00592A59" w:rsidRPr="0046216A">
        <w:rPr>
          <w:rFonts w:ascii="Times New Roman" w:hAnsi="Times New Roman" w:cs="Times New Roman"/>
          <w:i/>
          <w:sz w:val="24"/>
          <w:szCs w:val="24"/>
          <w:lang w:val="en-GB"/>
        </w:rPr>
        <w:t>, RE regressions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2047"/>
        <w:gridCol w:w="1300"/>
        <w:gridCol w:w="1301"/>
        <w:gridCol w:w="1301"/>
        <w:gridCol w:w="1303"/>
        <w:gridCol w:w="1301"/>
        <w:gridCol w:w="1301"/>
      </w:tblGrid>
      <w:tr w:rsidR="00FE434C" w:rsidRPr="00592A59" w14:paraId="1E2CE600" w14:textId="77777777" w:rsidTr="00FE434C">
        <w:tc>
          <w:tcPr>
            <w:tcW w:w="103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5194FF" w14:textId="77777777" w:rsidR="00FE434C" w:rsidRPr="00592A59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CDCC03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(1)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184C9C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(2)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93FB505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(3)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104B12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(4)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C916B4" w14:textId="7B8275D5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(5</w:t>
            </w:r>
            <w:r w:rsidRPr="00527E8D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)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78ED1B" w14:textId="35E8AD2E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(6</w:t>
            </w:r>
            <w:r w:rsidRPr="00527E8D">
              <w:rPr>
                <w:rFonts w:ascii="Times New Roman" w:eastAsiaTheme="minorEastAsia" w:hAnsi="Times New Roman" w:cs="Times New Roman"/>
                <w:sz w:val="17"/>
                <w:szCs w:val="17"/>
                <w:lang w:val="en-US" w:eastAsia="it-IT"/>
              </w:rPr>
              <w:t>)</w:t>
            </w:r>
          </w:p>
        </w:tc>
      </w:tr>
      <w:tr w:rsidR="0046216A" w:rsidRPr="00592A59" w14:paraId="19BC884C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3B804286" w14:textId="77777777" w:rsidR="0046216A" w:rsidRPr="00592A59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1BED223" w14:textId="7E4D4DE5" w:rsidR="0046216A" w:rsidRPr="0046216A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Pr="0046216A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76DA079" w14:textId="53FB0D05" w:rsidR="0046216A" w:rsidRPr="00527E8D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  <w:lang w:val="en-US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Pr="00526FB4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B83879F" w14:textId="612F6CF4" w:rsidR="0046216A" w:rsidRPr="00527E8D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  <w:lang w:val="en-US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Pr="00526FB4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63F5A191" w14:textId="7373BB4F" w:rsidR="0046216A" w:rsidRPr="00527E8D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  <w:lang w:val="en-US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Pr="00526FB4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01F0F6B" w14:textId="01BFAC60" w:rsidR="0046216A" w:rsidRPr="00527E8D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  <w:lang w:val="en-US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Pr="00526FB4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29FDBB6" w14:textId="13D1FC34" w:rsidR="0046216A" w:rsidRPr="00527E8D" w:rsidRDefault="0046216A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  <w:lang w:val="en-US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Pr="00526FB4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Productivity</w:t>
            </w:r>
          </w:p>
        </w:tc>
      </w:tr>
      <w:tr w:rsidR="00FE434C" w:rsidRPr="00592A59" w14:paraId="45A61054" w14:textId="77777777" w:rsidTr="00FE434C">
        <w:tc>
          <w:tcPr>
            <w:tcW w:w="103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C58168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CERN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025CA7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8.321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9A965D5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5.716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B47D31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13.11***</w:t>
            </w:r>
          </w:p>
        </w:tc>
        <w:tc>
          <w:tcPr>
            <w:tcW w:w="66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3367F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9.932***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1A1009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13.02***</w:t>
            </w:r>
          </w:p>
        </w:tc>
        <w:tc>
          <w:tcPr>
            <w:tcW w:w="66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E5D19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9.773***</w:t>
            </w:r>
          </w:p>
        </w:tc>
      </w:tr>
      <w:tr w:rsidR="00FE434C" w:rsidRPr="00592A59" w14:paraId="74297DA0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0ECD4E82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5498945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(5.776)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124172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(5.137)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099DD9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(2.057)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29D76F5B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(3.570)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9A31AB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(2.009)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14521AC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(3.568)</w:t>
            </w:r>
          </w:p>
        </w:tc>
      </w:tr>
      <w:tr w:rsidR="00FE434C" w:rsidRPr="00592A59" w14:paraId="5DECDBBE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76C56187" w14:textId="77777777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∆Employees (</w:t>
            </w:r>
            <w:proofErr w:type="spellStart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mln</w:t>
            </w:r>
            <w:proofErr w:type="spellEnd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D3B625F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-20.62***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A39806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-19.91***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AFF9123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-17.67***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496FBB83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-17.63***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9CB0C3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-17.69***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D9FFE55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-17.66***</w:t>
            </w:r>
          </w:p>
        </w:tc>
      </w:tr>
      <w:tr w:rsidR="00FE434C" w:rsidRPr="00592A59" w14:paraId="5691CC98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62B6F232" w14:textId="77777777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F7650C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(1.440)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9053890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(0.789)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857991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(1.177)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539A0590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(1.369)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FC392A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(1.175)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CDE488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(1.379)</w:t>
            </w:r>
          </w:p>
        </w:tc>
      </w:tr>
      <w:tr w:rsidR="00FE434C" w:rsidRPr="00592A59" w14:paraId="6C72CD76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3262C3BA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∆Total Assets (</w:t>
            </w:r>
            <w:proofErr w:type="spellStart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bln</w:t>
            </w:r>
            <w:proofErr w:type="spellEnd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1FB8E9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8.607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A9AE0EB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2B386F1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1.905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5C4C90DC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EA0BEF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1.930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7CC1C9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FE434C" w:rsidRPr="00592A59" w14:paraId="1378F827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0B410FA5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A01F672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(15.00)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858548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FAF5BB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(12.82)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555F514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1C4901B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(12.85)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CD932A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FE434C" w:rsidRPr="00592A59" w14:paraId="654DD1A6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22D4AE96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43A6FBB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0DD3E7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27.56*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2B2136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24A01F48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15.05**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25223B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430F5A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16.06***</w:t>
            </w:r>
          </w:p>
        </w:tc>
      </w:tr>
      <w:tr w:rsidR="00FE434C" w:rsidRPr="00592A59" w14:paraId="6507F5D5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7570CB68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338498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1694D28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(14.07)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FC1C93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2850C049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(6.563)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E35F149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6765782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(5.906)</w:t>
            </w:r>
          </w:p>
        </w:tc>
      </w:tr>
      <w:tr w:rsidR="00FE434C" w:rsidRPr="00592A59" w14:paraId="6E11BB5E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7D6EE3E3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size_large</w:t>
            </w:r>
            <w:proofErr w:type="spellEnd"/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22970C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AD953B2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35.90*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E6CAAB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59DEA452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22.32***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2842542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295F62C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23.17***</w:t>
            </w:r>
          </w:p>
        </w:tc>
      </w:tr>
      <w:tr w:rsidR="00FE434C" w:rsidRPr="00592A59" w14:paraId="5006ADA0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394DFDA2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0080CB1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FDB97C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(20.26)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65B617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6AB749C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(7.445)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CEFD59C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7E2BA01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(7.247)</w:t>
            </w:r>
          </w:p>
        </w:tc>
      </w:tr>
      <w:tr w:rsidR="00FE434C" w:rsidRPr="00592A59" w14:paraId="048814C8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2B3FB74E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size_medium</w:t>
            </w:r>
            <w:proofErr w:type="spellEnd"/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667FF8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EC3CAB9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-17.83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844D068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62FBFE45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-13.97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D7CCE22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7FCB3B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-13.24</w:t>
            </w:r>
          </w:p>
        </w:tc>
      </w:tr>
      <w:tr w:rsidR="00FE434C" w:rsidRPr="00592A59" w14:paraId="1748FA73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7391FC3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284E53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F59CA0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(19.41)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2A8CCC8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10C4E4E8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(18.81)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4DE0233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4074E0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(18.56)</w:t>
            </w:r>
          </w:p>
        </w:tc>
      </w:tr>
      <w:tr w:rsidR="00FE434C" w:rsidRPr="00592A59" w14:paraId="15AC1FC8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65BCBF14" w14:textId="298F7B70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r w:rsidR="00640CFB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R&amp;D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4FB500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83A4715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EC5B3F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0.784**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4196D610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0.775*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AC87FF7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0.776**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8E21E2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0.767*</w:t>
            </w:r>
          </w:p>
        </w:tc>
      </w:tr>
      <w:tr w:rsidR="00FE434C" w:rsidRPr="00592A59" w14:paraId="726D2CA1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074BEC23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6AEC233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95CDCF0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A94EF2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(0.378)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3EA790B2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(0.422)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8C9AE2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(0.382)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C2B411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(0.427)</w:t>
            </w:r>
          </w:p>
        </w:tc>
      </w:tr>
      <w:tr w:rsidR="00FE434C" w:rsidRPr="00592A59" w14:paraId="61981B77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6156007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∆(Patents/</w:t>
            </w:r>
            <w:proofErr w:type="spellStart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Empl</w:t>
            </w:r>
            <w:proofErr w:type="spellEnd"/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B5BD4E1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D028FCF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653CA6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07886880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66EFF3A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88.86***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B4217C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91.68***</w:t>
            </w:r>
          </w:p>
        </w:tc>
      </w:tr>
      <w:tr w:rsidR="00FE434C" w:rsidRPr="00592A59" w14:paraId="292088E9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23629826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8739D35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662C4F6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62AC88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225B3DC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A3B2420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(24.65)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9E59F63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(25.57)</w:t>
            </w:r>
          </w:p>
        </w:tc>
      </w:tr>
      <w:tr w:rsidR="00FE434C" w:rsidRPr="00592A59" w14:paraId="27085383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6031145B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55E6CC5C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23AD57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61B18BA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08909F1F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942003C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40FA3B6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FE434C" w:rsidRPr="00592A59" w14:paraId="098F055F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05788CA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Macro controls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CB7AD43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D7EED0F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9592CE4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6D1C1BDD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2F54432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646148B" w14:textId="77777777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592A59" w14:paraId="3A4EA1AC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4ECDBE1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 xml:space="preserve">Sector 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60160A0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DE4BAC8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ADE70A3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1293D8DC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37BBD28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D14996D" w14:textId="77777777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592A59" w14:paraId="7BE686D8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759D0A5D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Country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4A38B8C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12D33C8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E2842CB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599735FE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A488F94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CB8E2EE" w14:textId="77777777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592A59" w14:paraId="1230A535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55D00A1F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292138A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A864B8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D0B9DF6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11B790DB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036647E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1B9DBC3" w14:textId="77777777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592A59" w14:paraId="7816F011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6F3E8A30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Years*country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4D484C85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69AC7889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8990107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40C93A8A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73592496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DDD912B" w14:textId="77777777" w:rsidR="00FE434C" w:rsidRPr="00527E8D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FE434C" w:rsidRPr="00592A59" w14:paraId="4C5AC799" w14:textId="77777777" w:rsidTr="00FE434C"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</w:tcPr>
          <w:p w14:paraId="2304A707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4886BEC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00A0EEF1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8FB3B7D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1925FD23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36C0D6DC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14:paraId="1EFF89EB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FE434C" w:rsidRPr="00592A59" w14:paraId="4A0CA715" w14:textId="77777777" w:rsidTr="00FE434C">
        <w:tc>
          <w:tcPr>
            <w:tcW w:w="1039" w:type="pct"/>
            <w:tcBorders>
              <w:top w:val="nil"/>
              <w:left w:val="nil"/>
              <w:right w:val="nil"/>
            </w:tcBorders>
          </w:tcPr>
          <w:p w14:paraId="51A82082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Cons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39F3F298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-73.31***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5EAE831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-103.0***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67E8DDD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-60.08***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</w:tcPr>
          <w:p w14:paraId="6B92F63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-88.77***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0BF1C1A1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-69.22***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549DEFF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-97.77***</w:t>
            </w:r>
          </w:p>
        </w:tc>
      </w:tr>
      <w:tr w:rsidR="00FE434C" w:rsidRPr="00592A59" w14:paraId="4D5F6771" w14:textId="77777777" w:rsidTr="00FE434C">
        <w:tc>
          <w:tcPr>
            <w:tcW w:w="1039" w:type="pct"/>
            <w:tcBorders>
              <w:top w:val="nil"/>
              <w:left w:val="nil"/>
              <w:right w:val="nil"/>
            </w:tcBorders>
          </w:tcPr>
          <w:p w14:paraId="6272B93A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6638D5C9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(8.725)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2D6E798E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(24.30)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023A07E5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(7.813)</w:t>
            </w:r>
          </w:p>
        </w:tc>
        <w:tc>
          <w:tcPr>
            <w:tcW w:w="661" w:type="pct"/>
            <w:tcBorders>
              <w:top w:val="nil"/>
              <w:left w:val="nil"/>
              <w:right w:val="nil"/>
            </w:tcBorders>
          </w:tcPr>
          <w:p w14:paraId="074D7E5D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(17.67)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0A755F6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(8.971)</w:t>
            </w:r>
          </w:p>
        </w:tc>
        <w:tc>
          <w:tcPr>
            <w:tcW w:w="660" w:type="pct"/>
            <w:tcBorders>
              <w:top w:val="nil"/>
              <w:left w:val="nil"/>
              <w:right w:val="nil"/>
            </w:tcBorders>
          </w:tcPr>
          <w:p w14:paraId="53D92B4F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(17.54)</w:t>
            </w:r>
          </w:p>
        </w:tc>
      </w:tr>
      <w:tr w:rsidR="00FE434C" w:rsidRPr="00592A59" w14:paraId="5AF35735" w14:textId="77777777" w:rsidTr="00FE434C">
        <w:tc>
          <w:tcPr>
            <w:tcW w:w="1039" w:type="pct"/>
            <w:tcBorders>
              <w:left w:val="nil"/>
              <w:bottom w:val="single" w:sz="4" w:space="0" w:color="auto"/>
              <w:right w:val="nil"/>
            </w:tcBorders>
          </w:tcPr>
          <w:p w14:paraId="6010298C" w14:textId="77777777" w:rsidR="00FE434C" w:rsidRPr="00527E8D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R</w:t>
            </w:r>
            <w:r w:rsidRPr="00527E8D">
              <w:rPr>
                <w:rFonts w:ascii="Times New Roman" w:eastAsiaTheme="minorEastAsia" w:hAnsi="Times New Roman" w:cs="Times New Roman"/>
                <w:sz w:val="18"/>
                <w:szCs w:val="18"/>
                <w:vertAlign w:val="superscript"/>
                <w:lang w:val="en-US" w:eastAsia="it-IT"/>
              </w:rPr>
              <w:t>2</w:t>
            </w:r>
          </w:p>
        </w:tc>
        <w:tc>
          <w:tcPr>
            <w:tcW w:w="660" w:type="pct"/>
            <w:tcBorders>
              <w:left w:val="nil"/>
              <w:bottom w:val="single" w:sz="4" w:space="0" w:color="auto"/>
              <w:right w:val="nil"/>
            </w:tcBorders>
          </w:tcPr>
          <w:p w14:paraId="6716D558" w14:textId="77777777" w:rsidR="00FE434C" w:rsidRPr="00527E8D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0.338</w:t>
            </w:r>
          </w:p>
        </w:tc>
        <w:tc>
          <w:tcPr>
            <w:tcW w:w="660" w:type="pct"/>
            <w:tcBorders>
              <w:left w:val="nil"/>
              <w:bottom w:val="single" w:sz="4" w:space="0" w:color="auto"/>
              <w:right w:val="nil"/>
            </w:tcBorders>
          </w:tcPr>
          <w:p w14:paraId="720389FA" w14:textId="77777777" w:rsidR="00FE434C" w:rsidRPr="00527E8D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0.339</w:t>
            </w:r>
          </w:p>
        </w:tc>
        <w:tc>
          <w:tcPr>
            <w:tcW w:w="660" w:type="pct"/>
            <w:tcBorders>
              <w:left w:val="nil"/>
              <w:bottom w:val="single" w:sz="4" w:space="0" w:color="auto"/>
              <w:right w:val="nil"/>
            </w:tcBorders>
          </w:tcPr>
          <w:p w14:paraId="0CD12313" w14:textId="77777777" w:rsidR="00FE434C" w:rsidRPr="00527E8D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0.379</w:t>
            </w:r>
          </w:p>
        </w:tc>
        <w:tc>
          <w:tcPr>
            <w:tcW w:w="661" w:type="pct"/>
            <w:tcBorders>
              <w:left w:val="nil"/>
              <w:bottom w:val="single" w:sz="4" w:space="0" w:color="auto"/>
              <w:right w:val="nil"/>
            </w:tcBorders>
          </w:tcPr>
          <w:p w14:paraId="4E3B4F11" w14:textId="77777777" w:rsidR="00FE434C" w:rsidRPr="00527E8D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0.381</w:t>
            </w:r>
          </w:p>
        </w:tc>
        <w:tc>
          <w:tcPr>
            <w:tcW w:w="660" w:type="pct"/>
            <w:tcBorders>
              <w:left w:val="nil"/>
              <w:bottom w:val="single" w:sz="4" w:space="0" w:color="auto"/>
              <w:right w:val="nil"/>
            </w:tcBorders>
          </w:tcPr>
          <w:p w14:paraId="416D3420" w14:textId="77777777" w:rsidR="00FE434C" w:rsidRPr="00527E8D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0.379</w:t>
            </w:r>
          </w:p>
        </w:tc>
        <w:tc>
          <w:tcPr>
            <w:tcW w:w="660" w:type="pct"/>
            <w:tcBorders>
              <w:left w:val="nil"/>
              <w:bottom w:val="single" w:sz="4" w:space="0" w:color="auto"/>
              <w:right w:val="nil"/>
            </w:tcBorders>
          </w:tcPr>
          <w:p w14:paraId="15759575" w14:textId="77777777" w:rsidR="00FE434C" w:rsidRPr="00527E8D" w:rsidRDefault="00FE434C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0.381</w:t>
            </w:r>
          </w:p>
        </w:tc>
      </w:tr>
      <w:tr w:rsidR="00FE434C" w:rsidRPr="00592A59" w14:paraId="0D3A10E3" w14:textId="77777777" w:rsidTr="00FE434C">
        <w:tc>
          <w:tcPr>
            <w:tcW w:w="103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6584D0" w14:textId="77777777" w:rsidR="00FE434C" w:rsidRPr="00527E8D" w:rsidRDefault="00FE434C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527E8D">
              <w:rPr>
                <w:rFonts w:ascii="Times New Roman" w:eastAsiaTheme="minorEastAsia" w:hAnsi="Times New Roman" w:cs="Times New Roman"/>
                <w:i/>
                <w:iCs/>
                <w:sz w:val="18"/>
                <w:szCs w:val="18"/>
                <w:lang w:val="en-US" w:eastAsia="it-IT"/>
              </w:rPr>
              <w:t>N</w:t>
            </w:r>
          </w:p>
        </w:tc>
        <w:tc>
          <w:tcPr>
            <w:tcW w:w="66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A5035F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3659</w:t>
            </w:r>
          </w:p>
        </w:tc>
        <w:tc>
          <w:tcPr>
            <w:tcW w:w="66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7F04E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3659</w:t>
            </w:r>
          </w:p>
        </w:tc>
        <w:tc>
          <w:tcPr>
            <w:tcW w:w="66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EB6D33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C93D94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3328</w:t>
            </w:r>
          </w:p>
        </w:tc>
        <w:tc>
          <w:tcPr>
            <w:tcW w:w="66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27319C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3320</w:t>
            </w:r>
          </w:p>
        </w:tc>
        <w:tc>
          <w:tcPr>
            <w:tcW w:w="66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A6FCB8" w14:textId="77777777" w:rsidR="00FE434C" w:rsidRPr="00E804C8" w:rsidRDefault="00FE434C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E804C8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3320</w:t>
            </w:r>
          </w:p>
        </w:tc>
      </w:tr>
    </w:tbl>
    <w:p w14:paraId="07A6997A" w14:textId="77777777" w:rsidR="00592A59" w:rsidRPr="001F0F34" w:rsidRDefault="00592A59" w:rsidP="001F0F3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1D5A9BF6" w14:textId="77777777" w:rsidR="00C55D5B" w:rsidRDefault="00C55D5B" w:rsidP="00592A59">
      <w:pPr>
        <w:spacing w:after="0"/>
        <w:rPr>
          <w:sz w:val="24"/>
          <w:lang w:val="en-GB"/>
        </w:rPr>
      </w:pPr>
    </w:p>
    <w:p w14:paraId="381E0083" w14:textId="77777777" w:rsidR="00F040B0" w:rsidRDefault="00F040B0" w:rsidP="00592A59">
      <w:pPr>
        <w:spacing w:after="0"/>
        <w:rPr>
          <w:i/>
          <w:sz w:val="24"/>
          <w:lang w:val="en-GB"/>
        </w:rPr>
      </w:pPr>
    </w:p>
    <w:p w14:paraId="72067AC0" w14:textId="786683CC" w:rsidR="00592A59" w:rsidRPr="0046216A" w:rsidRDefault="00C55D5B" w:rsidP="00592A59">
      <w:pPr>
        <w:spacing w:after="0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46216A">
        <w:rPr>
          <w:rFonts w:ascii="Times New Roman" w:hAnsi="Times New Roman" w:cs="Times New Roman"/>
          <w:i/>
          <w:sz w:val="24"/>
          <w:szCs w:val="24"/>
          <w:lang w:val="en-GB"/>
        </w:rPr>
        <w:t>Table A4</w:t>
      </w:r>
      <w:r w:rsidR="0046216A" w:rsidRPr="0046216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46216A" w:rsidRPr="0046301F">
        <w:rPr>
          <w:rFonts w:ascii="Times New Roman" w:hAnsi="Times New Roman" w:cs="Times New Roman"/>
          <w:i/>
          <w:sz w:val="24"/>
          <w:szCs w:val="24"/>
          <w:lang w:val="en-GB"/>
        </w:rPr>
        <w:t>– Impact of CERN pro</w:t>
      </w:r>
      <w:r w:rsidR="0046216A">
        <w:rPr>
          <w:rFonts w:ascii="Times New Roman" w:hAnsi="Times New Roman" w:cs="Times New Roman"/>
          <w:i/>
          <w:sz w:val="24"/>
          <w:szCs w:val="24"/>
          <w:lang w:val="en-GB"/>
        </w:rPr>
        <w:t>curement on</w:t>
      </w:r>
      <w:r w:rsidR="0046216A" w:rsidRPr="0046216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46216A">
        <w:rPr>
          <w:rFonts w:ascii="Times New Roman" w:hAnsi="Times New Roman" w:cs="Times New Roman"/>
          <w:i/>
          <w:sz w:val="24"/>
          <w:szCs w:val="24"/>
          <w:lang w:val="en-GB"/>
        </w:rPr>
        <w:t xml:space="preserve">economic outcomes: Revenues, EBIT and </w:t>
      </w:r>
      <w:r w:rsidR="00592A59" w:rsidRPr="0046216A">
        <w:rPr>
          <w:rFonts w:ascii="Times New Roman" w:hAnsi="Times New Roman" w:cs="Times New Roman"/>
          <w:i/>
          <w:sz w:val="24"/>
          <w:szCs w:val="24"/>
          <w:lang w:val="en-GB"/>
        </w:rPr>
        <w:t>EBIT margin, RE regressions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2164"/>
        <w:gridCol w:w="1279"/>
        <w:gridCol w:w="1283"/>
        <w:gridCol w:w="1279"/>
        <w:gridCol w:w="1283"/>
        <w:gridCol w:w="1283"/>
        <w:gridCol w:w="1283"/>
      </w:tblGrid>
      <w:tr w:rsidR="00592A59" w:rsidRPr="00F040B0" w14:paraId="10C92585" w14:textId="77777777" w:rsidTr="006B0034">
        <w:tc>
          <w:tcPr>
            <w:tcW w:w="109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A01DCB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GB" w:eastAsia="it-IT"/>
              </w:rPr>
            </w:pP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A3F34E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(1)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B9A2DE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(2)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AA0CF1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(3)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BF78C7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(4)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89549F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(5)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80019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(6)</w:t>
            </w:r>
          </w:p>
        </w:tc>
      </w:tr>
      <w:tr w:rsidR="00592A59" w:rsidRPr="00F040B0" w14:paraId="4045F6D1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0FB10CF3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164A918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∆OR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5BCE9CA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∆OR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7B61C1BF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∆EBIT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7052B4A5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∆EBIT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2FE90C50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proofErr w:type="spellStart"/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EBITm</w:t>
            </w:r>
            <w:proofErr w:type="spellEnd"/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A8A21F8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</w:t>
            </w:r>
            <w:proofErr w:type="spellStart"/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EBITm</w:t>
            </w:r>
            <w:proofErr w:type="spellEnd"/>
          </w:p>
        </w:tc>
      </w:tr>
      <w:tr w:rsidR="00F040B0" w:rsidRPr="00F040B0" w14:paraId="55F4D406" w14:textId="77777777" w:rsidTr="006B0034">
        <w:tc>
          <w:tcPr>
            <w:tcW w:w="109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1A93F4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CERN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AAE44A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29860.7***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04ACE6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47589.1**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69A80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3387.9*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5F0DE5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5012.0***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A4FABB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0.442*</w:t>
            </w:r>
          </w:p>
        </w:tc>
        <w:tc>
          <w:tcPr>
            <w:tcW w:w="65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33D164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0.421*</w:t>
            </w:r>
          </w:p>
        </w:tc>
      </w:tr>
      <w:tr w:rsidR="00F040B0" w:rsidRPr="00F040B0" w14:paraId="38AFBF6A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2C76DD32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67109A08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(9280.5)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2F2211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(21057.3)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1DEB3BD4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(1782.5)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46305C3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(1864.0)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5E10133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(0.257)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3F7E8ED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(0.256)</w:t>
            </w:r>
          </w:p>
        </w:tc>
      </w:tr>
      <w:tr w:rsidR="00F040B0" w:rsidRPr="00F040B0" w14:paraId="6455D39F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494F0DE3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∆Total Assets (</w:t>
            </w:r>
            <w:proofErr w:type="spellStart"/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bln</w:t>
            </w:r>
            <w:proofErr w:type="spellEnd"/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78D4A922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356622.2***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1697E3B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171C6119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25152.1***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6C5B062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90C7133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-0.190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D5F83F3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F040B0" w:rsidRPr="00F040B0" w14:paraId="440F1E82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4BA46C81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7DE3605C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(14886.6)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6F49EEA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4181234A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(4759.2)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233B523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4B8BEBA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(0.329)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E79DC8F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F040B0" w:rsidRPr="00F040B0" w14:paraId="7F77D7E1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131242C9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size_very_large</w:t>
            </w:r>
            <w:proofErr w:type="spellEnd"/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3E98DF87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9C414F7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24026.0***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4264EFD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5510596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560.9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0500B1C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9C6ECD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1.389</w:t>
            </w:r>
          </w:p>
        </w:tc>
      </w:tr>
      <w:tr w:rsidR="00F040B0" w:rsidRPr="00F040B0" w14:paraId="590E4FE6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33A1C5A9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6028B83D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530DFD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(6050.8)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0F071EBC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F32C28E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(1754.3)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795E7429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79B3A09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(0.955)</w:t>
            </w:r>
          </w:p>
        </w:tc>
      </w:tr>
      <w:tr w:rsidR="00F040B0" w:rsidRPr="00F040B0" w14:paraId="19511DEC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151C0239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size_large</w:t>
            </w:r>
            <w:proofErr w:type="spellEnd"/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6E8E0C1C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A739258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-563.3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1EC223B2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8E02275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2791.8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9969E38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240C1A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1.428*</w:t>
            </w:r>
          </w:p>
        </w:tc>
      </w:tr>
      <w:tr w:rsidR="00F040B0" w:rsidRPr="00F040B0" w14:paraId="712E5E67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57F5B7CE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08994836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7B73E215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(3284.9)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27B52EC0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CCF3D9C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(2540.4)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57B7CE9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D73DE92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(0.842)</w:t>
            </w:r>
          </w:p>
        </w:tc>
      </w:tr>
      <w:tr w:rsidR="00F040B0" w:rsidRPr="00F040B0" w14:paraId="0247AAC2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1AE88DAE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proofErr w:type="spellStart"/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size_medium</w:t>
            </w:r>
            <w:proofErr w:type="spellEnd"/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66901437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064712D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-1561.6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6856941A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C7C9198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1021.5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1EA607E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7848750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1.567</w:t>
            </w:r>
          </w:p>
        </w:tc>
      </w:tr>
      <w:tr w:rsidR="00F040B0" w:rsidRPr="00F040B0" w14:paraId="4DB74FC7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126E8BC7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35F506B8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40F9EE2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(2291.5)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364EF60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E405D28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(703.9)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642845F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0DD1D3B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(0.977)</w:t>
            </w:r>
          </w:p>
        </w:tc>
      </w:tr>
      <w:tr w:rsidR="00592A59" w:rsidRPr="00F040B0" w14:paraId="3260F6BB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0C7C5BFD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19E1B275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287F92A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356E7EC0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B0151F5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2CB21C6A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7F8E473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592A59" w:rsidRPr="00F040B0" w14:paraId="638A1769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4CE62D70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Macro controls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356A02CC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EFA0F2C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1A24D444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1F000E9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F5F93B5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0B24EE9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F040B0" w14:paraId="671A1611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43B0FE05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 xml:space="preserve">Sector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780DEEB7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98BC7B5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127953E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393B28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43401E9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A3A3BEF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F040B0" w14:paraId="043744B2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6ECD66A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Country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58E75A99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E8B8243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091126A6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72046DC4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2EF3F2A3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5FB0298F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F040B0" w14:paraId="74CB22DC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575309CC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27ABCC99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4D4DC3B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7511845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C0E232B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567F953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00D48A5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F040B0" w14:paraId="7AB57C45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30053F2B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Years*country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5455338E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63A7ADBE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32C14617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3BAAA1B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C09EC21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43B465E3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Yes</w:t>
            </w:r>
          </w:p>
        </w:tc>
      </w:tr>
      <w:tr w:rsidR="00592A59" w:rsidRPr="00F040B0" w14:paraId="6315B3D4" w14:textId="77777777" w:rsidTr="006B0034">
        <w:tc>
          <w:tcPr>
            <w:tcW w:w="1098" w:type="pct"/>
            <w:tcBorders>
              <w:top w:val="nil"/>
              <w:left w:val="nil"/>
              <w:bottom w:val="nil"/>
              <w:right w:val="nil"/>
            </w:tcBorders>
          </w:tcPr>
          <w:p w14:paraId="1F6D55DC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408396E3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34064A0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</w:tcPr>
          <w:p w14:paraId="2860FFA8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2C3C85FB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28ECBFA2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</w:tcPr>
          <w:p w14:paraId="1D806E57" w14:textId="77777777" w:rsidR="00592A59" w:rsidRPr="00F040B0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</w:tr>
      <w:tr w:rsidR="00F040B0" w:rsidRPr="00F040B0" w14:paraId="5F4615A0" w14:textId="77777777" w:rsidTr="008E6551">
        <w:tc>
          <w:tcPr>
            <w:tcW w:w="1098" w:type="pct"/>
            <w:tcBorders>
              <w:top w:val="nil"/>
              <w:left w:val="nil"/>
              <w:right w:val="nil"/>
            </w:tcBorders>
          </w:tcPr>
          <w:p w14:paraId="52A0BD02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Cons</w:t>
            </w:r>
          </w:p>
        </w:tc>
        <w:tc>
          <w:tcPr>
            <w:tcW w:w="649" w:type="pct"/>
            <w:tcBorders>
              <w:top w:val="nil"/>
              <w:left w:val="nil"/>
              <w:right w:val="nil"/>
            </w:tcBorders>
          </w:tcPr>
          <w:p w14:paraId="7B7FCC44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-95195.8***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70CC4509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-116777.5***</w:t>
            </w:r>
          </w:p>
        </w:tc>
        <w:tc>
          <w:tcPr>
            <w:tcW w:w="649" w:type="pct"/>
            <w:tcBorders>
              <w:top w:val="nil"/>
              <w:left w:val="nil"/>
              <w:right w:val="nil"/>
            </w:tcBorders>
          </w:tcPr>
          <w:p w14:paraId="67815FAE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44025.1***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69408853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44341.3***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6BBACA7E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-9.838***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77F724A7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-11.18***</w:t>
            </w:r>
          </w:p>
        </w:tc>
      </w:tr>
      <w:tr w:rsidR="00F040B0" w:rsidRPr="00F040B0" w14:paraId="79FDA9BE" w14:textId="77777777" w:rsidTr="008E6551">
        <w:tc>
          <w:tcPr>
            <w:tcW w:w="1098" w:type="pct"/>
            <w:tcBorders>
              <w:top w:val="nil"/>
              <w:left w:val="nil"/>
              <w:right w:val="nil"/>
            </w:tcBorders>
          </w:tcPr>
          <w:p w14:paraId="1EB877D0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</w:p>
        </w:tc>
        <w:tc>
          <w:tcPr>
            <w:tcW w:w="649" w:type="pct"/>
            <w:tcBorders>
              <w:top w:val="nil"/>
              <w:left w:val="nil"/>
              <w:right w:val="nil"/>
            </w:tcBorders>
          </w:tcPr>
          <w:p w14:paraId="25D9347D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(14861.4)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18BF75A8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(26325.2)</w:t>
            </w:r>
          </w:p>
        </w:tc>
        <w:tc>
          <w:tcPr>
            <w:tcW w:w="649" w:type="pct"/>
            <w:tcBorders>
              <w:top w:val="nil"/>
              <w:left w:val="nil"/>
              <w:right w:val="nil"/>
            </w:tcBorders>
          </w:tcPr>
          <w:p w14:paraId="04116422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(1505.7)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2A3B2560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(2863.4)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3A15901E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(0.900)</w:t>
            </w:r>
          </w:p>
        </w:tc>
        <w:tc>
          <w:tcPr>
            <w:tcW w:w="651" w:type="pct"/>
            <w:tcBorders>
              <w:top w:val="nil"/>
              <w:left w:val="nil"/>
              <w:right w:val="nil"/>
            </w:tcBorders>
          </w:tcPr>
          <w:p w14:paraId="6846AA3C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(0.916)</w:t>
            </w:r>
          </w:p>
        </w:tc>
      </w:tr>
      <w:tr w:rsidR="008E6551" w:rsidRPr="00F040B0" w14:paraId="37EEAAA0" w14:textId="77777777" w:rsidTr="008E6551">
        <w:tc>
          <w:tcPr>
            <w:tcW w:w="1098" w:type="pct"/>
            <w:tcBorders>
              <w:left w:val="nil"/>
              <w:bottom w:val="single" w:sz="4" w:space="0" w:color="auto"/>
              <w:right w:val="nil"/>
            </w:tcBorders>
          </w:tcPr>
          <w:p w14:paraId="1365D816" w14:textId="77777777" w:rsidR="008E6551" w:rsidRPr="00F040B0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R</w:t>
            </w: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vertAlign w:val="superscript"/>
                <w:lang w:val="en-US" w:eastAsia="it-IT"/>
              </w:rPr>
              <w:t>2</w:t>
            </w:r>
          </w:p>
        </w:tc>
        <w:tc>
          <w:tcPr>
            <w:tcW w:w="649" w:type="pct"/>
            <w:tcBorders>
              <w:left w:val="nil"/>
              <w:bottom w:val="single" w:sz="4" w:space="0" w:color="auto"/>
              <w:right w:val="nil"/>
            </w:tcBorders>
          </w:tcPr>
          <w:p w14:paraId="451F736C" w14:textId="77777777" w:rsidR="008E6551" w:rsidRPr="00F040B0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0.540</w:t>
            </w:r>
          </w:p>
        </w:tc>
        <w:tc>
          <w:tcPr>
            <w:tcW w:w="651" w:type="pct"/>
            <w:tcBorders>
              <w:left w:val="nil"/>
              <w:bottom w:val="single" w:sz="4" w:space="0" w:color="auto"/>
              <w:right w:val="nil"/>
            </w:tcBorders>
          </w:tcPr>
          <w:p w14:paraId="629BCF3F" w14:textId="77777777" w:rsidR="008E6551" w:rsidRPr="00F040B0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0.121</w:t>
            </w:r>
          </w:p>
        </w:tc>
        <w:tc>
          <w:tcPr>
            <w:tcW w:w="649" w:type="pct"/>
            <w:tcBorders>
              <w:left w:val="nil"/>
              <w:bottom w:val="single" w:sz="4" w:space="0" w:color="auto"/>
              <w:right w:val="nil"/>
            </w:tcBorders>
          </w:tcPr>
          <w:p w14:paraId="0E6A9C00" w14:textId="77777777" w:rsidR="008E6551" w:rsidRPr="00F040B0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0.146</w:t>
            </w:r>
          </w:p>
        </w:tc>
        <w:tc>
          <w:tcPr>
            <w:tcW w:w="651" w:type="pct"/>
            <w:tcBorders>
              <w:left w:val="nil"/>
              <w:bottom w:val="single" w:sz="4" w:space="0" w:color="auto"/>
              <w:right w:val="nil"/>
            </w:tcBorders>
          </w:tcPr>
          <w:p w14:paraId="2AEF65FF" w14:textId="77777777" w:rsidR="008E6551" w:rsidRPr="00F040B0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0.127</w:t>
            </w:r>
          </w:p>
        </w:tc>
        <w:tc>
          <w:tcPr>
            <w:tcW w:w="651" w:type="pct"/>
            <w:tcBorders>
              <w:left w:val="nil"/>
              <w:bottom w:val="single" w:sz="4" w:space="0" w:color="auto"/>
              <w:right w:val="nil"/>
            </w:tcBorders>
          </w:tcPr>
          <w:p w14:paraId="3D28B1BE" w14:textId="77777777" w:rsidR="008E6551" w:rsidRPr="00F040B0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0.098</w:t>
            </w:r>
          </w:p>
        </w:tc>
        <w:tc>
          <w:tcPr>
            <w:tcW w:w="651" w:type="pct"/>
            <w:tcBorders>
              <w:left w:val="nil"/>
              <w:bottom w:val="single" w:sz="4" w:space="0" w:color="auto"/>
              <w:right w:val="nil"/>
            </w:tcBorders>
          </w:tcPr>
          <w:p w14:paraId="5D379226" w14:textId="77777777" w:rsidR="008E6551" w:rsidRPr="00F040B0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  <w:t>0.099</w:t>
            </w:r>
          </w:p>
        </w:tc>
      </w:tr>
      <w:tr w:rsidR="00F040B0" w:rsidRPr="00F040B0" w14:paraId="2F8AEEC4" w14:textId="77777777" w:rsidTr="006B0034">
        <w:tc>
          <w:tcPr>
            <w:tcW w:w="109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148867" w14:textId="77777777" w:rsidR="00F040B0" w:rsidRPr="00F040B0" w:rsidRDefault="00F040B0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8"/>
                <w:szCs w:val="18"/>
                <w:lang w:val="en-US" w:eastAsia="it-IT"/>
              </w:rPr>
            </w:pPr>
            <w:r w:rsidRPr="00F040B0">
              <w:rPr>
                <w:rFonts w:ascii="Times New Roman" w:eastAsiaTheme="minorEastAsia" w:hAnsi="Times New Roman" w:cs="Times New Roman"/>
                <w:i/>
                <w:iCs/>
                <w:sz w:val="18"/>
                <w:szCs w:val="18"/>
                <w:lang w:val="en-US" w:eastAsia="it-IT"/>
              </w:rPr>
              <w:t>N</w:t>
            </w:r>
          </w:p>
        </w:tc>
        <w:tc>
          <w:tcPr>
            <w:tcW w:w="64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C1ADCF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5799</w:t>
            </w:r>
          </w:p>
        </w:tc>
        <w:tc>
          <w:tcPr>
            <w:tcW w:w="65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35C89A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5799</w:t>
            </w:r>
          </w:p>
        </w:tc>
        <w:tc>
          <w:tcPr>
            <w:tcW w:w="64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5D6CBA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5812</w:t>
            </w:r>
          </w:p>
        </w:tc>
        <w:tc>
          <w:tcPr>
            <w:tcW w:w="65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20D891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5812</w:t>
            </w:r>
          </w:p>
        </w:tc>
        <w:tc>
          <w:tcPr>
            <w:tcW w:w="65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20EC1B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5771</w:t>
            </w:r>
          </w:p>
        </w:tc>
        <w:tc>
          <w:tcPr>
            <w:tcW w:w="65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0EBD8E" w14:textId="77777777" w:rsidR="00F040B0" w:rsidRPr="00F040B0" w:rsidRDefault="00F040B0" w:rsidP="00BD3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040B0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5771</w:t>
            </w:r>
          </w:p>
        </w:tc>
      </w:tr>
    </w:tbl>
    <w:p w14:paraId="7FF6AA8B" w14:textId="77777777" w:rsidR="00F040B0" w:rsidRDefault="00592A59" w:rsidP="00F040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34F9926E" w14:textId="77777777" w:rsidR="00F040B0" w:rsidRDefault="00F040B0" w:rsidP="00F040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</w:p>
    <w:p w14:paraId="65734A38" w14:textId="77777777" w:rsidR="00F040B0" w:rsidRPr="00F040B0" w:rsidRDefault="00F040B0" w:rsidP="00F040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</w:p>
    <w:p w14:paraId="12F33265" w14:textId="77777777" w:rsidR="00F040B0" w:rsidRDefault="00F040B0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i/>
          <w:sz w:val="24"/>
          <w:lang w:val="en-GB"/>
        </w:rPr>
      </w:pPr>
    </w:p>
    <w:p w14:paraId="16E0FD53" w14:textId="090A95C1" w:rsidR="00592A59" w:rsidRPr="00592A59" w:rsidRDefault="001B3B5E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i/>
          <w:sz w:val="24"/>
          <w:szCs w:val="24"/>
          <w:lang w:val="en-US" w:eastAsia="it-IT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lang w:val="en-US" w:eastAsia="it-IT"/>
        </w:rPr>
        <w:t xml:space="preserve">Table A5 - </w:t>
      </w:r>
      <w:r w:rsidR="0046216A" w:rsidRPr="0046301F">
        <w:rPr>
          <w:rFonts w:ascii="Times New Roman" w:hAnsi="Times New Roman" w:cs="Times New Roman"/>
          <w:i/>
          <w:sz w:val="24"/>
          <w:szCs w:val="24"/>
          <w:lang w:val="en-GB"/>
        </w:rPr>
        <w:t>Impact of CERN pro</w:t>
      </w:r>
      <w:r w:rsidR="0046216A">
        <w:rPr>
          <w:rFonts w:ascii="Times New Roman" w:hAnsi="Times New Roman" w:cs="Times New Roman"/>
          <w:i/>
          <w:sz w:val="24"/>
          <w:szCs w:val="24"/>
          <w:lang w:val="en-GB"/>
        </w:rPr>
        <w:t>curement on</w:t>
      </w:r>
      <w:r w:rsidR="0046216A" w:rsidRPr="0046216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="0046216A">
        <w:rPr>
          <w:rFonts w:ascii="Times New Roman" w:eastAsiaTheme="minorEastAsia" w:hAnsi="Times New Roman" w:cs="Times New Roman"/>
          <w:i/>
          <w:sz w:val="24"/>
          <w:szCs w:val="24"/>
          <w:lang w:val="en-US" w:eastAsia="it-IT"/>
        </w:rPr>
        <w:t>R&amp;D, innovation outcome and productivity, dynamic specification</w:t>
      </w:r>
      <w:r w:rsidR="000311D0">
        <w:rPr>
          <w:rFonts w:ascii="Times New Roman" w:eastAsiaTheme="minorEastAsia" w:hAnsi="Times New Roman" w:cs="Times New Roman"/>
          <w:i/>
          <w:sz w:val="24"/>
          <w:szCs w:val="24"/>
          <w:lang w:val="en-US" w:eastAsia="it-IT"/>
        </w:rPr>
        <w:t>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2186"/>
        <w:gridCol w:w="2556"/>
        <w:gridCol w:w="2556"/>
        <w:gridCol w:w="2556"/>
      </w:tblGrid>
      <w:tr w:rsidR="00592A59" w:rsidRPr="00592A59" w14:paraId="10D4D960" w14:textId="77777777" w:rsidTr="006B0034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63083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3EB5C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(1)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D0ECB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(2)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16C6C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(3)</w:t>
            </w:r>
          </w:p>
        </w:tc>
      </w:tr>
      <w:tr w:rsidR="00592A59" w:rsidRPr="00592A59" w14:paraId="30410AE3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50A3EEF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C12A729" w14:textId="31E80876" w:rsidR="00592A59" w:rsidRPr="00592A59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∆R&amp;D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2A3A34A" w14:textId="51EAA5D0" w:rsidR="00592A59" w:rsidRPr="00592A59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592A59"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Patents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ABC2E17" w14:textId="4DA813B0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46216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Productivity</w:t>
            </w:r>
          </w:p>
        </w:tc>
      </w:tr>
      <w:tr w:rsidR="00592A59" w:rsidRPr="00592A59" w14:paraId="457A0671" w14:textId="77777777" w:rsidTr="006B0034">
        <w:tc>
          <w:tcPr>
            <w:tcW w:w="110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4B7AD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CERN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B42B7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0.501***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F3AE1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0.533***</w:t>
            </w:r>
          </w:p>
        </w:tc>
        <w:tc>
          <w:tcPr>
            <w:tcW w:w="129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6ACE5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16.03*</w:t>
            </w:r>
          </w:p>
        </w:tc>
      </w:tr>
      <w:tr w:rsidR="00592A59" w:rsidRPr="00592A59" w14:paraId="2B59DC01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7555F10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0D249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(0.166)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C41766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(0.091)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668BE4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(7.558)</w:t>
            </w:r>
          </w:p>
        </w:tc>
      </w:tr>
      <w:tr w:rsidR="00592A59" w:rsidRPr="00592A59" w14:paraId="6B9ECF59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159DD38" w14:textId="6E516B52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46216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R&amp;D</w:t>
            </w: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_lag1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F88726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-0.174***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09AAB9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8B4D01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0F626B78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6858BD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C533A9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(0.017)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FFB40C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4F17D59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485CA5CF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4DC18D8B" w14:textId="448F0CE5" w:rsidR="00592A59" w:rsidRPr="00592A59" w:rsidRDefault="0046216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∆</w:t>
            </w:r>
            <w:r w:rsidR="001B3B5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</w:t>
            </w:r>
            <w:r w:rsidR="00592A59"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atents_lag1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55FFB1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E317DC6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0.129***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BB2E08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413ECC23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551DF5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0F146E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33AA86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(0.007)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0C5C052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3FABCA8B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212A372E" w14:textId="28F21302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∆</w:t>
            </w:r>
            <w:r w:rsidR="0046216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Productivity</w:t>
            </w: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_lag1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B9398B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857208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1882978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-0.475***</w:t>
            </w:r>
          </w:p>
        </w:tc>
      </w:tr>
      <w:tr w:rsidR="00592A59" w:rsidRPr="00592A59" w14:paraId="20982286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C860A31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7D41CF8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0C2F35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31FF0CBB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(0.137)</w:t>
            </w:r>
          </w:p>
        </w:tc>
      </w:tr>
      <w:tr w:rsidR="00592A59" w:rsidRPr="00592A59" w14:paraId="6E269FD6" w14:textId="77777777" w:rsidTr="0040258A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713830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85442F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958223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AE41FF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28C895FB" w14:textId="77777777" w:rsidTr="0040258A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CECA87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Firm-level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3C8B90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2EA15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9AE824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1919F8C3" w14:textId="77777777" w:rsidTr="0040258A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E7D0D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Macro controls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801E69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1B6EF3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7C1AB9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40258A" w:rsidRPr="00592A59" w14:paraId="4ECC9475" w14:textId="77777777" w:rsidTr="0040258A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69043E" w14:textId="77777777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Country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D4893B" w14:textId="58DEEC8D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(§)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A15395" w14:textId="77777777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1048FB" w14:textId="53068E36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(§)</w:t>
            </w:r>
          </w:p>
        </w:tc>
      </w:tr>
      <w:tr w:rsidR="0040258A" w:rsidRPr="00592A59" w14:paraId="5154BBC0" w14:textId="77777777" w:rsidTr="0040258A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682D17" w14:textId="77777777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Sector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968400" w14:textId="72A75E91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(§)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52DA21" w14:textId="77777777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86ED92" w14:textId="0A60D84E" w:rsidR="0040258A" w:rsidRPr="0040258A" w:rsidRDefault="0040258A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(§)</w:t>
            </w:r>
          </w:p>
        </w:tc>
      </w:tr>
      <w:tr w:rsidR="00592A59" w:rsidRPr="00592A59" w14:paraId="07CB306F" w14:textId="77777777" w:rsidTr="0040258A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3AB39A0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729D4B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D345B4" w14:textId="6000CB8C" w:rsidR="00592A59" w:rsidRPr="0040258A" w:rsidRDefault="00FE1C2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625EB92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138ED126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190DD77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Years*Country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3107CA0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A89D206" w14:textId="198D91FA" w:rsidR="00592A59" w:rsidRPr="0040258A" w:rsidRDefault="00FE1C27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40258A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No</w:t>
            </w: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444B307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Yes</w:t>
            </w:r>
          </w:p>
        </w:tc>
      </w:tr>
      <w:tr w:rsidR="00592A59" w:rsidRPr="00592A59" w14:paraId="247921F9" w14:textId="77777777" w:rsidTr="006B0034"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</w:tcPr>
          <w:p w14:paraId="68FA4DB5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65840DB7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160F1414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nil"/>
              <w:right w:val="nil"/>
            </w:tcBorders>
          </w:tcPr>
          <w:p w14:paraId="5B81FAA3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</w:tr>
      <w:tr w:rsidR="00592A59" w:rsidRPr="00592A59" w14:paraId="4CEB88FB" w14:textId="77777777" w:rsidTr="008E6551">
        <w:tc>
          <w:tcPr>
            <w:tcW w:w="1109" w:type="pct"/>
            <w:tcBorders>
              <w:top w:val="nil"/>
              <w:left w:val="nil"/>
              <w:right w:val="nil"/>
            </w:tcBorders>
          </w:tcPr>
          <w:p w14:paraId="5619105E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Cons</w:t>
            </w:r>
          </w:p>
        </w:tc>
        <w:tc>
          <w:tcPr>
            <w:tcW w:w="1297" w:type="pct"/>
            <w:tcBorders>
              <w:top w:val="nil"/>
              <w:left w:val="nil"/>
              <w:right w:val="nil"/>
            </w:tcBorders>
          </w:tcPr>
          <w:p w14:paraId="1A95C7DC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-0.776***</w:t>
            </w:r>
          </w:p>
        </w:tc>
        <w:tc>
          <w:tcPr>
            <w:tcW w:w="1297" w:type="pct"/>
            <w:tcBorders>
              <w:top w:val="nil"/>
              <w:left w:val="nil"/>
              <w:right w:val="nil"/>
            </w:tcBorders>
          </w:tcPr>
          <w:p w14:paraId="7F20F100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0258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-40.93***</w:t>
            </w:r>
          </w:p>
        </w:tc>
        <w:tc>
          <w:tcPr>
            <w:tcW w:w="1297" w:type="pct"/>
            <w:tcBorders>
              <w:top w:val="nil"/>
              <w:left w:val="nil"/>
              <w:right w:val="nil"/>
            </w:tcBorders>
          </w:tcPr>
          <w:p w14:paraId="2DCA820A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73.17***</w:t>
            </w:r>
          </w:p>
        </w:tc>
      </w:tr>
      <w:tr w:rsidR="00592A59" w:rsidRPr="00592A59" w14:paraId="7484396B" w14:textId="77777777" w:rsidTr="008E6551">
        <w:tc>
          <w:tcPr>
            <w:tcW w:w="1109" w:type="pct"/>
            <w:tcBorders>
              <w:top w:val="nil"/>
              <w:left w:val="nil"/>
              <w:right w:val="nil"/>
            </w:tcBorders>
          </w:tcPr>
          <w:p w14:paraId="02F2ECBD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</w:p>
        </w:tc>
        <w:tc>
          <w:tcPr>
            <w:tcW w:w="1297" w:type="pct"/>
            <w:tcBorders>
              <w:top w:val="nil"/>
              <w:left w:val="nil"/>
              <w:right w:val="nil"/>
            </w:tcBorders>
          </w:tcPr>
          <w:p w14:paraId="3C70C32F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(0.1000)</w:t>
            </w:r>
          </w:p>
        </w:tc>
        <w:tc>
          <w:tcPr>
            <w:tcW w:w="1297" w:type="pct"/>
            <w:tcBorders>
              <w:top w:val="nil"/>
              <w:left w:val="nil"/>
              <w:right w:val="nil"/>
            </w:tcBorders>
          </w:tcPr>
          <w:p w14:paraId="4CFCC894" w14:textId="77777777" w:rsidR="00592A59" w:rsidRPr="0040258A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0258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(14.49)</w:t>
            </w:r>
          </w:p>
        </w:tc>
        <w:tc>
          <w:tcPr>
            <w:tcW w:w="1297" w:type="pct"/>
            <w:tcBorders>
              <w:top w:val="nil"/>
              <w:left w:val="nil"/>
              <w:right w:val="nil"/>
            </w:tcBorders>
          </w:tcPr>
          <w:p w14:paraId="18A7B2D4" w14:textId="77777777" w:rsidR="00592A59" w:rsidRPr="00592A59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(1.707)</w:t>
            </w:r>
          </w:p>
        </w:tc>
      </w:tr>
      <w:tr w:rsidR="008E6551" w:rsidRPr="00592A59" w14:paraId="3EE46506" w14:textId="77777777" w:rsidTr="0040258A">
        <w:tc>
          <w:tcPr>
            <w:tcW w:w="1109" w:type="pct"/>
            <w:tcBorders>
              <w:left w:val="nil"/>
              <w:bottom w:val="single" w:sz="4" w:space="0" w:color="auto"/>
              <w:right w:val="nil"/>
            </w:tcBorders>
          </w:tcPr>
          <w:p w14:paraId="0F9BA5E0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R</w:t>
            </w:r>
            <w:r w:rsidRPr="004E090A">
              <w:rPr>
                <w:rFonts w:ascii="Times New Roman" w:eastAsiaTheme="minorEastAsia" w:hAnsi="Times New Roman" w:cs="Times New Roman"/>
                <w:sz w:val="20"/>
                <w:szCs w:val="20"/>
                <w:vertAlign w:val="superscript"/>
                <w:lang w:val="en-US" w:eastAsia="it-IT"/>
              </w:rPr>
              <w:t>2</w:t>
            </w:r>
          </w:p>
        </w:tc>
        <w:tc>
          <w:tcPr>
            <w:tcW w:w="1297" w:type="pct"/>
            <w:tcBorders>
              <w:left w:val="nil"/>
              <w:bottom w:val="single" w:sz="4" w:space="0" w:color="auto"/>
              <w:right w:val="nil"/>
            </w:tcBorders>
          </w:tcPr>
          <w:p w14:paraId="61373A58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0.010</w:t>
            </w:r>
          </w:p>
        </w:tc>
        <w:tc>
          <w:tcPr>
            <w:tcW w:w="12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EC6361C" w14:textId="3C619B39" w:rsidR="008E6551" w:rsidRPr="0040258A" w:rsidRDefault="00FE1C27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40258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n.a</w:t>
            </w:r>
            <w:proofErr w:type="spellEnd"/>
            <w:r w:rsidRPr="0040258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1297" w:type="pct"/>
            <w:tcBorders>
              <w:left w:val="nil"/>
              <w:bottom w:val="single" w:sz="4" w:space="0" w:color="auto"/>
              <w:right w:val="nil"/>
            </w:tcBorders>
          </w:tcPr>
          <w:p w14:paraId="3516987B" w14:textId="77777777" w:rsidR="008E6551" w:rsidRPr="00592A59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0.157</w:t>
            </w:r>
          </w:p>
        </w:tc>
      </w:tr>
      <w:tr w:rsidR="008E6551" w:rsidRPr="00592A59" w14:paraId="7BC36E64" w14:textId="77777777" w:rsidTr="006B0034">
        <w:trPr>
          <w:trHeight w:val="70"/>
        </w:trPr>
        <w:tc>
          <w:tcPr>
            <w:tcW w:w="11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0475D0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i/>
                <w:iCs/>
                <w:sz w:val="20"/>
                <w:szCs w:val="20"/>
                <w:lang w:val="en-US" w:eastAsia="it-IT"/>
              </w:rPr>
              <w:t>N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289636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</w:pPr>
            <w:r w:rsidRPr="00592A59"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it-IT"/>
              </w:rPr>
              <w:t>2899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1773CE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5488</w:t>
            </w:r>
          </w:p>
        </w:tc>
        <w:tc>
          <w:tcPr>
            <w:tcW w:w="129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C265AD" w14:textId="77777777" w:rsidR="008E6551" w:rsidRPr="00592A59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2A5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2790</w:t>
            </w:r>
          </w:p>
        </w:tc>
      </w:tr>
    </w:tbl>
    <w:p w14:paraId="136EFCA6" w14:textId="77777777" w:rsid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Columns (1) and (3): FE regressions</w:t>
      </w:r>
    </w:p>
    <w:p w14:paraId="72C38F58" w14:textId="4B040A0A" w:rsidR="00FE1C27" w:rsidRPr="00592A59" w:rsidRDefault="0040258A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(§) </w:t>
      </w:r>
      <w:r w:rsidR="00FE1C27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Country and sector fixed ef</w:t>
      </w:r>
      <w:r w:rsidR="00CA3945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fects omitted in FE regressions</w:t>
      </w:r>
    </w:p>
    <w:p w14:paraId="354227EF" w14:textId="4602C16F" w:rsidR="00FE1C27" w:rsidRP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lastRenderedPageBreak/>
        <w:t>Column (2): Negative Binomial Regression</w:t>
      </w:r>
    </w:p>
    <w:p w14:paraId="439EF8A3" w14:textId="77777777" w:rsidR="00592A59" w:rsidRP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44B55769" w14:textId="77777777" w:rsidR="00592A59" w:rsidRPr="00592A59" w:rsidRDefault="00592A59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val="en-US" w:eastAsia="it-IT"/>
        </w:rPr>
      </w:pPr>
    </w:p>
    <w:p w14:paraId="7BE73AF2" w14:textId="77777777" w:rsidR="00592A59" w:rsidRPr="00592A59" w:rsidRDefault="00592A59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val="en-US" w:eastAsia="it-IT"/>
        </w:rPr>
      </w:pPr>
    </w:p>
    <w:p w14:paraId="70CD5404" w14:textId="761FD1F8" w:rsidR="00592A59" w:rsidRPr="0046216A" w:rsidRDefault="00592A59" w:rsidP="00592A5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3"/>
          <w:szCs w:val="23"/>
          <w:lang w:val="en-GB"/>
        </w:rPr>
      </w:pPr>
      <w:r w:rsidRPr="0046216A">
        <w:rPr>
          <w:rFonts w:ascii="Times New Roman" w:hAnsi="Times New Roman" w:cs="Times New Roman"/>
          <w:i/>
          <w:sz w:val="23"/>
          <w:szCs w:val="23"/>
          <w:lang w:val="en-GB"/>
        </w:rPr>
        <w:t xml:space="preserve">Table A6 – </w:t>
      </w:r>
      <w:r w:rsidR="0046216A" w:rsidRPr="0046216A">
        <w:rPr>
          <w:rFonts w:ascii="Times New Roman" w:hAnsi="Times New Roman" w:cs="Times New Roman"/>
          <w:i/>
          <w:sz w:val="23"/>
          <w:szCs w:val="23"/>
          <w:lang w:val="en-GB"/>
        </w:rPr>
        <w:t xml:space="preserve">Impact of CERN procurement on Revenues, EBIT and </w:t>
      </w:r>
      <w:r w:rsidRPr="0046216A">
        <w:rPr>
          <w:rFonts w:ascii="Times New Roman" w:hAnsi="Times New Roman" w:cs="Times New Roman"/>
          <w:i/>
          <w:sz w:val="23"/>
          <w:szCs w:val="23"/>
          <w:lang w:val="en-GB"/>
        </w:rPr>
        <w:t>EBIT margin</w:t>
      </w:r>
      <w:r w:rsidR="0046216A" w:rsidRPr="0046216A">
        <w:rPr>
          <w:rFonts w:ascii="Times New Roman" w:hAnsi="Times New Roman" w:cs="Times New Roman"/>
          <w:i/>
          <w:sz w:val="23"/>
          <w:szCs w:val="23"/>
          <w:lang w:val="en-GB"/>
        </w:rPr>
        <w:t>, dynamic specification</w:t>
      </w:r>
      <w:r w:rsidR="000311D0">
        <w:rPr>
          <w:rFonts w:ascii="Times New Roman" w:hAnsi="Times New Roman" w:cs="Times New Roman"/>
          <w:i/>
          <w:sz w:val="23"/>
          <w:szCs w:val="23"/>
          <w:lang w:val="en-GB"/>
        </w:rPr>
        <w:t>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1376"/>
        <w:gridCol w:w="976"/>
        <w:gridCol w:w="976"/>
        <w:gridCol w:w="902"/>
        <w:gridCol w:w="976"/>
        <w:gridCol w:w="976"/>
        <w:gridCol w:w="900"/>
        <w:gridCol w:w="923"/>
        <w:gridCol w:w="976"/>
        <w:gridCol w:w="873"/>
      </w:tblGrid>
      <w:tr w:rsidR="00592A59" w:rsidRPr="00EB5481" w14:paraId="5BD48CF8" w14:textId="77777777" w:rsidTr="00EB5481">
        <w:trPr>
          <w:trHeight w:val="261"/>
        </w:trPr>
        <w:tc>
          <w:tcPr>
            <w:tcW w:w="71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1D124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1428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6529B6F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FULL SAMPLE</w:t>
            </w:r>
          </w:p>
        </w:tc>
        <w:tc>
          <w:tcPr>
            <w:tcW w:w="1428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21DE4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HIGH-TECH</w:t>
            </w:r>
          </w:p>
        </w:tc>
        <w:tc>
          <w:tcPr>
            <w:tcW w:w="142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58DAF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717F7F">
              <w:rPr>
                <w:rFonts w:ascii="Times New Roman" w:eastAsiaTheme="minorEastAsia" w:hAnsi="Times New Roman" w:cs="Times New Roman"/>
                <w:noProof/>
                <w:sz w:val="16"/>
                <w:szCs w:val="16"/>
                <w:lang w:val="en-US" w:eastAsia="it-IT"/>
              </w:rPr>
              <w:t>NON HIGH-TEC</w:t>
            </w: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H</w:t>
            </w:r>
          </w:p>
        </w:tc>
      </w:tr>
      <w:tr w:rsidR="00592A59" w:rsidRPr="00EB5481" w14:paraId="7B686173" w14:textId="77777777" w:rsidTr="00EB5481">
        <w:trPr>
          <w:trHeight w:val="282"/>
        </w:trPr>
        <w:tc>
          <w:tcPr>
            <w:tcW w:w="718" w:type="pct"/>
            <w:tcBorders>
              <w:left w:val="nil"/>
              <w:bottom w:val="nil"/>
              <w:right w:val="nil"/>
            </w:tcBorders>
          </w:tcPr>
          <w:p w14:paraId="0430E72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left w:val="nil"/>
              <w:bottom w:val="nil"/>
              <w:right w:val="nil"/>
            </w:tcBorders>
          </w:tcPr>
          <w:p w14:paraId="631F991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(1)</w:t>
            </w:r>
          </w:p>
        </w:tc>
        <w:tc>
          <w:tcPr>
            <w:tcW w:w="476" w:type="pct"/>
            <w:tcBorders>
              <w:left w:val="nil"/>
              <w:bottom w:val="nil"/>
              <w:right w:val="nil"/>
            </w:tcBorders>
          </w:tcPr>
          <w:p w14:paraId="4E40880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(2)</w:t>
            </w:r>
          </w:p>
        </w:tc>
        <w:tc>
          <w:tcPr>
            <w:tcW w:w="477" w:type="pct"/>
            <w:tcBorders>
              <w:left w:val="nil"/>
              <w:bottom w:val="nil"/>
              <w:right w:val="nil"/>
            </w:tcBorders>
          </w:tcPr>
          <w:p w14:paraId="1CAF66BC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(3)</w:t>
            </w:r>
          </w:p>
        </w:tc>
        <w:tc>
          <w:tcPr>
            <w:tcW w:w="476" w:type="pct"/>
            <w:tcBorders>
              <w:left w:val="nil"/>
              <w:bottom w:val="nil"/>
              <w:right w:val="nil"/>
            </w:tcBorders>
          </w:tcPr>
          <w:p w14:paraId="10050D3F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(1)</w:t>
            </w:r>
          </w:p>
        </w:tc>
        <w:tc>
          <w:tcPr>
            <w:tcW w:w="476" w:type="pct"/>
            <w:tcBorders>
              <w:left w:val="nil"/>
              <w:bottom w:val="nil"/>
              <w:right w:val="nil"/>
            </w:tcBorders>
          </w:tcPr>
          <w:p w14:paraId="2CD9E04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(2)</w:t>
            </w:r>
          </w:p>
        </w:tc>
        <w:tc>
          <w:tcPr>
            <w:tcW w:w="476" w:type="pct"/>
            <w:tcBorders>
              <w:left w:val="nil"/>
              <w:bottom w:val="nil"/>
              <w:right w:val="nil"/>
            </w:tcBorders>
          </w:tcPr>
          <w:p w14:paraId="3D7E256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(3)</w:t>
            </w:r>
          </w:p>
        </w:tc>
        <w:tc>
          <w:tcPr>
            <w:tcW w:w="476" w:type="pct"/>
            <w:tcBorders>
              <w:left w:val="nil"/>
              <w:bottom w:val="nil"/>
              <w:right w:val="nil"/>
            </w:tcBorders>
          </w:tcPr>
          <w:p w14:paraId="2B6E25A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(1)</w:t>
            </w:r>
          </w:p>
        </w:tc>
        <w:tc>
          <w:tcPr>
            <w:tcW w:w="476" w:type="pct"/>
            <w:tcBorders>
              <w:left w:val="nil"/>
              <w:bottom w:val="nil"/>
              <w:right w:val="nil"/>
            </w:tcBorders>
          </w:tcPr>
          <w:p w14:paraId="3BA66E5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(2)</w:t>
            </w:r>
          </w:p>
        </w:tc>
        <w:tc>
          <w:tcPr>
            <w:tcW w:w="474" w:type="pct"/>
            <w:tcBorders>
              <w:left w:val="nil"/>
              <w:bottom w:val="nil"/>
              <w:right w:val="nil"/>
            </w:tcBorders>
          </w:tcPr>
          <w:p w14:paraId="7AE3420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(3)</w:t>
            </w:r>
          </w:p>
        </w:tc>
      </w:tr>
      <w:tr w:rsidR="00592A59" w:rsidRPr="00EB5481" w14:paraId="04F92B8C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6E6F7C6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460540F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∆OR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29ABFD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∆EBIT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15BF639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proofErr w:type="spellStart"/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EBITm</w:t>
            </w:r>
            <w:proofErr w:type="spellEnd"/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A5C7DA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∆OR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794E76A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∆EBIT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22A6A2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proofErr w:type="spellStart"/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EBITm</w:t>
            </w:r>
            <w:proofErr w:type="spellEnd"/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036A49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∆OR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B5539EF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∆EBIT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5F9C29B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</w:t>
            </w:r>
            <w:proofErr w:type="spellStart"/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EBITm</w:t>
            </w:r>
            <w:proofErr w:type="spellEnd"/>
          </w:p>
        </w:tc>
      </w:tr>
      <w:tr w:rsidR="00592A59" w:rsidRPr="00EB5481" w14:paraId="049CC028" w14:textId="77777777" w:rsidTr="00EB5481">
        <w:trPr>
          <w:trHeight w:val="261"/>
        </w:trPr>
        <w:tc>
          <w:tcPr>
            <w:tcW w:w="71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085A1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CERN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7457E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28720.5***</w:t>
            </w:r>
          </w:p>
        </w:tc>
        <w:tc>
          <w:tcPr>
            <w:tcW w:w="47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5E14D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4019.3**</w:t>
            </w:r>
          </w:p>
        </w:tc>
        <w:tc>
          <w:tcPr>
            <w:tcW w:w="47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5130C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1.064***</w:t>
            </w:r>
          </w:p>
        </w:tc>
        <w:tc>
          <w:tcPr>
            <w:tcW w:w="47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C810A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34596.3***</w:t>
            </w:r>
          </w:p>
        </w:tc>
        <w:tc>
          <w:tcPr>
            <w:tcW w:w="47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3323B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6656.8**</w:t>
            </w:r>
          </w:p>
        </w:tc>
        <w:tc>
          <w:tcPr>
            <w:tcW w:w="47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EE0FE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0.945***</w:t>
            </w:r>
          </w:p>
        </w:tc>
        <w:tc>
          <w:tcPr>
            <w:tcW w:w="47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E4E46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14937.4*</w:t>
            </w:r>
          </w:p>
        </w:tc>
        <w:tc>
          <w:tcPr>
            <w:tcW w:w="47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1A912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-1758.9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3EF07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1.179**</w:t>
            </w:r>
          </w:p>
        </w:tc>
      </w:tr>
      <w:tr w:rsidR="00592A59" w:rsidRPr="00EB5481" w14:paraId="0CE501D8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0C8482B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52978B8F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(6982.3)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AD1C81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(1838.5)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7CF4E2D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(0.228)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9AFCB9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(6579.5)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823412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(2369.7)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B86ECA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(0.252)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2309B3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(7606.7)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DBEF50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(2674.5)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11C9FC6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(0.444)</w:t>
            </w:r>
          </w:p>
        </w:tc>
      </w:tr>
      <w:tr w:rsidR="00592A59" w:rsidRPr="00EB5481" w14:paraId="75EA2BA9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488469B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∆EBITm_lag1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1AD7D4A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5055E8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1A08882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-0.367***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45B5C7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FF6179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EF3F31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-0.364***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FC0ACA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7DABE4C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4674479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-0.370***</w:t>
            </w:r>
          </w:p>
        </w:tc>
      </w:tr>
      <w:tr w:rsidR="00592A59" w:rsidRPr="00EB5481" w14:paraId="0C0BF6D5" w14:textId="77777777" w:rsidTr="00EB5481">
        <w:trPr>
          <w:trHeight w:val="282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3399F61F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3483C35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DE92C9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35610DE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(0.0275)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75F175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60FDFF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A10D64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(0.0448)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2F88AA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3EBF8F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7EBBF75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(0.0314)</w:t>
            </w:r>
          </w:p>
        </w:tc>
      </w:tr>
      <w:tr w:rsidR="00592A59" w:rsidRPr="00EB5481" w14:paraId="17C49C09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42090E8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∆OR_lag1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707F90B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0.103***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8DF620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5CC033C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490457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0.0875***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DC4F79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85A1E4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448C19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0.155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637AD5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110213F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592A59" w:rsidRPr="00EB5481" w14:paraId="5683B9AE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6CA2CCAC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3C92E6A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(0.0182)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AA7A4C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3C68654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C01C3C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(0.0202)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AC0C6F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09CEBF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F15F39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(0.161)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82FE2C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201B687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592A59" w:rsidRPr="00EB5481" w14:paraId="53D4763D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16772C3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∆EBIT_lag1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74E90CC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B9D233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-0.155***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465CA98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BDFA05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7D17FC3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-0.159***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C3350C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77AF905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540C7C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-0.0895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413CC81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592A59" w:rsidRPr="00EB5481" w14:paraId="530B2B2C" w14:textId="77777777" w:rsidTr="00EB5481">
        <w:trPr>
          <w:trHeight w:val="282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18C8ED3C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6F41DFE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D386BB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(0.0494)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0889965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158497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306276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(0.0499)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E2177F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5046D1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5D9D8D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(0.213)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3160362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592A59" w:rsidRPr="00EB5481" w14:paraId="1501D53B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6E84141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∆Total Assets (</w:t>
            </w:r>
            <w:proofErr w:type="spellStart"/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bln</w:t>
            </w:r>
            <w:proofErr w:type="spellEnd"/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)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5C04BAA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337462***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C78BCE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26191.3***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7EF2F06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-0.0993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8FCC7F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328555***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4909CB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24664.7***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AD8B24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-0.180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63B540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927069.6*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D13B0B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99755.1***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277029D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2.300</w:t>
            </w:r>
          </w:p>
        </w:tc>
      </w:tr>
      <w:tr w:rsidR="00592A59" w:rsidRPr="00EB5481" w14:paraId="2BEC0CC0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025DEDC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6877F81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(14777.4)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D75231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(5017.1)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71CFCB3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(0.238)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BB4277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(15337.9)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959FCE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(4747.6)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C4733F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(0.269)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2A201C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(478396.3)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C2AB77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(14560.2)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2DCCFBF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(2.765)</w:t>
            </w:r>
          </w:p>
        </w:tc>
      </w:tr>
      <w:tr w:rsidR="00592A59" w:rsidRPr="00EB5481" w14:paraId="46412231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19B1F48C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5AFF6DAF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41FAFB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1EA4AA7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E2D614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DFA329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273BB7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CEBEB0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1A4056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5C6FC0B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592A59" w:rsidRPr="00EB5481" w14:paraId="738FCB98" w14:textId="77777777" w:rsidTr="00EB5481">
        <w:trPr>
          <w:trHeight w:val="282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4BC9995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Macro controls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100CEC9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ADCF6A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69EE6AE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7A88401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8107FB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C00479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1C7BAA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650A57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3EE85EF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592A59" w:rsidRPr="00EB5481" w14:paraId="14F1FAA3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6E828A5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Years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2101284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47235E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6C8BD00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4AB7FA2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F0475C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926EAF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511153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B67D91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7A010A3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592A59" w:rsidRPr="00EB5481" w14:paraId="04442825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2228EF1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Years*Country</w:t>
            </w: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1769482F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D02EC1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3428375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05DF467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1A0135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5513841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8C0489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3AEA77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4E5A964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Yes</w:t>
            </w:r>
          </w:p>
        </w:tc>
      </w:tr>
      <w:tr w:rsidR="00592A59" w:rsidRPr="00EB5481" w14:paraId="6600464C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</w:tcPr>
          <w:p w14:paraId="45C4BAB4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</w:tcPr>
          <w:p w14:paraId="273B6C2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2DAFCE3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</w:tcPr>
          <w:p w14:paraId="4C86A52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647A206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3C3A16D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B8A0C0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19FBE93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</w:tcPr>
          <w:p w14:paraId="702ED52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</w:tcPr>
          <w:p w14:paraId="4FB4CBE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</w:tr>
      <w:tr w:rsidR="00592A59" w:rsidRPr="00EB5481" w14:paraId="3DE9A178" w14:textId="77777777" w:rsidTr="00EB5481">
        <w:trPr>
          <w:trHeight w:val="282"/>
        </w:trPr>
        <w:tc>
          <w:tcPr>
            <w:tcW w:w="718" w:type="pct"/>
            <w:tcBorders>
              <w:top w:val="nil"/>
              <w:left w:val="nil"/>
              <w:right w:val="nil"/>
            </w:tcBorders>
          </w:tcPr>
          <w:p w14:paraId="3395AD7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Cons</w:t>
            </w:r>
          </w:p>
        </w:tc>
        <w:tc>
          <w:tcPr>
            <w:tcW w:w="475" w:type="pct"/>
            <w:tcBorders>
              <w:top w:val="nil"/>
              <w:left w:val="nil"/>
              <w:right w:val="nil"/>
            </w:tcBorders>
          </w:tcPr>
          <w:p w14:paraId="102CC8F6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-23480***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21263C38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-3081.5***</w:t>
            </w:r>
          </w:p>
        </w:tc>
        <w:tc>
          <w:tcPr>
            <w:tcW w:w="477" w:type="pct"/>
            <w:tcBorders>
              <w:top w:val="nil"/>
              <w:left w:val="nil"/>
              <w:right w:val="nil"/>
            </w:tcBorders>
          </w:tcPr>
          <w:p w14:paraId="52E0E25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0.0632*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1857438D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-9470.6***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66C730F1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-1510.2***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02AD7AA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1.016***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5446F7C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-6459.5**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419BDC4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1136.0***</w:t>
            </w:r>
          </w:p>
        </w:tc>
        <w:tc>
          <w:tcPr>
            <w:tcW w:w="474" w:type="pct"/>
            <w:tcBorders>
              <w:top w:val="nil"/>
              <w:left w:val="nil"/>
              <w:right w:val="nil"/>
            </w:tcBorders>
          </w:tcPr>
          <w:p w14:paraId="135EFBAC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-1.996***</w:t>
            </w:r>
          </w:p>
        </w:tc>
      </w:tr>
      <w:tr w:rsidR="00592A59" w:rsidRPr="00EB5481" w14:paraId="67BA5D2D" w14:textId="77777777" w:rsidTr="00EB5481">
        <w:trPr>
          <w:trHeight w:val="261"/>
        </w:trPr>
        <w:tc>
          <w:tcPr>
            <w:tcW w:w="718" w:type="pct"/>
            <w:tcBorders>
              <w:top w:val="nil"/>
              <w:left w:val="nil"/>
              <w:right w:val="nil"/>
            </w:tcBorders>
          </w:tcPr>
          <w:p w14:paraId="46E443F9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</w:p>
        </w:tc>
        <w:tc>
          <w:tcPr>
            <w:tcW w:w="475" w:type="pct"/>
            <w:tcBorders>
              <w:top w:val="nil"/>
              <w:left w:val="nil"/>
              <w:right w:val="nil"/>
            </w:tcBorders>
          </w:tcPr>
          <w:p w14:paraId="3E1076F5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(432.9)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18B0642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(170.9)</w:t>
            </w:r>
          </w:p>
        </w:tc>
        <w:tc>
          <w:tcPr>
            <w:tcW w:w="477" w:type="pct"/>
            <w:tcBorders>
              <w:top w:val="nil"/>
              <w:left w:val="nil"/>
              <w:right w:val="nil"/>
            </w:tcBorders>
          </w:tcPr>
          <w:p w14:paraId="41FE18A2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(0.0330)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4C03E61A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(479.4)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4C9F58D3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(88.51)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181F6747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(0.0861)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07C9D35B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(2321.4)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</w:tcPr>
          <w:p w14:paraId="64BE0540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(204.2)</w:t>
            </w:r>
          </w:p>
        </w:tc>
        <w:tc>
          <w:tcPr>
            <w:tcW w:w="474" w:type="pct"/>
            <w:tcBorders>
              <w:top w:val="nil"/>
              <w:left w:val="nil"/>
              <w:right w:val="nil"/>
            </w:tcBorders>
          </w:tcPr>
          <w:p w14:paraId="68DC551E" w14:textId="77777777" w:rsidR="00592A59" w:rsidRPr="00EB5481" w:rsidRDefault="00592A59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(0.100)</w:t>
            </w:r>
          </w:p>
        </w:tc>
      </w:tr>
      <w:tr w:rsidR="008E6551" w:rsidRPr="00EB5481" w14:paraId="6597AD54" w14:textId="77777777" w:rsidTr="00EB5481">
        <w:trPr>
          <w:trHeight w:val="261"/>
        </w:trPr>
        <w:tc>
          <w:tcPr>
            <w:tcW w:w="718" w:type="pct"/>
            <w:tcBorders>
              <w:left w:val="nil"/>
              <w:bottom w:val="single" w:sz="4" w:space="0" w:color="auto"/>
              <w:right w:val="nil"/>
            </w:tcBorders>
          </w:tcPr>
          <w:p w14:paraId="73957C28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R</w:t>
            </w: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vertAlign w:val="superscript"/>
                <w:lang w:val="en-US" w:eastAsia="it-IT"/>
              </w:rPr>
              <w:t>2</w:t>
            </w:r>
          </w:p>
        </w:tc>
        <w:tc>
          <w:tcPr>
            <w:tcW w:w="475" w:type="pct"/>
            <w:tcBorders>
              <w:left w:val="nil"/>
              <w:bottom w:val="single" w:sz="4" w:space="0" w:color="auto"/>
              <w:right w:val="nil"/>
            </w:tcBorders>
          </w:tcPr>
          <w:p w14:paraId="48C9118D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0.491</w:t>
            </w:r>
          </w:p>
        </w:tc>
        <w:tc>
          <w:tcPr>
            <w:tcW w:w="476" w:type="pct"/>
            <w:tcBorders>
              <w:left w:val="nil"/>
              <w:bottom w:val="single" w:sz="4" w:space="0" w:color="auto"/>
              <w:right w:val="nil"/>
            </w:tcBorders>
          </w:tcPr>
          <w:p w14:paraId="64B33459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0.117</w:t>
            </w:r>
          </w:p>
        </w:tc>
        <w:tc>
          <w:tcPr>
            <w:tcW w:w="477" w:type="pct"/>
            <w:tcBorders>
              <w:left w:val="nil"/>
              <w:bottom w:val="single" w:sz="4" w:space="0" w:color="auto"/>
              <w:right w:val="nil"/>
            </w:tcBorders>
          </w:tcPr>
          <w:p w14:paraId="49EC2A46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0.080</w:t>
            </w:r>
          </w:p>
        </w:tc>
        <w:tc>
          <w:tcPr>
            <w:tcW w:w="476" w:type="pct"/>
            <w:tcBorders>
              <w:left w:val="nil"/>
              <w:bottom w:val="single" w:sz="4" w:space="0" w:color="auto"/>
              <w:right w:val="nil"/>
            </w:tcBorders>
          </w:tcPr>
          <w:p w14:paraId="041EA782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0.599</w:t>
            </w:r>
          </w:p>
        </w:tc>
        <w:tc>
          <w:tcPr>
            <w:tcW w:w="476" w:type="pct"/>
            <w:tcBorders>
              <w:left w:val="nil"/>
              <w:bottom w:val="single" w:sz="4" w:space="0" w:color="auto"/>
              <w:right w:val="nil"/>
            </w:tcBorders>
          </w:tcPr>
          <w:p w14:paraId="270CE52B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0.136</w:t>
            </w:r>
          </w:p>
        </w:tc>
        <w:tc>
          <w:tcPr>
            <w:tcW w:w="476" w:type="pct"/>
            <w:tcBorders>
              <w:left w:val="nil"/>
              <w:bottom w:val="single" w:sz="4" w:space="0" w:color="auto"/>
              <w:right w:val="nil"/>
            </w:tcBorders>
          </w:tcPr>
          <w:p w14:paraId="34C06C47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0.040</w:t>
            </w:r>
          </w:p>
        </w:tc>
        <w:tc>
          <w:tcPr>
            <w:tcW w:w="476" w:type="pct"/>
            <w:tcBorders>
              <w:left w:val="nil"/>
              <w:bottom w:val="single" w:sz="4" w:space="0" w:color="auto"/>
              <w:right w:val="nil"/>
            </w:tcBorders>
          </w:tcPr>
          <w:p w14:paraId="5506A879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0.540</w:t>
            </w:r>
          </w:p>
        </w:tc>
        <w:tc>
          <w:tcPr>
            <w:tcW w:w="476" w:type="pct"/>
            <w:tcBorders>
              <w:left w:val="nil"/>
              <w:bottom w:val="single" w:sz="4" w:space="0" w:color="auto"/>
              <w:right w:val="nil"/>
            </w:tcBorders>
          </w:tcPr>
          <w:p w14:paraId="7B7A0B23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0.538</w:t>
            </w:r>
          </w:p>
        </w:tc>
        <w:tc>
          <w:tcPr>
            <w:tcW w:w="474" w:type="pct"/>
            <w:tcBorders>
              <w:left w:val="nil"/>
              <w:bottom w:val="single" w:sz="4" w:space="0" w:color="auto"/>
              <w:right w:val="nil"/>
            </w:tcBorders>
          </w:tcPr>
          <w:p w14:paraId="140A2E1C" w14:textId="77777777" w:rsidR="008E6551" w:rsidRPr="00EB5481" w:rsidRDefault="008E6551" w:rsidP="005578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0.179</w:t>
            </w:r>
          </w:p>
        </w:tc>
      </w:tr>
      <w:tr w:rsidR="008E6551" w:rsidRPr="00EB5481" w14:paraId="75861296" w14:textId="77777777" w:rsidTr="00EB5481">
        <w:trPr>
          <w:trHeight w:val="282"/>
        </w:trPr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E16276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i/>
                <w:iCs/>
                <w:sz w:val="16"/>
                <w:szCs w:val="16"/>
                <w:lang w:val="en-US" w:eastAsia="it-IT"/>
              </w:rPr>
              <w:t>N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8AEE69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5340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E8E5B2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5359</w:t>
            </w: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C0B64F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5295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1EA39A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3406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2773FE8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3415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DB95F4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3382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146FFB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1934</w:t>
            </w: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18CED2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1944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C31194" w14:textId="77777777" w:rsidR="008E6551" w:rsidRPr="00EB5481" w:rsidRDefault="008E6551" w:rsidP="00592A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</w:pPr>
            <w:r w:rsidRPr="00EB5481">
              <w:rPr>
                <w:rFonts w:ascii="Times New Roman" w:eastAsiaTheme="minorEastAsia" w:hAnsi="Times New Roman" w:cs="Times New Roman"/>
                <w:sz w:val="16"/>
                <w:szCs w:val="16"/>
                <w:lang w:val="en-US" w:eastAsia="it-IT"/>
              </w:rPr>
              <w:t>1913</w:t>
            </w:r>
          </w:p>
        </w:tc>
      </w:tr>
    </w:tbl>
    <w:p w14:paraId="3383EAB2" w14:textId="77777777" w:rsidR="00592A59" w:rsidRP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>FE regressions</w:t>
      </w:r>
    </w:p>
    <w:p w14:paraId="66CF7F36" w14:textId="77777777" w:rsidR="00592A59" w:rsidRPr="00592A59" w:rsidRDefault="00592A59" w:rsidP="00592A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</w:pP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Standard errors clustered by country in parentheses; 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0.10, 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0.05, *** </w:t>
      </w:r>
      <w:r w:rsidRPr="00592A59">
        <w:rPr>
          <w:rFonts w:ascii="Times New Roman" w:eastAsiaTheme="minorEastAsia" w:hAnsi="Times New Roman" w:cs="Times New Roman"/>
          <w:i/>
          <w:iCs/>
          <w:sz w:val="20"/>
          <w:szCs w:val="20"/>
          <w:lang w:val="en-US" w:eastAsia="it-IT"/>
        </w:rPr>
        <w:t>p</w:t>
      </w:r>
      <w:r w:rsidRPr="00592A59">
        <w:rPr>
          <w:rFonts w:ascii="Times New Roman" w:eastAsiaTheme="minorEastAsia" w:hAnsi="Times New Roman" w:cs="Times New Roman"/>
          <w:sz w:val="20"/>
          <w:szCs w:val="20"/>
          <w:lang w:val="en-US" w:eastAsia="it-IT"/>
        </w:rPr>
        <w:t xml:space="preserve"> &lt; 0.01</w:t>
      </w:r>
    </w:p>
    <w:p w14:paraId="5E2FB351" w14:textId="77777777" w:rsidR="00384A18" w:rsidRDefault="00384A18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66FF0610" w14:textId="77777777" w:rsidR="00384A18" w:rsidRDefault="00384A18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0315E84A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7A7D1833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2C165B03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70AE3D81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677A7FA3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617F8121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7389C4EC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07548E32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51DFBC66" w14:textId="77777777" w:rsidR="006E3065" w:rsidRDefault="006E3065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</w:p>
    <w:p w14:paraId="39B1ACB8" w14:textId="77777777" w:rsidR="009318C7" w:rsidRPr="009318C7" w:rsidRDefault="009318C7" w:rsidP="00AD0B53">
      <w:pPr>
        <w:spacing w:before="120" w:after="0" w:line="360" w:lineRule="auto"/>
        <w:jc w:val="both"/>
        <w:rPr>
          <w:rFonts w:eastAsia="Times New Roman" w:cs="Times New Roman"/>
          <w:b/>
          <w:sz w:val="24"/>
          <w:szCs w:val="24"/>
          <w:lang w:val="en-US"/>
        </w:rPr>
      </w:pPr>
      <w:r w:rsidRPr="009318C7">
        <w:rPr>
          <w:rFonts w:eastAsia="Times New Roman" w:cs="Times New Roman"/>
          <w:b/>
          <w:sz w:val="24"/>
          <w:szCs w:val="24"/>
          <w:lang w:val="en-US"/>
        </w:rPr>
        <w:lastRenderedPageBreak/>
        <w:t xml:space="preserve">References </w:t>
      </w:r>
    </w:p>
    <w:p w14:paraId="42665542" w14:textId="77777777" w:rsidR="00057C4E" w:rsidRPr="00057C4E" w:rsidRDefault="00AA499B" w:rsidP="00AD0B5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exact"/>
        <w:ind w:right="720"/>
        <w:jc w:val="both"/>
        <w:rPr>
          <w:rFonts w:eastAsia="Times New Roman" w:cs="Times New Roman"/>
          <w:sz w:val="20"/>
          <w:szCs w:val="20"/>
          <w:lang w:val="en-US"/>
        </w:rPr>
      </w:pPr>
      <w:hyperlink r:id="rId11" w:history="1">
        <w:proofErr w:type="spellStart"/>
        <w:r w:rsidR="00057C4E" w:rsidRPr="00057C4E">
          <w:rPr>
            <w:rFonts w:eastAsia="Times New Roman" w:cs="Times New Roman"/>
            <w:sz w:val="20"/>
            <w:szCs w:val="20"/>
            <w:lang w:val="en-US"/>
          </w:rPr>
          <w:t>Åberg</w:t>
        </w:r>
        <w:proofErr w:type="spellEnd"/>
      </w:hyperlink>
      <w:r w:rsidR="00057C4E" w:rsidRPr="00057C4E">
        <w:rPr>
          <w:rFonts w:eastAsia="Times New Roman" w:cs="Times New Roman"/>
          <w:sz w:val="20"/>
          <w:szCs w:val="20"/>
          <w:lang w:val="en-US"/>
        </w:rPr>
        <w:t xml:space="preserve"> S. and </w:t>
      </w:r>
      <w:hyperlink r:id="rId12" w:history="1">
        <w:proofErr w:type="spellStart"/>
        <w:r w:rsidR="00057C4E" w:rsidRPr="00057C4E">
          <w:rPr>
            <w:rFonts w:eastAsia="Times New Roman" w:cs="Times New Roman"/>
            <w:sz w:val="20"/>
            <w:szCs w:val="20"/>
            <w:lang w:val="en-US"/>
          </w:rPr>
          <w:t>Bengtson</w:t>
        </w:r>
        <w:proofErr w:type="spellEnd"/>
      </w:hyperlink>
      <w:r w:rsidR="00057C4E" w:rsidRPr="00057C4E">
        <w:rPr>
          <w:rFonts w:eastAsia="Times New Roman" w:cs="Times New Roman"/>
          <w:sz w:val="20"/>
          <w:szCs w:val="20"/>
          <w:lang w:val="en-US"/>
        </w:rPr>
        <w:t xml:space="preserve"> A. (2015). Does CERN procurement result in innovation? I</w:t>
      </w:r>
      <w:hyperlink r:id="rId13" w:history="1">
        <w:r w:rsidR="00057C4E" w:rsidRPr="00057C4E">
          <w:rPr>
            <w:rFonts w:eastAsia="Times New Roman" w:cs="Times New Roman"/>
            <w:sz w:val="20"/>
            <w:szCs w:val="20"/>
            <w:lang w:val="en-US"/>
          </w:rPr>
          <w:t>nnovation: The European Journal of Social Science Research</w:t>
        </w:r>
      </w:hyperlink>
      <w:r w:rsidR="00057C4E" w:rsidRPr="00057C4E">
        <w:rPr>
          <w:rFonts w:eastAsia="Times New Roman" w:cs="Times New Roman"/>
          <w:sz w:val="20"/>
          <w:szCs w:val="20"/>
          <w:lang w:val="en-US"/>
        </w:rPr>
        <w:t>, Vol.28(3): 360-383.</w:t>
      </w:r>
    </w:p>
    <w:p w14:paraId="6AE1A81B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DFAF98F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Åberg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S.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Bengtson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A. (2016). Found in Translation? On the Transfer of Technological Knowledge from Science to Industry, in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Thilenius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P.,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Pahlberg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C.,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Havila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V. (2016). </w:t>
      </w:r>
      <w:hyperlink r:id="rId14" w:history="1">
        <w:r w:rsidRPr="00057C4E">
          <w:rPr>
            <w:rFonts w:eastAsia="Times New Roman" w:cs="Times New Roman"/>
            <w:sz w:val="20"/>
            <w:szCs w:val="20"/>
            <w:lang w:val="en-US"/>
          </w:rPr>
          <w:t>Extending the Business Network Approach</w:t>
        </w:r>
      </w:hyperlink>
      <w:r w:rsidRPr="00057C4E">
        <w:rPr>
          <w:rFonts w:eastAsia="Times New Roman" w:cs="Times New Roman"/>
          <w:sz w:val="20"/>
          <w:szCs w:val="20"/>
          <w:lang w:val="en-US"/>
        </w:rPr>
        <w:t xml:space="preserve">, pp 227-245. </w:t>
      </w:r>
    </w:p>
    <w:p w14:paraId="5044D690" w14:textId="77777777" w:rsidR="0037324D" w:rsidRPr="001937DE" w:rsidRDefault="0037324D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7BE836A3" w14:textId="77777777" w:rsidR="007C60E0" w:rsidRDefault="007C60E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proofErr w:type="spellStart"/>
      <w:r>
        <w:rPr>
          <w:rFonts w:eastAsia="Times New Roman" w:cs="Times New Roman"/>
          <w:sz w:val="20"/>
          <w:szCs w:val="20"/>
          <w:lang w:val="en-GB"/>
        </w:rPr>
        <w:t>Aghion</w:t>
      </w:r>
      <w:proofErr w:type="spellEnd"/>
      <w:r>
        <w:rPr>
          <w:rFonts w:eastAsia="Times New Roman" w:cs="Times New Roman"/>
          <w:sz w:val="20"/>
          <w:szCs w:val="20"/>
          <w:lang w:val="en-GB"/>
        </w:rPr>
        <w:t xml:space="preserve"> P., </w:t>
      </w:r>
      <w:r w:rsidRPr="007C60E0">
        <w:rPr>
          <w:rFonts w:eastAsia="Times New Roman" w:cs="Times New Roman"/>
          <w:sz w:val="20"/>
          <w:szCs w:val="20"/>
          <w:lang w:val="en-GB"/>
        </w:rPr>
        <w:t>Van Reenen</w:t>
      </w:r>
      <w:r>
        <w:rPr>
          <w:rFonts w:eastAsia="Times New Roman" w:cs="Times New Roman"/>
          <w:sz w:val="20"/>
          <w:szCs w:val="20"/>
          <w:lang w:val="en-GB"/>
        </w:rPr>
        <w:t xml:space="preserve"> J. and </w:t>
      </w:r>
      <w:proofErr w:type="spellStart"/>
      <w:r w:rsidRPr="007C60E0">
        <w:rPr>
          <w:rFonts w:eastAsia="Times New Roman" w:cs="Times New Roman"/>
          <w:sz w:val="20"/>
          <w:szCs w:val="20"/>
          <w:lang w:val="en-GB"/>
        </w:rPr>
        <w:t>Zingales</w:t>
      </w:r>
      <w:proofErr w:type="spellEnd"/>
      <w:r>
        <w:rPr>
          <w:rFonts w:eastAsia="Times New Roman" w:cs="Times New Roman"/>
          <w:sz w:val="20"/>
          <w:szCs w:val="20"/>
          <w:lang w:val="en-GB"/>
        </w:rPr>
        <w:t xml:space="preserve"> L. (2013). </w:t>
      </w:r>
      <w:r w:rsidRPr="007C60E0">
        <w:rPr>
          <w:rFonts w:eastAsia="Times New Roman" w:cs="Times New Roman"/>
          <w:sz w:val="20"/>
          <w:szCs w:val="20"/>
          <w:lang w:val="en-GB"/>
        </w:rPr>
        <w:t>Innovation and Institutional Ownership</w:t>
      </w:r>
      <w:r>
        <w:rPr>
          <w:rFonts w:eastAsia="Times New Roman" w:cs="Times New Roman"/>
          <w:sz w:val="20"/>
          <w:szCs w:val="20"/>
          <w:lang w:val="en-GB"/>
        </w:rPr>
        <w:t xml:space="preserve">. American Economic Review, vol. </w:t>
      </w:r>
      <w:r w:rsidRPr="007C60E0">
        <w:rPr>
          <w:rFonts w:eastAsia="Times New Roman" w:cs="Times New Roman"/>
          <w:sz w:val="20"/>
          <w:szCs w:val="20"/>
          <w:lang w:val="en-GB"/>
        </w:rPr>
        <w:t>103</w:t>
      </w:r>
      <w:r>
        <w:rPr>
          <w:rFonts w:eastAsia="Times New Roman" w:cs="Times New Roman"/>
          <w:sz w:val="20"/>
          <w:szCs w:val="20"/>
          <w:lang w:val="en-GB"/>
        </w:rPr>
        <w:t xml:space="preserve"> </w:t>
      </w:r>
      <w:r w:rsidRPr="007C60E0">
        <w:rPr>
          <w:rFonts w:eastAsia="Times New Roman" w:cs="Times New Roman"/>
          <w:sz w:val="20"/>
          <w:szCs w:val="20"/>
          <w:lang w:val="en-GB"/>
        </w:rPr>
        <w:t>(1): 277–304</w:t>
      </w:r>
      <w:r>
        <w:rPr>
          <w:rFonts w:eastAsia="Times New Roman" w:cs="Times New Roman"/>
          <w:sz w:val="20"/>
          <w:szCs w:val="20"/>
          <w:lang w:val="en-GB"/>
        </w:rPr>
        <w:t>.</w:t>
      </w:r>
    </w:p>
    <w:p w14:paraId="168513BD" w14:textId="77777777" w:rsidR="007C60E0" w:rsidRDefault="007C60E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0A52EB57" w14:textId="77777777" w:rsidR="00057C4E" w:rsidRPr="001937DE" w:rsidRDefault="0037324D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proofErr w:type="spellStart"/>
      <w:r w:rsidRPr="0073569B">
        <w:rPr>
          <w:rFonts w:eastAsia="Times New Roman" w:cs="Times New Roman"/>
          <w:sz w:val="20"/>
          <w:szCs w:val="20"/>
        </w:rPr>
        <w:t>Amaldi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U. (2012). Sempre </w:t>
      </w:r>
      <w:proofErr w:type="spellStart"/>
      <w:r w:rsidRPr="0073569B">
        <w:rPr>
          <w:rFonts w:eastAsia="Times New Roman" w:cs="Times New Roman"/>
          <w:sz w:val="20"/>
          <w:szCs w:val="20"/>
        </w:rPr>
        <w:t>piú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Veloci. </w:t>
      </w:r>
      <w:proofErr w:type="spellStart"/>
      <w:r w:rsidRPr="001937DE">
        <w:rPr>
          <w:rFonts w:eastAsia="Times New Roman" w:cs="Times New Roman"/>
          <w:sz w:val="20"/>
          <w:szCs w:val="20"/>
          <w:lang w:val="en-GB"/>
        </w:rPr>
        <w:t>Zanichelli</w:t>
      </w:r>
      <w:proofErr w:type="spellEnd"/>
      <w:r w:rsidRPr="001937DE">
        <w:rPr>
          <w:rFonts w:eastAsia="Times New Roman" w:cs="Times New Roman"/>
          <w:sz w:val="20"/>
          <w:szCs w:val="20"/>
          <w:lang w:val="en-GB"/>
        </w:rPr>
        <w:t>: Bologna, IT.</w:t>
      </w:r>
    </w:p>
    <w:p w14:paraId="2A1B2C7E" w14:textId="77777777" w:rsidR="0037324D" w:rsidRPr="001937DE" w:rsidRDefault="0037324D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6F86A6FA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1937DE">
        <w:rPr>
          <w:rFonts w:eastAsia="Times New Roman" w:cs="Times New Roman"/>
          <w:sz w:val="20"/>
          <w:szCs w:val="20"/>
          <w:lang w:val="en-GB"/>
        </w:rPr>
        <w:t xml:space="preserve">Angrist J.D. and </w:t>
      </w:r>
      <w:proofErr w:type="spellStart"/>
      <w:r w:rsidRPr="001937DE">
        <w:rPr>
          <w:rFonts w:eastAsia="Times New Roman" w:cs="Times New Roman"/>
          <w:sz w:val="20"/>
          <w:szCs w:val="20"/>
          <w:lang w:val="en-GB"/>
        </w:rPr>
        <w:t>Pischke</w:t>
      </w:r>
      <w:proofErr w:type="spellEnd"/>
      <w:r w:rsidRPr="001937DE">
        <w:rPr>
          <w:rFonts w:eastAsia="Times New Roman" w:cs="Times New Roman"/>
          <w:sz w:val="20"/>
          <w:szCs w:val="20"/>
          <w:lang w:val="en-GB"/>
        </w:rPr>
        <w:t xml:space="preserve"> J.S. (2009). Mostly Harmless Econometrics: An Empiricist's Companion, </w:t>
      </w:r>
      <w:proofErr w:type="spellStart"/>
      <w:r w:rsidRPr="001937DE">
        <w:rPr>
          <w:rFonts w:eastAsia="Times New Roman" w:cs="Times New Roman"/>
          <w:sz w:val="20"/>
          <w:szCs w:val="20"/>
          <w:lang w:val="en-GB"/>
        </w:rPr>
        <w:t>Econom</w:t>
      </w:r>
      <w:r w:rsidRPr="00057C4E">
        <w:rPr>
          <w:rFonts w:eastAsia="Times New Roman" w:cs="Times New Roman"/>
          <w:sz w:val="20"/>
          <w:szCs w:val="20"/>
          <w:lang w:val="en-US"/>
        </w:rPr>
        <w:t>ics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Books, Princeton University Press.</w:t>
      </w:r>
    </w:p>
    <w:p w14:paraId="1BC0B06B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A3CCC6A" w14:textId="77777777" w:rsidR="00141F5C" w:rsidRDefault="00141F5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Anselin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L., </w:t>
      </w:r>
      <w:proofErr w:type="spellStart"/>
      <w:r>
        <w:rPr>
          <w:rFonts w:eastAsia="Times New Roman" w:cs="Times New Roman"/>
          <w:sz w:val="20"/>
          <w:szCs w:val="20"/>
          <w:lang w:val="en-US"/>
        </w:rPr>
        <w:t>Varga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A., </w:t>
      </w:r>
      <w:proofErr w:type="spellStart"/>
      <w:r>
        <w:rPr>
          <w:rFonts w:eastAsia="Times New Roman" w:cs="Times New Roman"/>
          <w:sz w:val="20"/>
          <w:szCs w:val="20"/>
          <w:lang w:val="en-US"/>
        </w:rPr>
        <w:t>Acs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Z.</w:t>
      </w:r>
      <w:r w:rsidRPr="00141F5C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141F5C">
        <w:rPr>
          <w:rFonts w:eastAsia="Times New Roman" w:cs="Times New Roman"/>
          <w:sz w:val="20"/>
          <w:szCs w:val="20"/>
          <w:lang w:val="en-US"/>
        </w:rPr>
        <w:t>19</w:t>
      </w:r>
      <w:r>
        <w:rPr>
          <w:rFonts w:eastAsia="Times New Roman" w:cs="Times New Roman"/>
          <w:sz w:val="20"/>
          <w:szCs w:val="20"/>
          <w:lang w:val="en-US"/>
        </w:rPr>
        <w:t xml:space="preserve">97). Local geographic spillovers </w:t>
      </w:r>
      <w:r w:rsidRPr="00141F5C">
        <w:rPr>
          <w:rFonts w:eastAsia="Times New Roman" w:cs="Times New Roman"/>
          <w:sz w:val="20"/>
          <w:szCs w:val="20"/>
          <w:lang w:val="en-US"/>
        </w:rPr>
        <w:t>between university research and technology</w:t>
      </w:r>
      <w:r>
        <w:rPr>
          <w:rFonts w:eastAsia="Times New Roman" w:cs="Times New Roman"/>
          <w:sz w:val="20"/>
          <w:szCs w:val="20"/>
          <w:lang w:val="en-US"/>
        </w:rPr>
        <w:t xml:space="preserve"> innovations. Journal </w:t>
      </w:r>
      <w:r w:rsidRPr="00141F5C">
        <w:rPr>
          <w:rFonts w:eastAsia="Times New Roman" w:cs="Times New Roman"/>
          <w:sz w:val="20"/>
          <w:szCs w:val="20"/>
          <w:lang w:val="en-US"/>
        </w:rPr>
        <w:t>of Urban Economics</w:t>
      </w:r>
      <w:r>
        <w:rPr>
          <w:rFonts w:eastAsia="Times New Roman" w:cs="Times New Roman"/>
          <w:sz w:val="20"/>
          <w:szCs w:val="20"/>
          <w:lang w:val="en-US"/>
        </w:rPr>
        <w:t>, vol. 42(</w:t>
      </w:r>
      <w:r w:rsidRPr="00141F5C">
        <w:rPr>
          <w:rFonts w:eastAsia="Times New Roman" w:cs="Times New Roman"/>
          <w:sz w:val="20"/>
          <w:szCs w:val="20"/>
          <w:lang w:val="en-US"/>
        </w:rPr>
        <w:t>3</w:t>
      </w:r>
      <w:r>
        <w:rPr>
          <w:rFonts w:eastAsia="Times New Roman" w:cs="Times New Roman"/>
          <w:sz w:val="20"/>
          <w:szCs w:val="20"/>
          <w:lang w:val="en-US"/>
        </w:rPr>
        <w:t>):</w:t>
      </w:r>
      <w:r w:rsidRPr="00141F5C">
        <w:rPr>
          <w:rFonts w:eastAsia="Times New Roman" w:cs="Times New Roman"/>
          <w:sz w:val="20"/>
          <w:szCs w:val="20"/>
          <w:lang w:val="en-US"/>
        </w:rPr>
        <w:t xml:space="preserve"> 422–448.</w:t>
      </w:r>
    </w:p>
    <w:p w14:paraId="197AECA8" w14:textId="77777777" w:rsidR="00141F5C" w:rsidRPr="00057C4E" w:rsidRDefault="00141F5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BD59CF6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Arenius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M.,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Boisot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M. (2011). A tale of four suppliers, in Collisions and collaboration: The organization of learning in the ATLAS experiment at the LHC,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Boisot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M., Nordberg M.,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Yami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S.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Nicquevert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 B., Oxford University Press, Oxford, chap. 8, pp. 135-159.</w:t>
      </w:r>
    </w:p>
    <w:p w14:paraId="6CF3381F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9BCE44A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Arrow K. (1962) The economic implications of learning by doing, The Review of Economic Studies, vol. 29(3): 155-173.</w:t>
      </w:r>
    </w:p>
    <w:p w14:paraId="6E8EBB6E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4B94EEA" w14:textId="77777777" w:rsidR="001C6931" w:rsidRDefault="001C6931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Aschhoff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B., and </w:t>
      </w:r>
      <w:proofErr w:type="spellStart"/>
      <w:r w:rsidRPr="001C6931">
        <w:rPr>
          <w:rFonts w:eastAsia="Times New Roman" w:cs="Times New Roman"/>
          <w:sz w:val="20"/>
          <w:szCs w:val="20"/>
          <w:lang w:val="en-US"/>
        </w:rPr>
        <w:t>Sofka</w:t>
      </w:r>
      <w:proofErr w:type="spellEnd"/>
      <w:r w:rsidRPr="001C6931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W. (2009). </w:t>
      </w:r>
      <w:r w:rsidRPr="001C6931">
        <w:rPr>
          <w:rFonts w:eastAsia="Times New Roman" w:cs="Times New Roman"/>
          <w:sz w:val="20"/>
          <w:szCs w:val="20"/>
          <w:lang w:val="en-US"/>
        </w:rPr>
        <w:t xml:space="preserve">Innovation on demand-can public procurement drive </w:t>
      </w:r>
      <w:r>
        <w:rPr>
          <w:rFonts w:eastAsia="Times New Roman" w:cs="Times New Roman"/>
          <w:sz w:val="20"/>
          <w:szCs w:val="20"/>
          <w:lang w:val="en-US"/>
        </w:rPr>
        <w:t>market success of innovations?</w:t>
      </w:r>
      <w:r w:rsidRPr="001C6931">
        <w:rPr>
          <w:rFonts w:eastAsia="Times New Roman" w:cs="Times New Roman"/>
          <w:sz w:val="20"/>
          <w:szCs w:val="20"/>
          <w:lang w:val="en-US"/>
        </w:rPr>
        <w:t xml:space="preserve"> Research Policy, </w:t>
      </w:r>
      <w:r>
        <w:rPr>
          <w:rFonts w:eastAsia="Times New Roman" w:cs="Times New Roman"/>
          <w:sz w:val="20"/>
          <w:szCs w:val="20"/>
          <w:lang w:val="en-US"/>
        </w:rPr>
        <w:t>vol. 38(8):</w:t>
      </w:r>
      <w:r w:rsidRPr="001C6931">
        <w:rPr>
          <w:rFonts w:eastAsia="Times New Roman" w:cs="Times New Roman"/>
          <w:sz w:val="20"/>
          <w:szCs w:val="20"/>
          <w:lang w:val="en-US"/>
        </w:rPr>
        <w:t xml:space="preserve"> 1235-1247.</w:t>
      </w:r>
    </w:p>
    <w:p w14:paraId="04154CD7" w14:textId="77777777" w:rsidR="001C6931" w:rsidRDefault="001C6931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03181E3" w14:textId="787D9CC6" w:rsidR="0030462B" w:rsidRDefault="0030462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Aschauer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D., Von </w:t>
      </w: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Aufschnaiter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C., </w:t>
      </w: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Charitos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P., </w:t>
      </w: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Drahoss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E., </w:t>
      </w: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Gutleber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J., </w:t>
      </w: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Keinz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P., </w:t>
      </w: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Kindl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M., </w:t>
      </w:r>
      <w:proofErr w:type="spellStart"/>
      <w:r w:rsidRPr="009C7398">
        <w:rPr>
          <w:rFonts w:eastAsia="Times New Roman" w:cs="Times New Roman"/>
          <w:sz w:val="20"/>
          <w:szCs w:val="20"/>
          <w:lang w:val="en-US"/>
        </w:rPr>
        <w:t>Kofler</w:t>
      </w:r>
      <w:proofErr w:type="spellEnd"/>
      <w:r w:rsidRPr="009C7398">
        <w:rPr>
          <w:rFonts w:eastAsia="Times New Roman" w:cs="Times New Roman"/>
          <w:sz w:val="20"/>
          <w:szCs w:val="20"/>
          <w:lang w:val="en-US"/>
        </w:rPr>
        <w:t xml:space="preserve"> J. and  Topic P. (2017). Superconductivity Challenge. Identifying new Fields of Application for Superconductors</w:t>
      </w:r>
      <w:r w:rsidR="00AA347C" w:rsidRPr="009C7398">
        <w:rPr>
          <w:rFonts w:eastAsia="Times New Roman" w:cs="Times New Roman"/>
          <w:sz w:val="20"/>
          <w:szCs w:val="20"/>
          <w:lang w:val="en-US"/>
        </w:rPr>
        <w:t>.</w:t>
      </w:r>
      <w:r w:rsidR="009C7398" w:rsidRPr="009C7398">
        <w:rPr>
          <w:rFonts w:eastAsia="Times New Roman" w:cs="Times New Roman"/>
          <w:sz w:val="20"/>
          <w:szCs w:val="20"/>
          <w:lang w:val="en-US"/>
        </w:rPr>
        <w:t xml:space="preserve"> CERN and </w:t>
      </w:r>
      <w:proofErr w:type="spellStart"/>
      <w:r w:rsidR="009C7398" w:rsidRPr="009C7398">
        <w:rPr>
          <w:rFonts w:eastAsia="Times New Roman" w:cs="Times New Roman"/>
          <w:sz w:val="20"/>
          <w:szCs w:val="20"/>
          <w:lang w:val="en-US"/>
        </w:rPr>
        <w:t>Wirtschaftsuniversität</w:t>
      </w:r>
      <w:proofErr w:type="spellEnd"/>
      <w:r w:rsidR="009C7398" w:rsidRPr="009C7398">
        <w:rPr>
          <w:rFonts w:eastAsia="Times New Roman" w:cs="Times New Roman"/>
          <w:sz w:val="20"/>
          <w:szCs w:val="20"/>
          <w:lang w:val="en-US"/>
        </w:rPr>
        <w:t xml:space="preserve"> Wien</w:t>
      </w:r>
      <w:r w:rsidR="001937DE" w:rsidRPr="009C7398">
        <w:rPr>
          <w:rFonts w:eastAsia="Times New Roman" w:cs="Times New Roman"/>
          <w:sz w:val="20"/>
          <w:szCs w:val="20"/>
          <w:lang w:val="en-US"/>
        </w:rPr>
        <w:t>.</w:t>
      </w:r>
      <w:r w:rsidR="009C7398" w:rsidRPr="009C7398">
        <w:rPr>
          <w:rFonts w:eastAsia="Times New Roman" w:cs="Times New Roman"/>
          <w:sz w:val="20"/>
          <w:szCs w:val="20"/>
          <w:lang w:val="en-US"/>
        </w:rPr>
        <w:t xml:space="preserve"> Mimeo.</w:t>
      </w:r>
    </w:p>
    <w:p w14:paraId="4650BAA1" w14:textId="77777777" w:rsidR="0030462B" w:rsidRPr="00057C4E" w:rsidRDefault="0030462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214922D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Autio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E., (2014). Innovation from Big Science: Enhancing Big Science Impact Agenda, Imperial College Business School, London (</w:t>
      </w:r>
      <w:hyperlink r:id="rId15" w:history="1">
        <w:r w:rsidRPr="00057C4E">
          <w:rPr>
            <w:rFonts w:eastAsia="Times New Roman" w:cs="Times New Roman"/>
            <w:color w:val="0000FF"/>
            <w:sz w:val="20"/>
            <w:szCs w:val="20"/>
            <w:u w:val="single"/>
            <w:lang w:val="en-US"/>
          </w:rPr>
          <w:t>https://www.gov.uk/government/uploads/system/uploads/attachment_data/file/288481/bis-14-618-innovation-from-big-science-enhancing-big-science-impact-agenda.pdf</w:t>
        </w:r>
      </w:hyperlink>
      <w:r w:rsidRPr="00057C4E">
        <w:rPr>
          <w:rFonts w:eastAsia="Times New Roman" w:cs="Times New Roman"/>
          <w:sz w:val="20"/>
          <w:szCs w:val="20"/>
          <w:lang w:val="en-US"/>
        </w:rPr>
        <w:t xml:space="preserve">) </w:t>
      </w:r>
    </w:p>
    <w:p w14:paraId="0A387A1B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33B1024D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Autio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E., Bianchi-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Streit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M.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Hameri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A.P. (2003). Technology transfer and technological learning through CERN's </w:t>
      </w:r>
    </w:p>
    <w:p w14:paraId="28B2090F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procurement activity, CERN - Education and Technology Transfer Division</w:t>
      </w:r>
    </w:p>
    <w:p w14:paraId="51124A0F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5AFF179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Autio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E.,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Hameri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A.P.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Vuola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O. (2004). A Framework of Industrial Knowledge Spillovers in Big-Science Centers. Research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Policy ,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vol. 33: 107-126.</w:t>
      </w:r>
    </w:p>
    <w:p w14:paraId="09CF8880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9B44C4C" w14:textId="581E609F" w:rsidR="00057C4E" w:rsidRPr="00057C4E" w:rsidRDefault="00057C4E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Bajari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P.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Tadelis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S. (2001).  Incentives versus transaction costs, Rand Journal of </w:t>
      </w:r>
      <w:r w:rsidR="00717F7F">
        <w:rPr>
          <w:rFonts w:eastAsia="Times New Roman" w:cs="Times New Roman"/>
          <w:noProof/>
          <w:sz w:val="20"/>
          <w:szCs w:val="20"/>
          <w:lang w:val="en-US"/>
        </w:rPr>
        <w:t>E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conomics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, vol. 32(3): 387-407.</w:t>
      </w:r>
    </w:p>
    <w:p w14:paraId="14DFE97C" w14:textId="77777777" w:rsidR="00057C4E" w:rsidRDefault="00057C4E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</w:p>
    <w:p w14:paraId="6D0D06D9" w14:textId="77777777" w:rsidR="00B40B87" w:rsidRPr="00B40B87" w:rsidRDefault="00B40B87" w:rsidP="00AD0B53">
      <w:pPr>
        <w:autoSpaceDE w:val="0"/>
        <w:autoSpaceDN w:val="0"/>
        <w:adjustRightInd w:val="0"/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B40B87">
        <w:rPr>
          <w:rFonts w:eastAsia="Times New Roman" w:cs="Times New Roman"/>
          <w:sz w:val="20"/>
          <w:szCs w:val="20"/>
          <w:lang w:val="en-US"/>
        </w:rPr>
        <w:t>Bania</w:t>
      </w:r>
      <w:proofErr w:type="spellEnd"/>
      <w:r w:rsidRPr="00B40B87">
        <w:rPr>
          <w:rFonts w:eastAsia="Times New Roman" w:cs="Times New Roman"/>
          <w:sz w:val="20"/>
          <w:szCs w:val="20"/>
          <w:lang w:val="en-US"/>
        </w:rPr>
        <w:t xml:space="preserve"> N., </w:t>
      </w:r>
      <w:proofErr w:type="spellStart"/>
      <w:r w:rsidRPr="00B40B87">
        <w:rPr>
          <w:rFonts w:eastAsia="Times New Roman" w:cs="Times New Roman"/>
          <w:sz w:val="20"/>
          <w:szCs w:val="20"/>
          <w:lang w:val="en-US"/>
        </w:rPr>
        <w:t>Eberts</w:t>
      </w:r>
      <w:proofErr w:type="spellEnd"/>
      <w:r w:rsidRPr="00B40B87">
        <w:rPr>
          <w:rFonts w:eastAsia="Times New Roman" w:cs="Times New Roman"/>
          <w:sz w:val="20"/>
          <w:szCs w:val="20"/>
          <w:lang w:val="en-US"/>
        </w:rPr>
        <w:t>, R., Fogarty, M. (1993). Universities and the start-up of new companies. Review of Economics and Statistics, vol. 75 (4): 761–766.</w:t>
      </w:r>
    </w:p>
    <w:p w14:paraId="27CC93A4" w14:textId="77777777" w:rsidR="00B40B87" w:rsidRPr="00057C4E" w:rsidRDefault="00B40B87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</w:p>
    <w:p w14:paraId="6E48C820" w14:textId="64D71C7E" w:rsidR="00057C4E" w:rsidRPr="00057C4E" w:rsidRDefault="00057C4E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proofErr w:type="spellStart"/>
      <w:r w:rsidRPr="00B40B87">
        <w:rPr>
          <w:rFonts w:eastAsia="Times New Roman" w:cs="Times New Roman"/>
          <w:sz w:val="20"/>
          <w:szCs w:val="20"/>
          <w:lang w:val="en-GB"/>
        </w:rPr>
        <w:t>Battistoni</w:t>
      </w:r>
      <w:proofErr w:type="spellEnd"/>
      <w:r w:rsidRPr="00B40B87">
        <w:rPr>
          <w:rFonts w:eastAsia="Times New Roman" w:cs="Times New Roman"/>
          <w:sz w:val="20"/>
          <w:szCs w:val="20"/>
          <w:lang w:val="en-GB"/>
        </w:rPr>
        <w:t xml:space="preserve"> G., </w:t>
      </w:r>
      <w:proofErr w:type="spellStart"/>
      <w:r w:rsidRPr="00B40B87">
        <w:rPr>
          <w:rFonts w:eastAsia="Times New Roman" w:cs="Times New Roman"/>
          <w:sz w:val="20"/>
          <w:szCs w:val="20"/>
          <w:lang w:val="en-GB"/>
        </w:rPr>
        <w:t>Genco</w:t>
      </w:r>
      <w:proofErr w:type="spellEnd"/>
      <w:r w:rsidRPr="00B40B87">
        <w:rPr>
          <w:rFonts w:eastAsia="Times New Roman" w:cs="Times New Roman"/>
          <w:sz w:val="20"/>
          <w:szCs w:val="20"/>
          <w:lang w:val="en-GB"/>
        </w:rPr>
        <w:t xml:space="preserve"> M., </w:t>
      </w:r>
      <w:proofErr w:type="spellStart"/>
      <w:r w:rsidRPr="00B40B87">
        <w:rPr>
          <w:rFonts w:eastAsia="Times New Roman" w:cs="Times New Roman"/>
          <w:sz w:val="20"/>
          <w:szCs w:val="20"/>
          <w:lang w:val="en-GB"/>
        </w:rPr>
        <w:t>Marsilio</w:t>
      </w:r>
      <w:proofErr w:type="spellEnd"/>
      <w:r w:rsidRPr="00B40B87">
        <w:rPr>
          <w:rFonts w:eastAsia="Times New Roman" w:cs="Times New Roman"/>
          <w:sz w:val="20"/>
          <w:szCs w:val="20"/>
          <w:lang w:val="en-GB"/>
        </w:rPr>
        <w:t xml:space="preserve"> M., </w:t>
      </w:r>
      <w:proofErr w:type="spellStart"/>
      <w:r w:rsidRPr="00B40B87">
        <w:rPr>
          <w:rFonts w:eastAsia="Times New Roman" w:cs="Times New Roman"/>
          <w:sz w:val="20"/>
          <w:szCs w:val="20"/>
          <w:lang w:val="en-GB"/>
        </w:rPr>
        <w:t>Pancotti</w:t>
      </w:r>
      <w:proofErr w:type="spellEnd"/>
      <w:r w:rsidRPr="00B40B87">
        <w:rPr>
          <w:rFonts w:eastAsia="Times New Roman" w:cs="Times New Roman"/>
          <w:sz w:val="20"/>
          <w:szCs w:val="20"/>
          <w:lang w:val="en-GB"/>
        </w:rPr>
        <w:t xml:space="preserve"> C., Rossi S. and  </w:t>
      </w:r>
      <w:proofErr w:type="spellStart"/>
      <w:r w:rsidRPr="00B40B87">
        <w:rPr>
          <w:rFonts w:eastAsia="Times New Roman" w:cs="Times New Roman"/>
          <w:sz w:val="20"/>
          <w:szCs w:val="20"/>
          <w:lang w:val="en-GB"/>
        </w:rPr>
        <w:t>Vignetti</w:t>
      </w:r>
      <w:proofErr w:type="spellEnd"/>
      <w:r w:rsidRPr="00B40B87">
        <w:rPr>
          <w:rFonts w:eastAsia="Times New Roman" w:cs="Times New Roman"/>
          <w:sz w:val="20"/>
          <w:szCs w:val="20"/>
          <w:lang w:val="en-GB"/>
        </w:rPr>
        <w:t xml:space="preserve"> S. (2016). </w:t>
      </w:r>
      <w:hyperlink r:id="rId16" w:history="1">
        <w:r w:rsidR="00717F7F">
          <w:rPr>
            <w:rFonts w:eastAsia="Times New Roman" w:cs="Times New Roman"/>
            <w:sz w:val="20"/>
            <w:szCs w:val="20"/>
            <w:lang w:val="en-GB"/>
          </w:rPr>
          <w:t>Cost-benefit analysis of applied research infrastructure. Evidence from health care</w:t>
        </w:r>
      </w:hyperlink>
      <w:r w:rsidRPr="00057C4E">
        <w:rPr>
          <w:rFonts w:eastAsia="Times New Roman" w:cs="Times New Roman"/>
          <w:sz w:val="20"/>
          <w:szCs w:val="20"/>
          <w:lang w:val="en-GB"/>
        </w:rPr>
        <w:t xml:space="preserve">, </w:t>
      </w:r>
      <w:r w:rsidRPr="00717F7F">
        <w:rPr>
          <w:rFonts w:eastAsia="Times New Roman" w:cs="Times New Roman"/>
          <w:noProof/>
          <w:sz w:val="20"/>
          <w:szCs w:val="20"/>
          <w:lang w:val="en-GB"/>
        </w:rPr>
        <w:t>Techn</w:t>
      </w:r>
      <w:r w:rsidR="00717F7F">
        <w:rPr>
          <w:rFonts w:eastAsia="Times New Roman" w:cs="Times New Roman"/>
          <w:noProof/>
          <w:sz w:val="20"/>
          <w:szCs w:val="20"/>
          <w:lang w:val="en-GB"/>
        </w:rPr>
        <w:t>o</w:t>
      </w:r>
      <w:r w:rsidRPr="00717F7F">
        <w:rPr>
          <w:rFonts w:eastAsia="Times New Roman" w:cs="Times New Roman"/>
          <w:noProof/>
          <w:sz w:val="20"/>
          <w:szCs w:val="20"/>
          <w:lang w:val="en-GB"/>
        </w:rPr>
        <w:t>logical</w:t>
      </w:r>
      <w:r w:rsidRPr="00057C4E">
        <w:rPr>
          <w:rFonts w:eastAsia="Times New Roman" w:cs="Times New Roman"/>
          <w:sz w:val="20"/>
          <w:szCs w:val="20"/>
          <w:lang w:val="en-GB"/>
        </w:rPr>
        <w:t xml:space="preserve"> Forecasting and Social Change, vol. 112: 79-91.</w:t>
      </w:r>
    </w:p>
    <w:p w14:paraId="793273C0" w14:textId="77777777" w:rsidR="00057C4E" w:rsidRDefault="00057C4E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FEC3A7C" w14:textId="4D1C9FEA" w:rsidR="00384A18" w:rsidRDefault="00384A18" w:rsidP="00384A18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384A18">
        <w:rPr>
          <w:rFonts w:eastAsia="Times New Roman" w:cs="Times New Roman"/>
          <w:sz w:val="20"/>
          <w:szCs w:val="20"/>
          <w:lang w:val="en-US"/>
        </w:rPr>
        <w:t>Baum</w:t>
      </w:r>
      <w:r>
        <w:rPr>
          <w:rFonts w:eastAsia="Times New Roman" w:cs="Times New Roman"/>
          <w:sz w:val="20"/>
          <w:szCs w:val="20"/>
          <w:lang w:val="en-US"/>
        </w:rPr>
        <w:t xml:space="preserve"> C.F.</w:t>
      </w:r>
      <w:r w:rsidRPr="00384A18">
        <w:rPr>
          <w:rFonts w:eastAsia="Times New Roman" w:cs="Times New Roman"/>
          <w:sz w:val="20"/>
          <w:szCs w:val="20"/>
          <w:lang w:val="en-US"/>
        </w:rPr>
        <w:t xml:space="preserve">, </w:t>
      </w:r>
      <w:proofErr w:type="spellStart"/>
      <w:r w:rsidRPr="00384A18">
        <w:rPr>
          <w:rFonts w:eastAsia="Times New Roman" w:cs="Times New Roman"/>
          <w:sz w:val="20"/>
          <w:szCs w:val="20"/>
          <w:lang w:val="en-US"/>
        </w:rPr>
        <w:t>Lööf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H.</w:t>
      </w:r>
      <w:r w:rsidRPr="00384A18">
        <w:rPr>
          <w:rFonts w:eastAsia="Times New Roman" w:cs="Times New Roman"/>
          <w:sz w:val="20"/>
          <w:szCs w:val="20"/>
          <w:lang w:val="en-US"/>
        </w:rPr>
        <w:t xml:space="preserve">, </w:t>
      </w:r>
      <w:proofErr w:type="spellStart"/>
      <w:r w:rsidRPr="00384A18">
        <w:rPr>
          <w:rFonts w:eastAsia="Times New Roman" w:cs="Times New Roman"/>
          <w:sz w:val="20"/>
          <w:szCs w:val="20"/>
          <w:lang w:val="en-US"/>
        </w:rPr>
        <w:t>Nabavi</w:t>
      </w:r>
      <w:proofErr w:type="spellEnd"/>
      <w:r w:rsidRPr="00384A18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P. </w:t>
      </w:r>
      <w:r w:rsidRPr="00384A18">
        <w:rPr>
          <w:rFonts w:eastAsia="Times New Roman" w:cs="Times New Roman"/>
          <w:sz w:val="20"/>
          <w:szCs w:val="20"/>
          <w:lang w:val="en-US"/>
        </w:rPr>
        <w:t xml:space="preserve">and Stephan </w:t>
      </w:r>
      <w:r>
        <w:rPr>
          <w:rFonts w:eastAsia="Times New Roman" w:cs="Times New Roman"/>
          <w:sz w:val="20"/>
          <w:szCs w:val="20"/>
          <w:lang w:val="en-US"/>
        </w:rPr>
        <w:t>A. (2017).</w:t>
      </w:r>
      <w:r w:rsidRPr="00384A18">
        <w:rPr>
          <w:rFonts w:eastAsia="Times New Roman" w:cs="Times New Roman"/>
          <w:sz w:val="20"/>
          <w:szCs w:val="20"/>
          <w:lang w:val="en-US"/>
        </w:rPr>
        <w:t xml:space="preserve"> A new approach to e</w:t>
      </w:r>
      <w:r>
        <w:rPr>
          <w:rFonts w:eastAsia="Times New Roman" w:cs="Times New Roman"/>
          <w:sz w:val="20"/>
          <w:szCs w:val="20"/>
          <w:lang w:val="en-US"/>
        </w:rPr>
        <w:t>stimation of the R&amp;D-innovation-</w:t>
      </w:r>
      <w:r w:rsidRPr="00384A18">
        <w:rPr>
          <w:rFonts w:eastAsia="Times New Roman" w:cs="Times New Roman"/>
          <w:sz w:val="20"/>
          <w:szCs w:val="20"/>
          <w:lang w:val="en-US"/>
        </w:rPr>
        <w:t>productivity relationship, Economics of Innovati</w:t>
      </w:r>
      <w:r>
        <w:rPr>
          <w:rFonts w:eastAsia="Times New Roman" w:cs="Times New Roman"/>
          <w:sz w:val="20"/>
          <w:szCs w:val="20"/>
          <w:lang w:val="en-US"/>
        </w:rPr>
        <w:t>on and New Technology, 26 (1-2):</w:t>
      </w:r>
      <w:r w:rsidRPr="00384A18">
        <w:rPr>
          <w:rFonts w:eastAsia="Times New Roman" w:cs="Times New Roman"/>
          <w:sz w:val="20"/>
          <w:szCs w:val="20"/>
          <w:lang w:val="en-US"/>
        </w:rPr>
        <w:t xml:space="preserve"> 121-133.</w:t>
      </w:r>
    </w:p>
    <w:p w14:paraId="148C63BE" w14:textId="77777777" w:rsidR="00384A18" w:rsidRDefault="00384A18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F8F7DF8" w14:textId="77777777" w:rsidR="00665F5E" w:rsidRDefault="00665F5E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Bergman E.M.</w:t>
      </w:r>
      <w:r w:rsidRPr="00665F5E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665F5E">
        <w:rPr>
          <w:rFonts w:eastAsia="Times New Roman" w:cs="Times New Roman"/>
          <w:sz w:val="20"/>
          <w:szCs w:val="20"/>
          <w:lang w:val="en-US"/>
        </w:rPr>
        <w:t>1990</w:t>
      </w:r>
      <w:r>
        <w:rPr>
          <w:rFonts w:eastAsia="Times New Roman" w:cs="Times New Roman"/>
          <w:sz w:val="20"/>
          <w:szCs w:val="20"/>
          <w:lang w:val="en-US"/>
        </w:rPr>
        <w:t>)</w:t>
      </w:r>
      <w:r w:rsidRPr="00665F5E">
        <w:rPr>
          <w:rFonts w:eastAsia="Times New Roman" w:cs="Times New Roman"/>
          <w:sz w:val="20"/>
          <w:szCs w:val="20"/>
          <w:lang w:val="en-US"/>
        </w:rPr>
        <w:t>. The eco</w:t>
      </w:r>
      <w:r>
        <w:rPr>
          <w:rFonts w:eastAsia="Times New Roman" w:cs="Times New Roman"/>
          <w:sz w:val="20"/>
          <w:szCs w:val="20"/>
          <w:lang w:val="en-US"/>
        </w:rPr>
        <w:t xml:space="preserve">nomic impact of industry-funded </w:t>
      </w:r>
      <w:r w:rsidRPr="00665F5E">
        <w:rPr>
          <w:rFonts w:eastAsia="Times New Roman" w:cs="Times New Roman"/>
          <w:sz w:val="20"/>
          <w:szCs w:val="20"/>
          <w:lang w:val="en-US"/>
        </w:rPr>
        <w:t>uni</w:t>
      </w:r>
      <w:r>
        <w:rPr>
          <w:rFonts w:eastAsia="Times New Roman" w:cs="Times New Roman"/>
          <w:sz w:val="20"/>
          <w:szCs w:val="20"/>
          <w:lang w:val="en-US"/>
        </w:rPr>
        <w:t>versity R&amp;D. Research Policy, vol. 19:</w:t>
      </w:r>
      <w:r w:rsidRPr="00665F5E">
        <w:rPr>
          <w:rFonts w:eastAsia="Times New Roman" w:cs="Times New Roman"/>
          <w:sz w:val="20"/>
          <w:szCs w:val="20"/>
          <w:lang w:val="en-US"/>
        </w:rPr>
        <w:t xml:space="preserve"> 340–355.</w:t>
      </w:r>
    </w:p>
    <w:p w14:paraId="5EE05840" w14:textId="77777777" w:rsidR="00665F5E" w:rsidRDefault="00665F5E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5FA68230" w14:textId="77777777" w:rsidR="007C40CC" w:rsidRDefault="007C40C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Bernstein J.I (1988)</w:t>
      </w:r>
      <w:r w:rsidR="00D03BAE">
        <w:rPr>
          <w:rFonts w:eastAsia="Times New Roman" w:cs="Times New Roman"/>
          <w:sz w:val="20"/>
          <w:szCs w:val="20"/>
          <w:lang w:val="en-US"/>
        </w:rPr>
        <w:t xml:space="preserve">. Costs of production, </w:t>
      </w:r>
      <w:r w:rsidR="00D03BAE" w:rsidRPr="00717F7F">
        <w:rPr>
          <w:rFonts w:eastAsia="Times New Roman" w:cs="Times New Roman"/>
          <w:noProof/>
          <w:sz w:val="20"/>
          <w:szCs w:val="20"/>
          <w:lang w:val="en-US"/>
        </w:rPr>
        <w:t>intra</w:t>
      </w:r>
      <w:r w:rsidR="00D03BAE">
        <w:rPr>
          <w:rFonts w:eastAsia="Times New Roman" w:cs="Times New Roman"/>
          <w:sz w:val="20"/>
          <w:szCs w:val="20"/>
          <w:lang w:val="en-US"/>
        </w:rPr>
        <w:t>- and interindustry R&amp;D spillovers: Canadian evidence. Canadian Journal of Economics, vol. 21(2): 324-347.</w:t>
      </w:r>
    </w:p>
    <w:p w14:paraId="11DD5DB5" w14:textId="77777777" w:rsidR="007C40CC" w:rsidRDefault="007C40CC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4609C4D" w14:textId="77777777" w:rsidR="007C40CC" w:rsidRDefault="007C40C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lastRenderedPageBreak/>
        <w:t xml:space="preserve">Bernstein J.I. and </w:t>
      </w:r>
      <w:proofErr w:type="spellStart"/>
      <w:r>
        <w:rPr>
          <w:rFonts w:eastAsia="Times New Roman" w:cs="Times New Roman"/>
          <w:sz w:val="20"/>
          <w:szCs w:val="20"/>
          <w:lang w:val="en-US"/>
        </w:rPr>
        <w:t>Nadiri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M.I (1991). Product demand, cost of production, spillovers and the social rate of return to R&amp;D. NBER working paper N° 3625</w:t>
      </w:r>
    </w:p>
    <w:p w14:paraId="395934FA" w14:textId="77777777" w:rsidR="007C40CC" w:rsidRPr="00057C4E" w:rsidRDefault="007C40CC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E52302A" w14:textId="77777777" w:rsidR="00057C4E" w:rsidRPr="00057C4E" w:rsidRDefault="00057C4E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Bezdek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R.H.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Wendling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R.M. (1992). Sharing Out NASA's Spoils, Nature, vol. 355: 105-106. </w:t>
      </w:r>
    </w:p>
    <w:p w14:paraId="220E90D4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3D6D921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Bianchi-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Streit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M., Blackburne N.,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Budde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R., Reitz H.,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Sagnell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B.,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Schmied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H.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Schorr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B. (1984). Economic utility resulting from CERN contracts (second study), CERN.</w:t>
      </w:r>
    </w:p>
    <w:p w14:paraId="04547EBD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88ED188" w14:textId="77777777" w:rsidR="00316D69" w:rsidRDefault="00316D69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 xml:space="preserve">Blundell R., </w:t>
      </w:r>
      <w:r w:rsidRPr="00316D69">
        <w:rPr>
          <w:rFonts w:eastAsia="Times New Roman" w:cs="Times New Roman"/>
          <w:sz w:val="20"/>
          <w:szCs w:val="20"/>
          <w:lang w:val="en-US"/>
        </w:rPr>
        <w:t>Griffith</w:t>
      </w:r>
      <w:r>
        <w:rPr>
          <w:rFonts w:eastAsia="Times New Roman" w:cs="Times New Roman"/>
          <w:sz w:val="20"/>
          <w:szCs w:val="20"/>
          <w:lang w:val="en-US"/>
        </w:rPr>
        <w:t xml:space="preserve"> R. and </w:t>
      </w:r>
      <w:r w:rsidRPr="00316D69">
        <w:rPr>
          <w:rFonts w:eastAsia="Times New Roman" w:cs="Times New Roman"/>
          <w:sz w:val="20"/>
          <w:szCs w:val="20"/>
          <w:lang w:val="en-US"/>
        </w:rPr>
        <w:t>Van Reenen</w:t>
      </w:r>
      <w:r>
        <w:rPr>
          <w:rFonts w:eastAsia="Times New Roman" w:cs="Times New Roman"/>
          <w:sz w:val="20"/>
          <w:szCs w:val="20"/>
          <w:lang w:val="en-US"/>
        </w:rPr>
        <w:t xml:space="preserve"> J</w:t>
      </w:r>
      <w:r w:rsidRPr="00316D69">
        <w:rPr>
          <w:rFonts w:eastAsia="Times New Roman" w:cs="Times New Roman"/>
          <w:sz w:val="20"/>
          <w:szCs w:val="20"/>
          <w:lang w:val="en-US"/>
        </w:rPr>
        <w:t xml:space="preserve">.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316D69">
        <w:rPr>
          <w:rFonts w:eastAsia="Times New Roman" w:cs="Times New Roman"/>
          <w:sz w:val="20"/>
          <w:szCs w:val="20"/>
          <w:lang w:val="en-US"/>
        </w:rPr>
        <w:t>1999</w:t>
      </w:r>
      <w:r>
        <w:rPr>
          <w:rFonts w:eastAsia="Times New Roman" w:cs="Times New Roman"/>
          <w:sz w:val="20"/>
          <w:szCs w:val="20"/>
          <w:lang w:val="en-US"/>
        </w:rPr>
        <w:t xml:space="preserve">). Market Share, Market Value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and</w:t>
      </w:r>
      <w:r>
        <w:rPr>
          <w:rFonts w:eastAsia="Times New Roman" w:cs="Times New Roman"/>
          <w:sz w:val="20"/>
          <w:szCs w:val="20"/>
          <w:lang w:val="en-US"/>
        </w:rPr>
        <w:t xml:space="preserve"> </w:t>
      </w:r>
      <w:r w:rsidRPr="00316D69">
        <w:rPr>
          <w:rFonts w:eastAsia="Times New Roman" w:cs="Times New Roman"/>
          <w:sz w:val="20"/>
          <w:szCs w:val="20"/>
          <w:lang w:val="en-US"/>
        </w:rPr>
        <w:t xml:space="preserve">Innovation in a Panel </w:t>
      </w:r>
      <w:r>
        <w:rPr>
          <w:rFonts w:eastAsia="Times New Roman" w:cs="Times New Roman"/>
          <w:sz w:val="20"/>
          <w:szCs w:val="20"/>
          <w:lang w:val="en-US"/>
        </w:rPr>
        <w:t>of British Manufacturing Firms.</w:t>
      </w:r>
      <w:r w:rsidRPr="00316D69">
        <w:rPr>
          <w:rFonts w:eastAsia="Times New Roman" w:cs="Times New Roman"/>
          <w:sz w:val="20"/>
          <w:szCs w:val="20"/>
          <w:lang w:val="en-US"/>
        </w:rPr>
        <w:t xml:space="preserve"> Review of Economic Studies</w:t>
      </w:r>
      <w:r>
        <w:rPr>
          <w:rFonts w:eastAsia="Times New Roman" w:cs="Times New Roman"/>
          <w:sz w:val="20"/>
          <w:szCs w:val="20"/>
          <w:lang w:val="en-US"/>
        </w:rPr>
        <w:t>, vol.</w:t>
      </w:r>
      <w:r w:rsidRPr="00316D69">
        <w:rPr>
          <w:rFonts w:eastAsia="Times New Roman" w:cs="Times New Roman"/>
          <w:sz w:val="20"/>
          <w:szCs w:val="20"/>
          <w:lang w:val="en-US"/>
        </w:rPr>
        <w:t xml:space="preserve"> 66 (3): 529–54</w:t>
      </w:r>
      <w:r>
        <w:rPr>
          <w:rFonts w:eastAsia="Times New Roman" w:cs="Times New Roman"/>
          <w:sz w:val="20"/>
          <w:szCs w:val="20"/>
          <w:lang w:val="en-US"/>
        </w:rPr>
        <w:t>.</w:t>
      </w:r>
    </w:p>
    <w:p w14:paraId="5A092313" w14:textId="77777777" w:rsidR="00316D69" w:rsidRDefault="00316D69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B93737C" w14:textId="77777777" w:rsidR="00330A47" w:rsidRDefault="00330A47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Style w:val="highwire-cite-metadata-pages"/>
          <w:rFonts w:ascii="Open Sans" w:hAnsi="Open Sans"/>
          <w:color w:val="646464"/>
          <w:sz w:val="21"/>
          <w:szCs w:val="21"/>
          <w:bdr w:val="none" w:sz="0" w:space="0" w:color="auto" w:frame="1"/>
          <w:shd w:val="clear" w:color="auto" w:fill="FFFFFF"/>
          <w:lang w:val="en-GB"/>
        </w:rPr>
      </w:pPr>
      <w:proofErr w:type="spellStart"/>
      <w:r w:rsidRPr="00330A47">
        <w:rPr>
          <w:rFonts w:eastAsia="Times New Roman" w:cs="Times New Roman"/>
          <w:sz w:val="20"/>
          <w:szCs w:val="20"/>
          <w:lang w:val="en-US"/>
        </w:rPr>
        <w:t>Bornmann</w:t>
      </w:r>
      <w:proofErr w:type="spellEnd"/>
      <w:r w:rsidRPr="00330A47">
        <w:rPr>
          <w:rFonts w:eastAsia="Times New Roman" w:cs="Times New Roman"/>
          <w:sz w:val="20"/>
          <w:szCs w:val="20"/>
          <w:lang w:val="en-US"/>
        </w:rPr>
        <w:t xml:space="preserve"> L. (2012). Measuring the societal impact of research</w:t>
      </w:r>
      <w:r w:rsidR="00BA1952">
        <w:rPr>
          <w:rFonts w:eastAsia="Times New Roman" w:cs="Times New Roman"/>
          <w:sz w:val="20"/>
          <w:szCs w:val="20"/>
          <w:lang w:val="en-US"/>
        </w:rPr>
        <w:t>.</w:t>
      </w:r>
      <w:r w:rsidRPr="00330A47">
        <w:rPr>
          <w:rFonts w:eastAsia="Times New Roman" w:cs="Times New Roman"/>
          <w:sz w:val="20"/>
          <w:szCs w:val="20"/>
          <w:lang w:val="en-US"/>
        </w:rPr>
        <w:t xml:space="preserve"> EMBO reports</w:t>
      </w:r>
      <w:r w:rsidR="00BA1952">
        <w:rPr>
          <w:rFonts w:eastAsia="Times New Roman" w:cs="Times New Roman"/>
          <w:sz w:val="20"/>
          <w:szCs w:val="20"/>
          <w:lang w:val="en-US"/>
        </w:rPr>
        <w:t>,</w:t>
      </w:r>
      <w:r w:rsidRPr="00330A47">
        <w:rPr>
          <w:rFonts w:eastAsia="Times New Roman" w:cs="Times New Roman"/>
          <w:sz w:val="20"/>
          <w:szCs w:val="20"/>
          <w:lang w:val="en-US"/>
        </w:rPr>
        <w:t> 13</w:t>
      </w:r>
      <w:r>
        <w:rPr>
          <w:rFonts w:eastAsia="Times New Roman" w:cs="Times New Roman"/>
          <w:sz w:val="20"/>
          <w:szCs w:val="20"/>
          <w:lang w:val="en-US"/>
        </w:rPr>
        <w:t xml:space="preserve"> (8)</w:t>
      </w:r>
      <w:r w:rsidRPr="00330A47">
        <w:rPr>
          <w:rFonts w:eastAsia="Times New Roman" w:cs="Times New Roman"/>
          <w:sz w:val="20"/>
          <w:szCs w:val="20"/>
          <w:lang w:val="en-US"/>
        </w:rPr>
        <w:t>, 673-676</w:t>
      </w:r>
      <w:r>
        <w:rPr>
          <w:rStyle w:val="highwire-cite-metadata-pages"/>
          <w:rFonts w:ascii="Open Sans" w:hAnsi="Open Sans"/>
          <w:color w:val="646464"/>
          <w:sz w:val="21"/>
          <w:szCs w:val="21"/>
          <w:bdr w:val="none" w:sz="0" w:space="0" w:color="auto" w:frame="1"/>
          <w:shd w:val="clear" w:color="auto" w:fill="FFFFFF"/>
          <w:lang w:val="en-GB"/>
        </w:rPr>
        <w:t xml:space="preserve"> </w:t>
      </w:r>
    </w:p>
    <w:p w14:paraId="52C21EE2" w14:textId="77777777" w:rsidR="00330A47" w:rsidRDefault="00330A47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Style w:val="highwire-cite-metadata-pages"/>
          <w:rFonts w:ascii="Open Sans" w:hAnsi="Open Sans"/>
          <w:color w:val="646464"/>
          <w:sz w:val="21"/>
          <w:szCs w:val="21"/>
          <w:bdr w:val="none" w:sz="0" w:space="0" w:color="auto" w:frame="1"/>
          <w:shd w:val="clear" w:color="auto" w:fill="FFFFFF"/>
          <w:lang w:val="en-GB"/>
        </w:rPr>
      </w:pPr>
    </w:p>
    <w:p w14:paraId="7C279ED6" w14:textId="77777777" w:rsidR="00330A47" w:rsidRPr="00330A47" w:rsidRDefault="00330A47" w:rsidP="00AD0B5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330A47">
        <w:rPr>
          <w:rFonts w:eastAsia="Times New Roman" w:cs="Times New Roman"/>
          <w:sz w:val="20"/>
          <w:szCs w:val="20"/>
          <w:lang w:val="en-US"/>
        </w:rPr>
        <w:t>Bornmann</w:t>
      </w:r>
      <w:proofErr w:type="spellEnd"/>
      <w:r w:rsidRPr="00330A47">
        <w:rPr>
          <w:rFonts w:eastAsia="Times New Roman" w:cs="Times New Roman"/>
          <w:sz w:val="20"/>
          <w:szCs w:val="20"/>
          <w:lang w:val="en-US"/>
        </w:rPr>
        <w:t xml:space="preserve"> L. (</w:t>
      </w:r>
      <w:r>
        <w:rPr>
          <w:rFonts w:eastAsia="Times New Roman" w:cs="Times New Roman"/>
          <w:sz w:val="20"/>
          <w:szCs w:val="20"/>
          <w:lang w:val="en-US"/>
        </w:rPr>
        <w:t>2013</w:t>
      </w:r>
      <w:r w:rsidRPr="00330A47">
        <w:rPr>
          <w:rFonts w:eastAsia="Times New Roman" w:cs="Times New Roman"/>
          <w:sz w:val="20"/>
          <w:szCs w:val="20"/>
          <w:lang w:val="en-US"/>
        </w:rPr>
        <w:t>).</w:t>
      </w:r>
      <w:r>
        <w:rPr>
          <w:rFonts w:ascii="Helvetica" w:hAnsi="Helvetica" w:cs="Helvetica"/>
          <w:color w:val="26669E"/>
          <w:sz w:val="24"/>
          <w:szCs w:val="24"/>
          <w:lang w:val="en-GB"/>
        </w:rPr>
        <w:t xml:space="preserve"> </w:t>
      </w:r>
      <w:r w:rsidRPr="00330A47">
        <w:rPr>
          <w:rFonts w:eastAsia="Times New Roman" w:cs="Times New Roman"/>
          <w:sz w:val="20"/>
          <w:szCs w:val="20"/>
          <w:lang w:val="en-US"/>
        </w:rPr>
        <w:t xml:space="preserve">What is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societal</w:t>
      </w:r>
      <w:r w:rsidRPr="00330A47">
        <w:rPr>
          <w:rFonts w:eastAsia="Times New Roman" w:cs="Times New Roman"/>
          <w:sz w:val="20"/>
          <w:szCs w:val="20"/>
          <w:lang w:val="en-US"/>
        </w:rPr>
        <w:t xml:space="preserve"> impact of resear</w:t>
      </w:r>
      <w:r>
        <w:rPr>
          <w:rFonts w:eastAsia="Times New Roman" w:cs="Times New Roman"/>
          <w:sz w:val="20"/>
          <w:szCs w:val="20"/>
          <w:lang w:val="en-US"/>
        </w:rPr>
        <w:t>ch and how can it be assessed? A</w:t>
      </w:r>
      <w:r w:rsidRPr="00330A47">
        <w:rPr>
          <w:rFonts w:eastAsia="Times New Roman" w:cs="Times New Roman"/>
          <w:sz w:val="20"/>
          <w:szCs w:val="20"/>
          <w:lang w:val="en-US"/>
        </w:rPr>
        <w:t xml:space="preserve"> literature survey. Journal </w:t>
      </w:r>
      <w:r>
        <w:rPr>
          <w:rFonts w:eastAsia="Times New Roman" w:cs="Times New Roman"/>
          <w:sz w:val="20"/>
          <w:szCs w:val="20"/>
          <w:lang w:val="en-US"/>
        </w:rPr>
        <w:t>of the American society for inf</w:t>
      </w:r>
      <w:r w:rsidRPr="00330A47">
        <w:rPr>
          <w:rFonts w:eastAsia="Times New Roman" w:cs="Times New Roman"/>
          <w:sz w:val="20"/>
          <w:szCs w:val="20"/>
          <w:lang w:val="en-US"/>
        </w:rPr>
        <w:t>o</w:t>
      </w:r>
      <w:r>
        <w:rPr>
          <w:rFonts w:eastAsia="Times New Roman" w:cs="Times New Roman"/>
          <w:sz w:val="20"/>
          <w:szCs w:val="20"/>
          <w:lang w:val="en-US"/>
        </w:rPr>
        <w:t>r</w:t>
      </w:r>
      <w:r w:rsidRPr="00330A47">
        <w:rPr>
          <w:rFonts w:eastAsia="Times New Roman" w:cs="Times New Roman"/>
          <w:sz w:val="20"/>
          <w:szCs w:val="20"/>
          <w:lang w:val="en-US"/>
        </w:rPr>
        <w:t>mation science and technology</w:t>
      </w:r>
      <w:r w:rsidR="00BA1952">
        <w:rPr>
          <w:rFonts w:eastAsia="Times New Roman" w:cs="Times New Roman"/>
          <w:sz w:val="20"/>
          <w:szCs w:val="20"/>
          <w:lang w:val="en-US"/>
        </w:rPr>
        <w:t>, vol.</w:t>
      </w:r>
      <w:r>
        <w:rPr>
          <w:rFonts w:eastAsia="Times New Roman" w:cs="Times New Roman"/>
          <w:sz w:val="20"/>
          <w:szCs w:val="20"/>
          <w:lang w:val="en-US"/>
        </w:rPr>
        <w:t xml:space="preserve"> 64 (</w:t>
      </w:r>
      <w:r w:rsidRPr="00330A47">
        <w:rPr>
          <w:rFonts w:eastAsia="Times New Roman" w:cs="Times New Roman"/>
          <w:sz w:val="20"/>
          <w:szCs w:val="20"/>
          <w:lang w:val="en-US"/>
        </w:rPr>
        <w:t>2</w:t>
      </w:r>
      <w:r>
        <w:rPr>
          <w:rFonts w:eastAsia="Times New Roman" w:cs="Times New Roman"/>
          <w:sz w:val="20"/>
          <w:szCs w:val="20"/>
          <w:lang w:val="en-US"/>
        </w:rPr>
        <w:t xml:space="preserve">): </w:t>
      </w:r>
      <w:r w:rsidRPr="00330A47">
        <w:rPr>
          <w:rFonts w:eastAsia="Times New Roman" w:cs="Times New Roman"/>
          <w:sz w:val="20"/>
          <w:szCs w:val="20"/>
          <w:lang w:val="en-US"/>
        </w:rPr>
        <w:t>217–233.</w:t>
      </w:r>
    </w:p>
    <w:p w14:paraId="170576AC" w14:textId="77777777" w:rsidR="00330A47" w:rsidRPr="00057C4E" w:rsidRDefault="00330A4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7A672EF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Box G. and Jenkins G. (1970). Time Series Analysis: Forecasting and Control. San Francisco: Holden-Day.</w:t>
      </w:r>
    </w:p>
    <w:p w14:paraId="57941B7B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7EF23A9" w14:textId="77777777" w:rsidR="00787D6D" w:rsidRDefault="00787D6D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Bresnahan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</w:t>
      </w:r>
      <w:r w:rsidR="006F4697">
        <w:rPr>
          <w:rFonts w:eastAsia="Times New Roman" w:cs="Times New Roman"/>
          <w:sz w:val="20"/>
          <w:szCs w:val="20"/>
          <w:lang w:val="en-US"/>
        </w:rPr>
        <w:t>T.</w:t>
      </w:r>
      <w:r>
        <w:rPr>
          <w:rFonts w:eastAsia="Times New Roman" w:cs="Times New Roman"/>
          <w:sz w:val="20"/>
          <w:szCs w:val="20"/>
          <w:lang w:val="en-US"/>
        </w:rPr>
        <w:t xml:space="preserve"> and </w:t>
      </w:r>
      <w:proofErr w:type="spellStart"/>
      <w:r w:rsidRPr="00787D6D">
        <w:rPr>
          <w:rFonts w:eastAsia="Times New Roman" w:cs="Times New Roman"/>
          <w:sz w:val="20"/>
          <w:szCs w:val="20"/>
          <w:lang w:val="en-US"/>
        </w:rPr>
        <w:t>Trajtenberg</w:t>
      </w:r>
      <w:proofErr w:type="spellEnd"/>
      <w:r w:rsidRPr="00787D6D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M. (1995). </w:t>
      </w:r>
      <w:r w:rsidR="006F4697">
        <w:rPr>
          <w:rFonts w:eastAsia="Times New Roman" w:cs="Times New Roman"/>
          <w:sz w:val="20"/>
          <w:szCs w:val="20"/>
          <w:lang w:val="en-US"/>
        </w:rPr>
        <w:t xml:space="preserve">General Purpose Technologies: Engines of growth? </w:t>
      </w:r>
      <w:r>
        <w:rPr>
          <w:rFonts w:eastAsia="Times New Roman" w:cs="Times New Roman"/>
          <w:sz w:val="20"/>
          <w:szCs w:val="20"/>
          <w:lang w:val="en-US"/>
        </w:rPr>
        <w:t>Journal of Econometrics, vol. 65 (1):</w:t>
      </w:r>
      <w:r w:rsidRPr="00787D6D">
        <w:rPr>
          <w:rFonts w:eastAsia="Times New Roman" w:cs="Times New Roman"/>
          <w:sz w:val="20"/>
          <w:szCs w:val="20"/>
          <w:lang w:val="en-US"/>
        </w:rPr>
        <w:t xml:space="preserve"> 83-108</w:t>
      </w:r>
    </w:p>
    <w:p w14:paraId="5C37EC66" w14:textId="77777777" w:rsidR="00787D6D" w:rsidRPr="00057C4E" w:rsidRDefault="00787D6D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874F55F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 xml:space="preserve">Cameron A.C. and Trivedi P.K. (2005).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Microeconometrics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>. Methods and Applications. Cambridge University Press.</w:t>
      </w:r>
    </w:p>
    <w:p w14:paraId="69F62210" w14:textId="77777777" w:rsidR="00057C4E" w:rsidRDefault="00057C4E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</w:p>
    <w:p w14:paraId="2285B6E0" w14:textId="77777777" w:rsidR="00B5012C" w:rsidRPr="00B5012C" w:rsidRDefault="00B5012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B5012C">
        <w:rPr>
          <w:rFonts w:eastAsia="Times New Roman" w:cs="Times New Roman"/>
          <w:sz w:val="20"/>
          <w:szCs w:val="20"/>
          <w:lang w:val="en-US"/>
        </w:rPr>
        <w:t xml:space="preserve">CERN (1993a). “CERN Annual report 1993.” Available online </w:t>
      </w:r>
      <w:r>
        <w:rPr>
          <w:rFonts w:eastAsia="Times New Roman" w:cs="Times New Roman"/>
          <w:sz w:val="20"/>
          <w:szCs w:val="20"/>
          <w:lang w:val="en-US"/>
        </w:rPr>
        <w:t xml:space="preserve">at (last accessed: March 2017): </w:t>
      </w:r>
      <w:hyperlink r:id="rId17" w:history="1">
        <w:r w:rsidR="00C92B1B" w:rsidRPr="00CC1E80">
          <w:rPr>
            <w:rStyle w:val="Collegamentoipertestuale"/>
            <w:rFonts w:eastAsia="Times New Roman" w:cs="Times New Roman"/>
            <w:sz w:val="20"/>
            <w:szCs w:val="20"/>
            <w:lang w:val="en-US"/>
          </w:rPr>
          <w:t>http://cds.cern.ch/record/1516861</w:t>
        </w:r>
      </w:hyperlink>
      <w:r w:rsidR="00C92B1B">
        <w:rPr>
          <w:rFonts w:eastAsia="Times New Roman" w:cs="Times New Roman"/>
          <w:sz w:val="20"/>
          <w:szCs w:val="20"/>
          <w:lang w:val="en-US"/>
        </w:rPr>
        <w:t xml:space="preserve"> </w:t>
      </w:r>
    </w:p>
    <w:p w14:paraId="7EC57AE6" w14:textId="77777777" w:rsidR="00B5012C" w:rsidRDefault="00B5012C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908CD5A" w14:textId="77777777" w:rsidR="00B5012C" w:rsidRDefault="00B5012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B5012C">
        <w:rPr>
          <w:rFonts w:eastAsia="Times New Roman" w:cs="Times New Roman"/>
          <w:sz w:val="20"/>
          <w:szCs w:val="20"/>
          <w:lang w:val="en-US"/>
        </w:rPr>
        <w:t xml:space="preserve">CERN (1993b). “Report of the Finance Committee Working </w:t>
      </w:r>
      <w:r>
        <w:rPr>
          <w:rFonts w:eastAsia="Times New Roman" w:cs="Times New Roman"/>
          <w:sz w:val="20"/>
          <w:szCs w:val="20"/>
          <w:lang w:val="en-US"/>
        </w:rPr>
        <w:t xml:space="preserve">Group on CERN Purchasing Policy </w:t>
      </w:r>
      <w:r w:rsidRPr="00B5012C">
        <w:rPr>
          <w:rFonts w:eastAsia="Times New Roman" w:cs="Times New Roman"/>
          <w:sz w:val="20"/>
          <w:szCs w:val="20"/>
          <w:lang w:val="en-US"/>
        </w:rPr>
        <w:t>and Procedures.” 98th Session of Council, 247t</w:t>
      </w:r>
      <w:r>
        <w:rPr>
          <w:rFonts w:eastAsia="Times New Roman" w:cs="Times New Roman"/>
          <w:sz w:val="20"/>
          <w:szCs w:val="20"/>
          <w:lang w:val="en-US"/>
        </w:rPr>
        <w:t xml:space="preserve">h Meeting of Finance Committee, </w:t>
      </w:r>
      <w:r w:rsidRPr="00B5012C">
        <w:rPr>
          <w:rFonts w:eastAsia="Times New Roman" w:cs="Times New Roman"/>
          <w:sz w:val="20"/>
          <w:szCs w:val="20"/>
          <w:lang w:val="en-US"/>
        </w:rPr>
        <w:t xml:space="preserve">(CERN/2006 - CERN/FC/3662). Available online </w:t>
      </w:r>
      <w:r>
        <w:rPr>
          <w:rFonts w:eastAsia="Times New Roman" w:cs="Times New Roman"/>
          <w:sz w:val="20"/>
          <w:szCs w:val="20"/>
          <w:lang w:val="en-US"/>
        </w:rPr>
        <w:t xml:space="preserve">at (last accessed: March 2017): </w:t>
      </w:r>
      <w:hyperlink r:id="rId18" w:history="1">
        <w:r w:rsidR="00C92B1B" w:rsidRPr="00CC1E80">
          <w:rPr>
            <w:rStyle w:val="Collegamentoipertestuale"/>
            <w:rFonts w:eastAsia="Times New Roman" w:cs="Times New Roman"/>
            <w:sz w:val="20"/>
            <w:szCs w:val="20"/>
            <w:lang w:val="en-US"/>
          </w:rPr>
          <w:t>http://cds.cern.ch/record/33166</w:t>
        </w:r>
      </w:hyperlink>
      <w:r w:rsidRPr="00B5012C">
        <w:rPr>
          <w:rFonts w:eastAsia="Times New Roman" w:cs="Times New Roman"/>
          <w:sz w:val="20"/>
          <w:szCs w:val="20"/>
          <w:lang w:val="en-US"/>
        </w:rPr>
        <w:t>.</w:t>
      </w:r>
    </w:p>
    <w:p w14:paraId="61BAE304" w14:textId="77777777" w:rsidR="00C92B1B" w:rsidRDefault="00C92B1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59A3EAE4" w14:textId="77777777" w:rsidR="00C92B1B" w:rsidRPr="00B5012C" w:rsidRDefault="00C92B1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C92B1B">
        <w:rPr>
          <w:rFonts w:eastAsia="Times New Roman" w:cs="Times New Roman"/>
          <w:sz w:val="20"/>
          <w:szCs w:val="20"/>
          <w:lang w:val="en-US"/>
        </w:rPr>
        <w:t xml:space="preserve">CERN (2015). “CERN Financial Rules.” Available online </w:t>
      </w:r>
      <w:r>
        <w:rPr>
          <w:rFonts w:eastAsia="Times New Roman" w:cs="Times New Roman"/>
          <w:sz w:val="20"/>
          <w:szCs w:val="20"/>
          <w:lang w:val="en-US"/>
        </w:rPr>
        <w:t xml:space="preserve">at (last accessed: March 2017): </w:t>
      </w:r>
      <w:hyperlink r:id="rId19" w:history="1">
        <w:r w:rsidRPr="00CC1E80">
          <w:rPr>
            <w:rStyle w:val="Collegamentoipertestuale"/>
            <w:rFonts w:eastAsia="Times New Roman" w:cs="Times New Roman"/>
            <w:sz w:val="20"/>
            <w:szCs w:val="20"/>
            <w:lang w:val="en-US"/>
          </w:rPr>
          <w:t>https://espace.cern.ch/fp-procedures/procurement</w:t>
        </w:r>
      </w:hyperlink>
      <w:r>
        <w:rPr>
          <w:rFonts w:eastAsia="Times New Roman" w:cs="Times New Roman"/>
          <w:sz w:val="20"/>
          <w:szCs w:val="20"/>
          <w:lang w:val="en-US"/>
        </w:rPr>
        <w:t xml:space="preserve"> </w:t>
      </w:r>
    </w:p>
    <w:p w14:paraId="00770FE3" w14:textId="77777777" w:rsidR="00B5012C" w:rsidRDefault="00B5012C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</w:p>
    <w:p w14:paraId="72A92FE2" w14:textId="77777777" w:rsidR="00F16E35" w:rsidRDefault="00BD3C1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Cré</w:t>
      </w:r>
      <w:r w:rsidR="00F16E35" w:rsidRPr="00EA50F9">
        <w:rPr>
          <w:rFonts w:eastAsia="Times New Roman" w:cs="Times New Roman"/>
          <w:sz w:val="20"/>
          <w:szCs w:val="20"/>
          <w:lang w:val="en-US"/>
        </w:rPr>
        <w:t>pon</w:t>
      </w:r>
      <w:proofErr w:type="spellEnd"/>
      <w:r w:rsidR="00F16E35" w:rsidRPr="00EA50F9">
        <w:rPr>
          <w:rFonts w:eastAsia="Times New Roman" w:cs="Times New Roman"/>
          <w:sz w:val="20"/>
          <w:szCs w:val="20"/>
          <w:lang w:val="en-US"/>
        </w:rPr>
        <w:t xml:space="preserve"> </w:t>
      </w:r>
      <w:r w:rsidR="00AF3B0C" w:rsidRPr="00EA50F9">
        <w:rPr>
          <w:rFonts w:eastAsia="Times New Roman" w:cs="Times New Roman"/>
          <w:sz w:val="20"/>
          <w:szCs w:val="20"/>
          <w:lang w:val="en-US"/>
        </w:rPr>
        <w:t xml:space="preserve">B., </w:t>
      </w:r>
      <w:proofErr w:type="spellStart"/>
      <w:r w:rsidR="00AF3B0C" w:rsidRPr="00EA50F9">
        <w:rPr>
          <w:rFonts w:eastAsia="Times New Roman" w:cs="Times New Roman"/>
          <w:sz w:val="20"/>
          <w:szCs w:val="20"/>
          <w:lang w:val="en-US"/>
        </w:rPr>
        <w:t>Duguet</w:t>
      </w:r>
      <w:proofErr w:type="spellEnd"/>
      <w:r w:rsidR="00AF3B0C" w:rsidRPr="00EA50F9">
        <w:rPr>
          <w:rFonts w:eastAsia="Times New Roman" w:cs="Times New Roman"/>
          <w:sz w:val="20"/>
          <w:szCs w:val="20"/>
          <w:lang w:val="en-US"/>
        </w:rPr>
        <w:t xml:space="preserve"> E. and </w:t>
      </w:r>
      <w:proofErr w:type="spellStart"/>
      <w:r w:rsidR="00AF3B0C" w:rsidRPr="00EA50F9">
        <w:rPr>
          <w:rFonts w:eastAsia="Times New Roman" w:cs="Times New Roman"/>
          <w:sz w:val="20"/>
          <w:szCs w:val="20"/>
          <w:lang w:val="en-US"/>
        </w:rPr>
        <w:t>Mairesse</w:t>
      </w:r>
      <w:proofErr w:type="spellEnd"/>
      <w:r w:rsidR="00AF3B0C" w:rsidRPr="00EA50F9">
        <w:rPr>
          <w:rFonts w:eastAsia="Times New Roman" w:cs="Times New Roman"/>
          <w:sz w:val="20"/>
          <w:szCs w:val="20"/>
          <w:lang w:val="en-US"/>
        </w:rPr>
        <w:t xml:space="preserve"> J. (1998). </w:t>
      </w:r>
      <w:r w:rsidR="00EA50F9" w:rsidRPr="00EA50F9">
        <w:rPr>
          <w:rFonts w:eastAsia="Times New Roman" w:cs="Times New Roman"/>
          <w:sz w:val="20"/>
          <w:szCs w:val="20"/>
          <w:lang w:val="en-US"/>
        </w:rPr>
        <w:t xml:space="preserve">Research, innovation, and productivity: an econometric analysis at the firm level. </w:t>
      </w:r>
      <w:r w:rsidR="00AF3B0C" w:rsidRPr="00EA50F9">
        <w:rPr>
          <w:rFonts w:eastAsia="Times New Roman" w:cs="Times New Roman"/>
          <w:sz w:val="20"/>
          <w:szCs w:val="20"/>
          <w:lang w:val="en-US"/>
        </w:rPr>
        <w:t>Economics of Innovation and New Technology</w:t>
      </w:r>
      <w:r w:rsidR="00AF3B0C">
        <w:rPr>
          <w:rFonts w:eastAsia="Times New Roman" w:cs="Times New Roman"/>
          <w:sz w:val="20"/>
          <w:szCs w:val="20"/>
          <w:lang w:val="en-US"/>
        </w:rPr>
        <w:t>, vol. 7 (2):</w:t>
      </w:r>
      <w:r w:rsidR="00AF3B0C" w:rsidRPr="00AF3B0C">
        <w:rPr>
          <w:rFonts w:eastAsia="Times New Roman" w:cs="Times New Roman"/>
          <w:sz w:val="20"/>
          <w:szCs w:val="20"/>
          <w:lang w:val="en-US"/>
        </w:rPr>
        <w:t xml:space="preserve"> 115-158</w:t>
      </w:r>
      <w:r w:rsidR="00AF3B0C">
        <w:rPr>
          <w:rFonts w:eastAsia="Times New Roman" w:cs="Times New Roman"/>
          <w:sz w:val="20"/>
          <w:szCs w:val="20"/>
          <w:lang w:val="en-US"/>
        </w:rPr>
        <w:t>.</w:t>
      </w:r>
    </w:p>
    <w:p w14:paraId="5F9EE8B0" w14:textId="77777777" w:rsidR="00F16E35" w:rsidRDefault="00F16E35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</w:p>
    <w:p w14:paraId="6E51896B" w14:textId="77777777" w:rsidR="007D1919" w:rsidRPr="007D1919" w:rsidRDefault="007D1919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7D1919">
        <w:rPr>
          <w:rFonts w:eastAsia="Times New Roman" w:cs="Times New Roman"/>
          <w:sz w:val="20"/>
          <w:szCs w:val="20"/>
          <w:lang w:val="en-US"/>
        </w:rPr>
        <w:t>Edler</w:t>
      </w:r>
      <w:proofErr w:type="spellEnd"/>
      <w:r w:rsidRPr="007D1919">
        <w:rPr>
          <w:rFonts w:eastAsia="Times New Roman" w:cs="Times New Roman"/>
          <w:sz w:val="20"/>
          <w:szCs w:val="20"/>
          <w:lang w:val="en-US"/>
        </w:rPr>
        <w:t xml:space="preserve">, J. and </w:t>
      </w:r>
      <w:proofErr w:type="spellStart"/>
      <w:r w:rsidRPr="007D1919">
        <w:rPr>
          <w:rFonts w:eastAsia="Times New Roman" w:cs="Times New Roman"/>
          <w:sz w:val="20"/>
          <w:szCs w:val="20"/>
          <w:lang w:val="en-US"/>
        </w:rPr>
        <w:t>Georghiou</w:t>
      </w:r>
      <w:proofErr w:type="spellEnd"/>
      <w:r w:rsidRPr="007D1919">
        <w:rPr>
          <w:rFonts w:eastAsia="Times New Roman" w:cs="Times New Roman"/>
          <w:sz w:val="20"/>
          <w:szCs w:val="20"/>
          <w:lang w:val="en-US"/>
        </w:rPr>
        <w:t>, L. (2007). Publ</w:t>
      </w:r>
      <w:r>
        <w:rPr>
          <w:rFonts w:eastAsia="Times New Roman" w:cs="Times New Roman"/>
          <w:sz w:val="20"/>
          <w:szCs w:val="20"/>
          <w:lang w:val="en-US"/>
        </w:rPr>
        <w:t>ic procurement and innovation. R</w:t>
      </w:r>
      <w:r w:rsidRPr="007D1919">
        <w:rPr>
          <w:rFonts w:eastAsia="Times New Roman" w:cs="Times New Roman"/>
          <w:sz w:val="20"/>
          <w:szCs w:val="20"/>
          <w:lang w:val="en-US"/>
        </w:rPr>
        <w:t>esurrecting the demand side. Research Policy,</w:t>
      </w:r>
    </w:p>
    <w:p w14:paraId="4911B3C6" w14:textId="77777777" w:rsidR="007D1919" w:rsidRDefault="007D1919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 xml:space="preserve">Vol. </w:t>
      </w:r>
      <w:r w:rsidRPr="007D1919">
        <w:rPr>
          <w:rFonts w:eastAsia="Times New Roman" w:cs="Times New Roman"/>
          <w:sz w:val="20"/>
          <w:szCs w:val="20"/>
          <w:lang w:val="en-US"/>
        </w:rPr>
        <w:t>36(7):</w:t>
      </w:r>
      <w:r>
        <w:rPr>
          <w:rFonts w:eastAsia="Times New Roman" w:cs="Times New Roman"/>
          <w:sz w:val="20"/>
          <w:szCs w:val="20"/>
          <w:lang w:val="en-US"/>
        </w:rPr>
        <w:t xml:space="preserve"> </w:t>
      </w:r>
      <w:r w:rsidRPr="007D1919">
        <w:rPr>
          <w:rFonts w:eastAsia="Times New Roman" w:cs="Times New Roman"/>
          <w:sz w:val="20"/>
          <w:szCs w:val="20"/>
          <w:lang w:val="en-US"/>
        </w:rPr>
        <w:t>949–963.</w:t>
      </w:r>
    </w:p>
    <w:p w14:paraId="472A8DF8" w14:textId="77777777" w:rsidR="007D1919" w:rsidRDefault="007D1919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</w:p>
    <w:p w14:paraId="4695312B" w14:textId="202F7587" w:rsidR="005C6956" w:rsidRDefault="005C6956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  <w:proofErr w:type="spellStart"/>
      <w:r w:rsidRPr="005C6956">
        <w:rPr>
          <w:rFonts w:eastAsia="Times New Roman" w:cs="Times New Roman"/>
          <w:sz w:val="20"/>
          <w:szCs w:val="20"/>
          <w:lang w:val="en-US"/>
        </w:rPr>
        <w:t>Edquist</w:t>
      </w:r>
      <w:proofErr w:type="spellEnd"/>
      <w:r w:rsidRPr="005C6956">
        <w:rPr>
          <w:rFonts w:eastAsia="Times New Roman" w:cs="Times New Roman"/>
          <w:sz w:val="20"/>
          <w:szCs w:val="20"/>
          <w:lang w:val="en-US"/>
        </w:rPr>
        <w:t xml:space="preserve"> C. and Hommen L. (2000). Public technology procur</w:t>
      </w:r>
      <w:r>
        <w:rPr>
          <w:rFonts w:eastAsia="Times New Roman" w:cs="Times New Roman"/>
          <w:sz w:val="20"/>
          <w:szCs w:val="20"/>
          <w:lang w:val="en-US"/>
        </w:rPr>
        <w:t>ement and innovation theory, in</w:t>
      </w:r>
      <w:r w:rsidRPr="005C6956">
        <w:rPr>
          <w:rFonts w:eastAsia="Times New Roman" w:cs="Times New Roman"/>
          <w:sz w:val="20"/>
          <w:szCs w:val="20"/>
          <w:lang w:val="en-US"/>
        </w:rPr>
        <w:t xml:space="preserve"> </w:t>
      </w:r>
      <w:proofErr w:type="spellStart"/>
      <w:r w:rsidRPr="005C6956">
        <w:rPr>
          <w:rFonts w:eastAsia="Times New Roman" w:cs="Times New Roman"/>
          <w:sz w:val="20"/>
          <w:szCs w:val="20"/>
          <w:lang w:val="en-US"/>
        </w:rPr>
        <w:t>Edquist</w:t>
      </w:r>
      <w:proofErr w:type="spellEnd"/>
      <w:r w:rsidRPr="005C6956">
        <w:rPr>
          <w:rFonts w:eastAsia="Times New Roman" w:cs="Times New Roman"/>
          <w:sz w:val="20"/>
          <w:szCs w:val="20"/>
          <w:lang w:val="en-US"/>
        </w:rPr>
        <w:t xml:space="preserve"> and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Hommen eds</w:t>
      </w:r>
      <w:r w:rsidRPr="005C6956">
        <w:rPr>
          <w:rFonts w:eastAsia="Times New Roman" w:cs="Times New Roman"/>
          <w:sz w:val="20"/>
          <w:szCs w:val="20"/>
          <w:lang w:val="en-US"/>
        </w:rPr>
        <w:t xml:space="preserve"> (2000), Public technology procurement and innovation, Kluwer Academic </w:t>
      </w:r>
      <w:r w:rsidR="00717F7F">
        <w:rPr>
          <w:rFonts w:eastAsia="Times New Roman" w:cs="Times New Roman"/>
          <w:noProof/>
          <w:sz w:val="20"/>
          <w:szCs w:val="20"/>
          <w:lang w:val="en-US"/>
        </w:rPr>
        <w:t>P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ublishers</w:t>
      </w:r>
      <w:r w:rsidRPr="005C6956">
        <w:rPr>
          <w:rFonts w:eastAsia="Times New Roman" w:cs="Times New Roman"/>
          <w:sz w:val="20"/>
          <w:szCs w:val="20"/>
          <w:lang w:val="en-US"/>
        </w:rPr>
        <w:t>, pp. 5-70</w:t>
      </w:r>
    </w:p>
    <w:p w14:paraId="648C22CC" w14:textId="77777777" w:rsidR="007D1919" w:rsidRDefault="007D191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F1FE6B1" w14:textId="77777777" w:rsidR="00982F1C" w:rsidRDefault="00982F1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Edquist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C.</w:t>
      </w:r>
      <w:r w:rsidRPr="00982F1C">
        <w:rPr>
          <w:rFonts w:eastAsia="Times New Roman" w:cs="Times New Roman"/>
          <w:sz w:val="20"/>
          <w:szCs w:val="20"/>
          <w:lang w:val="en-US"/>
        </w:rPr>
        <w:t xml:space="preserve"> and </w:t>
      </w:r>
      <w:proofErr w:type="spellStart"/>
      <w:r w:rsidRPr="00982F1C">
        <w:rPr>
          <w:rFonts w:eastAsia="Times New Roman" w:cs="Times New Roman"/>
          <w:sz w:val="20"/>
          <w:szCs w:val="20"/>
          <w:lang w:val="en-US"/>
        </w:rPr>
        <w:t>Zabala-Iturriagag</w:t>
      </w:r>
      <w:r>
        <w:rPr>
          <w:rFonts w:eastAsia="Times New Roman" w:cs="Times New Roman"/>
          <w:sz w:val="20"/>
          <w:szCs w:val="20"/>
          <w:lang w:val="en-US"/>
        </w:rPr>
        <w:t>oitia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</w:t>
      </w:r>
      <w:r w:rsidRPr="00982F1C">
        <w:rPr>
          <w:rFonts w:eastAsia="Times New Roman" w:cs="Times New Roman"/>
          <w:sz w:val="20"/>
          <w:szCs w:val="20"/>
          <w:lang w:val="en-US"/>
        </w:rPr>
        <w:t xml:space="preserve">J. M. </w:t>
      </w:r>
      <w:r>
        <w:rPr>
          <w:rFonts w:eastAsia="Times New Roman" w:cs="Times New Roman"/>
          <w:sz w:val="20"/>
          <w:szCs w:val="20"/>
          <w:lang w:val="en-US"/>
        </w:rPr>
        <w:t xml:space="preserve">(2012). </w:t>
      </w:r>
      <w:r w:rsidRPr="00982F1C">
        <w:rPr>
          <w:rFonts w:eastAsia="Times New Roman" w:cs="Times New Roman"/>
          <w:sz w:val="20"/>
          <w:szCs w:val="20"/>
          <w:lang w:val="en-US"/>
        </w:rPr>
        <w:t>Public procurement for</w:t>
      </w:r>
      <w:r w:rsidR="00BE7AB0">
        <w:rPr>
          <w:rFonts w:eastAsia="Times New Roman" w:cs="Times New Roman"/>
          <w:sz w:val="20"/>
          <w:szCs w:val="20"/>
          <w:lang w:val="en-US"/>
        </w:rPr>
        <w:t xml:space="preserve"> innovation as mission-oriented </w:t>
      </w:r>
      <w:r>
        <w:rPr>
          <w:rFonts w:eastAsia="Times New Roman" w:cs="Times New Roman"/>
          <w:sz w:val="20"/>
          <w:szCs w:val="20"/>
          <w:lang w:val="en-US"/>
        </w:rPr>
        <w:t>innovation policy.</w:t>
      </w:r>
      <w:r w:rsidRPr="00982F1C">
        <w:rPr>
          <w:rFonts w:eastAsia="Times New Roman" w:cs="Times New Roman"/>
          <w:sz w:val="20"/>
          <w:szCs w:val="20"/>
          <w:lang w:val="en-US"/>
        </w:rPr>
        <w:t xml:space="preserve"> Research Policy, </w:t>
      </w:r>
      <w:r>
        <w:rPr>
          <w:rFonts w:eastAsia="Times New Roman" w:cs="Times New Roman"/>
          <w:sz w:val="20"/>
          <w:szCs w:val="20"/>
          <w:lang w:val="en-US"/>
        </w:rPr>
        <w:t>vol. 41 (10):</w:t>
      </w:r>
      <w:r w:rsidRPr="00982F1C">
        <w:rPr>
          <w:rFonts w:eastAsia="Times New Roman" w:cs="Times New Roman"/>
          <w:sz w:val="20"/>
          <w:szCs w:val="20"/>
          <w:lang w:val="en-US"/>
        </w:rPr>
        <w:t xml:space="preserve"> 1757-1769.</w:t>
      </w:r>
    </w:p>
    <w:p w14:paraId="35E1F46F" w14:textId="77777777" w:rsidR="00982F1C" w:rsidRPr="00982F1C" w:rsidRDefault="00982F1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86B21F6" w14:textId="77777777" w:rsidR="00057C4E" w:rsidRPr="00982F1C" w:rsidRDefault="00982F1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highlight w:val="yellow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Edquist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,C</w:t>
      </w:r>
      <w:proofErr w:type="spellEnd"/>
      <w:r w:rsidRPr="00717F7F">
        <w:rPr>
          <w:rFonts w:eastAsia="Times New Roman" w:cs="Times New Roman"/>
          <w:noProof/>
          <w:sz w:val="20"/>
          <w:szCs w:val="20"/>
          <w:lang w:val="en-US"/>
        </w:rPr>
        <w:t>.</w:t>
      </w:r>
      <w:r w:rsidRPr="00982F1C">
        <w:rPr>
          <w:rFonts w:eastAsia="Times New Roman" w:cs="Times New Roman"/>
          <w:sz w:val="20"/>
          <w:szCs w:val="20"/>
          <w:lang w:val="en-US"/>
        </w:rPr>
        <w:t xml:space="preserve">, </w:t>
      </w:r>
      <w:proofErr w:type="spellStart"/>
      <w:r w:rsidRPr="00982F1C">
        <w:rPr>
          <w:rFonts w:eastAsia="Times New Roman" w:cs="Times New Roman"/>
          <w:sz w:val="20"/>
          <w:szCs w:val="20"/>
          <w:lang w:val="en-US"/>
        </w:rPr>
        <w:t>Vonortas</w:t>
      </w:r>
      <w:proofErr w:type="spellEnd"/>
      <w:r w:rsidRPr="00982F1C">
        <w:rPr>
          <w:rFonts w:eastAsia="Times New Roman" w:cs="Times New Roman"/>
          <w:sz w:val="20"/>
          <w:szCs w:val="20"/>
          <w:lang w:val="en-US"/>
        </w:rPr>
        <w:t xml:space="preserve"> N.S.</w:t>
      </w:r>
      <w:r>
        <w:rPr>
          <w:rFonts w:eastAsia="Times New Roman" w:cs="Times New Roman"/>
          <w:sz w:val="20"/>
          <w:szCs w:val="20"/>
          <w:lang w:val="en-US"/>
        </w:rPr>
        <w:t>,</w:t>
      </w:r>
      <w:r w:rsidRPr="00982F1C">
        <w:rPr>
          <w:rFonts w:eastAsia="Times New Roman" w:cs="Times New Roman"/>
          <w:sz w:val="20"/>
          <w:szCs w:val="20"/>
          <w:lang w:val="en-US"/>
        </w:rPr>
        <w:t xml:space="preserve"> </w:t>
      </w:r>
      <w:proofErr w:type="spellStart"/>
      <w:r w:rsidRPr="00982F1C">
        <w:rPr>
          <w:rFonts w:eastAsia="Times New Roman" w:cs="Times New Roman"/>
          <w:sz w:val="20"/>
          <w:szCs w:val="20"/>
          <w:lang w:val="en-US"/>
        </w:rPr>
        <w:t>Zabala-Iturriagagoitia</w:t>
      </w:r>
      <w:proofErr w:type="spellEnd"/>
      <w:r w:rsidRPr="00982F1C">
        <w:rPr>
          <w:rFonts w:eastAsia="Times New Roman" w:cs="Times New Roman"/>
          <w:sz w:val="20"/>
          <w:szCs w:val="20"/>
          <w:lang w:val="en-US"/>
        </w:rPr>
        <w:t xml:space="preserve"> J. M. and J. </w:t>
      </w:r>
      <w:proofErr w:type="spellStart"/>
      <w:r w:rsidRPr="00982F1C">
        <w:rPr>
          <w:rFonts w:eastAsia="Times New Roman" w:cs="Times New Roman"/>
          <w:sz w:val="20"/>
          <w:szCs w:val="20"/>
          <w:lang w:val="en-US"/>
        </w:rPr>
        <w:t>Edler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. (2015). </w:t>
      </w:r>
      <w:r w:rsidRPr="00982F1C">
        <w:rPr>
          <w:rFonts w:eastAsia="Times New Roman" w:cs="Times New Roman"/>
          <w:sz w:val="20"/>
          <w:szCs w:val="20"/>
          <w:lang w:val="en-US"/>
        </w:rPr>
        <w:t xml:space="preserve"> Public Procurement for Innovation. Edward Elgar Publishing: Cheltenham, UK.</w:t>
      </w:r>
      <w:r>
        <w:rPr>
          <w:rFonts w:eastAsia="Times New Roman" w:cs="Times New Roman"/>
          <w:sz w:val="20"/>
          <w:szCs w:val="20"/>
          <w:lang w:val="en-US"/>
        </w:rPr>
        <w:t xml:space="preserve"> </w:t>
      </w:r>
      <w:r w:rsidR="00057C4E" w:rsidRPr="00057C4E">
        <w:rPr>
          <w:rFonts w:eastAsia="Times New Roman" w:cs="Times New Roman"/>
          <w:sz w:val="20"/>
          <w:szCs w:val="20"/>
          <w:lang w:val="en-US"/>
        </w:rPr>
        <w:t>ESFRI (2016), Strategy Report on Research Infrastructures, available at h</w:t>
      </w:r>
      <w:r>
        <w:rPr>
          <w:rFonts w:eastAsia="Times New Roman" w:cs="Times New Roman"/>
          <w:sz w:val="20"/>
          <w:szCs w:val="20"/>
          <w:lang w:val="en-US"/>
        </w:rPr>
        <w:t>ttp://www.esfri.eu/roadmap-2016</w:t>
      </w:r>
      <w:r w:rsidR="00057C4E" w:rsidRPr="00057C4E">
        <w:rPr>
          <w:rFonts w:eastAsia="Times New Roman" w:cs="Times New Roman"/>
          <w:sz w:val="20"/>
          <w:szCs w:val="20"/>
          <w:lang w:val="en-US"/>
        </w:rPr>
        <w:t>.</w:t>
      </w:r>
    </w:p>
    <w:p w14:paraId="0102B9D4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609FBD3A" w14:textId="77777777" w:rsidR="00BA706E" w:rsidRPr="00BA706E" w:rsidRDefault="00BA706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proofErr w:type="spellStart"/>
      <w:r>
        <w:rPr>
          <w:rFonts w:eastAsia="Times New Roman" w:cs="Times New Roman"/>
          <w:sz w:val="20"/>
          <w:szCs w:val="20"/>
          <w:lang w:val="en-GB"/>
        </w:rPr>
        <w:t>Eliasson</w:t>
      </w:r>
      <w:proofErr w:type="spellEnd"/>
      <w:r>
        <w:rPr>
          <w:rFonts w:eastAsia="Times New Roman" w:cs="Times New Roman"/>
          <w:sz w:val="20"/>
          <w:szCs w:val="20"/>
          <w:lang w:val="en-GB"/>
        </w:rPr>
        <w:t xml:space="preserve"> G.</w:t>
      </w:r>
      <w:r w:rsidRPr="00BA706E">
        <w:rPr>
          <w:rFonts w:eastAsia="Times New Roman" w:cs="Times New Roman"/>
          <w:sz w:val="20"/>
          <w:szCs w:val="20"/>
          <w:lang w:val="en-GB"/>
        </w:rPr>
        <w:t xml:space="preserve"> </w:t>
      </w:r>
      <w:r>
        <w:rPr>
          <w:rFonts w:eastAsia="Times New Roman" w:cs="Times New Roman"/>
          <w:sz w:val="20"/>
          <w:szCs w:val="20"/>
          <w:lang w:val="en-GB"/>
        </w:rPr>
        <w:t>(</w:t>
      </w:r>
      <w:r w:rsidRPr="00BA706E">
        <w:rPr>
          <w:rFonts w:eastAsia="Times New Roman" w:cs="Times New Roman"/>
          <w:sz w:val="20"/>
          <w:szCs w:val="20"/>
          <w:lang w:val="en-GB"/>
        </w:rPr>
        <w:t>2010</w:t>
      </w:r>
      <w:r>
        <w:rPr>
          <w:rFonts w:eastAsia="Times New Roman" w:cs="Times New Roman"/>
          <w:sz w:val="20"/>
          <w:szCs w:val="20"/>
          <w:lang w:val="en-GB"/>
        </w:rPr>
        <w:t xml:space="preserve">). </w:t>
      </w:r>
      <w:r w:rsidRPr="00BA706E">
        <w:rPr>
          <w:rFonts w:eastAsia="Times New Roman" w:cs="Times New Roman"/>
          <w:sz w:val="20"/>
          <w:szCs w:val="20"/>
          <w:lang w:val="en-GB"/>
        </w:rPr>
        <w:t>Advanced Public Procurement a</w:t>
      </w:r>
      <w:r>
        <w:rPr>
          <w:rFonts w:eastAsia="Times New Roman" w:cs="Times New Roman"/>
          <w:sz w:val="20"/>
          <w:szCs w:val="20"/>
          <w:lang w:val="en-GB"/>
        </w:rPr>
        <w:t xml:space="preserve">s Industrial Policy. </w:t>
      </w:r>
      <w:r w:rsidRPr="00BA706E">
        <w:rPr>
          <w:rFonts w:eastAsia="Times New Roman" w:cs="Times New Roman"/>
          <w:sz w:val="20"/>
          <w:szCs w:val="20"/>
          <w:lang w:val="en-GB"/>
        </w:rPr>
        <w:t>The Aircraft Industry as a Technical University</w:t>
      </w:r>
      <w:r>
        <w:rPr>
          <w:rFonts w:eastAsia="Times New Roman" w:cs="Times New Roman"/>
          <w:sz w:val="20"/>
          <w:szCs w:val="20"/>
          <w:lang w:val="en-GB"/>
        </w:rPr>
        <w:t>. Springer</w:t>
      </w:r>
    </w:p>
    <w:p w14:paraId="6B2B3149" w14:textId="77777777" w:rsidR="00BA706E" w:rsidRDefault="00BA706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730EB34E" w14:textId="77777777" w:rsidR="00FB273E" w:rsidRDefault="00FB273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proofErr w:type="spellStart"/>
      <w:r w:rsidRPr="00FB273E">
        <w:rPr>
          <w:rFonts w:eastAsia="Times New Roman" w:cs="Times New Roman"/>
          <w:sz w:val="20"/>
          <w:szCs w:val="20"/>
          <w:lang w:val="en-GB"/>
        </w:rPr>
        <w:t>Eliasson</w:t>
      </w:r>
      <w:proofErr w:type="spellEnd"/>
      <w:r w:rsidRPr="00FB273E">
        <w:rPr>
          <w:rFonts w:eastAsia="Times New Roman" w:cs="Times New Roman"/>
          <w:sz w:val="20"/>
          <w:szCs w:val="20"/>
          <w:lang w:val="en-GB"/>
        </w:rPr>
        <w:t xml:space="preserve"> G. (2011)</w:t>
      </w:r>
      <w:r>
        <w:rPr>
          <w:rFonts w:eastAsia="Times New Roman" w:cs="Times New Roman"/>
          <w:sz w:val="20"/>
          <w:szCs w:val="20"/>
          <w:lang w:val="en-GB"/>
        </w:rPr>
        <w:t xml:space="preserve">. </w:t>
      </w:r>
      <w:r w:rsidRPr="00FB273E">
        <w:rPr>
          <w:rFonts w:eastAsia="Times New Roman" w:cs="Times New Roman"/>
          <w:sz w:val="20"/>
          <w:szCs w:val="20"/>
          <w:lang w:val="en-GB"/>
        </w:rPr>
        <w:t xml:space="preserve">Advanced purchasing, </w:t>
      </w:r>
      <w:proofErr w:type="spellStart"/>
      <w:r w:rsidRPr="00FB273E">
        <w:rPr>
          <w:rFonts w:eastAsia="Times New Roman" w:cs="Times New Roman"/>
          <w:sz w:val="20"/>
          <w:szCs w:val="20"/>
          <w:lang w:val="en-GB"/>
        </w:rPr>
        <w:t>spillovers</w:t>
      </w:r>
      <w:proofErr w:type="spellEnd"/>
      <w:r w:rsidRPr="00FB273E">
        <w:rPr>
          <w:rFonts w:eastAsia="Times New Roman" w:cs="Times New Roman"/>
          <w:sz w:val="20"/>
          <w:szCs w:val="20"/>
          <w:lang w:val="en-GB"/>
        </w:rPr>
        <w:t xml:space="preserve"> </w:t>
      </w:r>
      <w:r w:rsidRPr="00717F7F">
        <w:rPr>
          <w:rFonts w:eastAsia="Times New Roman" w:cs="Times New Roman"/>
          <w:noProof/>
          <w:sz w:val="20"/>
          <w:szCs w:val="20"/>
          <w:lang w:val="en-GB"/>
        </w:rPr>
        <w:t>and</w:t>
      </w:r>
      <w:r w:rsidRPr="00FB273E">
        <w:rPr>
          <w:rFonts w:eastAsia="Times New Roman" w:cs="Times New Roman"/>
          <w:sz w:val="20"/>
          <w:szCs w:val="20"/>
          <w:lang w:val="en-GB"/>
        </w:rPr>
        <w:t xml:space="preserve"> innovative discovery</w:t>
      </w:r>
      <w:r>
        <w:rPr>
          <w:rFonts w:eastAsia="Times New Roman" w:cs="Times New Roman"/>
          <w:sz w:val="20"/>
          <w:szCs w:val="20"/>
          <w:lang w:val="en-GB"/>
        </w:rPr>
        <w:t xml:space="preserve">. </w:t>
      </w:r>
      <w:r w:rsidRPr="00FB273E">
        <w:rPr>
          <w:rFonts w:eastAsia="Times New Roman" w:cs="Times New Roman"/>
          <w:sz w:val="20"/>
          <w:szCs w:val="20"/>
          <w:lang w:val="en-GB"/>
        </w:rPr>
        <w:t xml:space="preserve"> Journal of Evol</w:t>
      </w:r>
      <w:r>
        <w:rPr>
          <w:rFonts w:eastAsia="Times New Roman" w:cs="Times New Roman"/>
          <w:sz w:val="20"/>
          <w:szCs w:val="20"/>
          <w:lang w:val="en-GB"/>
        </w:rPr>
        <w:t>utionary Economics, vol. 21(1):</w:t>
      </w:r>
      <w:r w:rsidRPr="00FB273E">
        <w:rPr>
          <w:rFonts w:eastAsia="Times New Roman" w:cs="Times New Roman"/>
          <w:sz w:val="20"/>
          <w:szCs w:val="20"/>
          <w:lang w:val="en-GB"/>
        </w:rPr>
        <w:t xml:space="preserve"> 121-139</w:t>
      </w:r>
      <w:r>
        <w:rPr>
          <w:rFonts w:eastAsia="Times New Roman" w:cs="Times New Roman"/>
          <w:sz w:val="20"/>
          <w:szCs w:val="20"/>
          <w:lang w:val="en-GB"/>
        </w:rPr>
        <w:t>.</w:t>
      </w:r>
    </w:p>
    <w:p w14:paraId="1601A5DC" w14:textId="77777777" w:rsidR="00FB273E" w:rsidRPr="00057C4E" w:rsidRDefault="00FB273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58449966" w14:textId="225C5D72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 xml:space="preserve">Evans L.R. (2009), The </w:t>
      </w:r>
      <w:r w:rsidR="00717F7F">
        <w:rPr>
          <w:rFonts w:eastAsia="Times New Roman" w:cs="Times New Roman"/>
          <w:noProof/>
          <w:sz w:val="20"/>
          <w:szCs w:val="20"/>
          <w:lang w:val="en-US"/>
        </w:rPr>
        <w:t>L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arge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Hadron Collider: a Marvel of Technology, EPFL Press</w:t>
      </w:r>
    </w:p>
    <w:p w14:paraId="5ABDCBE6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E441B55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Fahlaender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C. (2016). Engaging local industry in the development of basic research infrastructure and instrumentation. The case of HIE-ISOLDE and ESS, AIP Conference Proceedings, vol. 1753(1).</w:t>
      </w:r>
    </w:p>
    <w:p w14:paraId="55D9717B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1E36137" w14:textId="10677AD5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 xml:space="preserve">Florio M., Forte S. and 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Sirtori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E. (2016). </w:t>
      </w:r>
      <w:hyperlink r:id="rId20" w:history="1">
        <w:r w:rsidR="00717F7F">
          <w:rPr>
            <w:rFonts w:eastAsia="Times New Roman" w:cs="Times New Roman"/>
            <w:sz w:val="20"/>
            <w:szCs w:val="20"/>
            <w:lang w:val="en-US"/>
          </w:rPr>
          <w:t>Forecasting the socio-economic impact of the Large Hadron Collider: A cost-benefit analysis to 2025 and beyond</w:t>
        </w:r>
      </w:hyperlink>
      <w:r w:rsidRPr="00057C4E">
        <w:rPr>
          <w:rFonts w:eastAsia="Times New Roman" w:cs="Times New Roman"/>
          <w:sz w:val="20"/>
          <w:szCs w:val="20"/>
          <w:lang w:val="en-US"/>
        </w:rPr>
        <w:t>, Technological Forecasting and Social Change, vol. 112: 38-53.</w:t>
      </w:r>
    </w:p>
    <w:p w14:paraId="5B15332D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01948A9" w14:textId="3A15CD19" w:rsidR="002A12C0" w:rsidRPr="00CA3945" w:rsidRDefault="002A12C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</w:rPr>
      </w:pPr>
      <w:r w:rsidRPr="00CA3945">
        <w:rPr>
          <w:rFonts w:eastAsia="Times New Roman" w:cs="Times New Roman"/>
          <w:sz w:val="20"/>
          <w:szCs w:val="20"/>
        </w:rPr>
        <w:t>Florio</w:t>
      </w:r>
      <w:r w:rsidR="00390590" w:rsidRPr="00CA3945">
        <w:rPr>
          <w:rFonts w:eastAsia="Times New Roman" w:cs="Times New Roman"/>
          <w:sz w:val="20"/>
          <w:szCs w:val="20"/>
        </w:rPr>
        <w:t xml:space="preserve"> M.</w:t>
      </w:r>
      <w:r w:rsidRPr="00CA3945">
        <w:rPr>
          <w:rFonts w:eastAsia="Times New Roman" w:cs="Times New Roman"/>
          <w:sz w:val="20"/>
          <w:szCs w:val="20"/>
        </w:rPr>
        <w:t xml:space="preserve">, Giffoni F., Giunta A., Sirtori E. (2017). </w:t>
      </w:r>
      <w:r w:rsidRPr="009C7398">
        <w:rPr>
          <w:rFonts w:eastAsia="Times New Roman" w:cs="Times New Roman"/>
          <w:sz w:val="20"/>
          <w:szCs w:val="20"/>
          <w:lang w:val="en-US"/>
        </w:rPr>
        <w:t>Big Science, Learning and Innovation: Evidence from CERN Procurement</w:t>
      </w:r>
      <w:r w:rsidR="009C7398">
        <w:rPr>
          <w:rFonts w:eastAsia="Times New Roman" w:cs="Times New Roman"/>
          <w:sz w:val="20"/>
          <w:szCs w:val="20"/>
          <w:lang w:val="en-US"/>
        </w:rPr>
        <w:t xml:space="preserve">. </w:t>
      </w:r>
      <w:r w:rsidR="009C7398" w:rsidRPr="00CA3945">
        <w:rPr>
          <w:rFonts w:eastAsia="Times New Roman" w:cs="Times New Roman"/>
          <w:sz w:val="20"/>
          <w:szCs w:val="20"/>
        </w:rPr>
        <w:t xml:space="preserve">Università degli studi Roma Tre, </w:t>
      </w:r>
      <w:proofErr w:type="spellStart"/>
      <w:r w:rsidR="009C7398" w:rsidRPr="00CA3945">
        <w:rPr>
          <w:rFonts w:eastAsia="Times New Roman" w:cs="Times New Roman"/>
          <w:sz w:val="20"/>
          <w:szCs w:val="20"/>
        </w:rPr>
        <w:t>Working</w:t>
      </w:r>
      <w:proofErr w:type="spellEnd"/>
      <w:r w:rsidR="009C7398" w:rsidRPr="00CA3945">
        <w:rPr>
          <w:rFonts w:eastAsia="Times New Roman" w:cs="Times New Roman"/>
          <w:sz w:val="20"/>
          <w:szCs w:val="20"/>
        </w:rPr>
        <w:t xml:space="preserve"> </w:t>
      </w:r>
      <w:proofErr w:type="spellStart"/>
      <w:r w:rsidR="009C7398" w:rsidRPr="00CA3945">
        <w:rPr>
          <w:rFonts w:eastAsia="Times New Roman" w:cs="Times New Roman"/>
          <w:sz w:val="20"/>
          <w:szCs w:val="20"/>
        </w:rPr>
        <w:t>Paper</w:t>
      </w:r>
      <w:proofErr w:type="spellEnd"/>
      <w:r w:rsidR="009C7398" w:rsidRPr="00CA3945">
        <w:rPr>
          <w:rFonts w:eastAsia="Times New Roman" w:cs="Times New Roman"/>
          <w:sz w:val="20"/>
          <w:szCs w:val="20"/>
        </w:rPr>
        <w:t xml:space="preserve"> n° 225.</w:t>
      </w:r>
    </w:p>
    <w:p w14:paraId="25054F77" w14:textId="77777777" w:rsidR="00057C4E" w:rsidRPr="00CA3945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</w:rPr>
      </w:pPr>
    </w:p>
    <w:p w14:paraId="57C65A6D" w14:textId="77777777" w:rsidR="00390590" w:rsidRDefault="0039059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proofErr w:type="spellStart"/>
      <w:r w:rsidRPr="00CA3945">
        <w:rPr>
          <w:rFonts w:eastAsia="Times New Roman" w:cs="Times New Roman"/>
          <w:sz w:val="20"/>
          <w:szCs w:val="20"/>
        </w:rPr>
        <w:t>Foray</w:t>
      </w:r>
      <w:proofErr w:type="spellEnd"/>
      <w:r w:rsidRPr="00CA3945">
        <w:rPr>
          <w:rFonts w:eastAsia="Times New Roman" w:cs="Times New Roman"/>
          <w:sz w:val="20"/>
          <w:szCs w:val="20"/>
        </w:rPr>
        <w:t xml:space="preserve"> D. (2004).  </w:t>
      </w:r>
      <w:r>
        <w:rPr>
          <w:rFonts w:eastAsia="Times New Roman" w:cs="Times New Roman"/>
          <w:sz w:val="20"/>
          <w:szCs w:val="20"/>
          <w:lang w:val="en-GB"/>
        </w:rPr>
        <w:t xml:space="preserve">The </w:t>
      </w:r>
      <w:r w:rsidRPr="00717F7F">
        <w:rPr>
          <w:rFonts w:eastAsia="Times New Roman" w:cs="Times New Roman"/>
          <w:noProof/>
          <w:sz w:val="20"/>
          <w:szCs w:val="20"/>
          <w:lang w:val="en-GB"/>
        </w:rPr>
        <w:t>economic</w:t>
      </w:r>
      <w:r>
        <w:rPr>
          <w:rFonts w:eastAsia="Times New Roman" w:cs="Times New Roman"/>
          <w:sz w:val="20"/>
          <w:szCs w:val="20"/>
          <w:lang w:val="en-GB"/>
        </w:rPr>
        <w:t xml:space="preserve"> of knowledge, MIT</w:t>
      </w:r>
      <w:r w:rsidRPr="00390590">
        <w:rPr>
          <w:rFonts w:eastAsia="Times New Roman" w:cs="Times New Roman"/>
          <w:sz w:val="20"/>
          <w:szCs w:val="20"/>
          <w:lang w:val="en-GB"/>
        </w:rPr>
        <w:t xml:space="preserve"> press</w:t>
      </w:r>
    </w:p>
    <w:p w14:paraId="6F87EB66" w14:textId="77777777" w:rsidR="00390590" w:rsidRPr="002A12C0" w:rsidRDefault="0039059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4C5EA629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</w:rPr>
      </w:pPr>
      <w:r w:rsidRPr="0073569B">
        <w:rPr>
          <w:rFonts w:eastAsia="Times New Roman" w:cs="Times New Roman"/>
          <w:sz w:val="20"/>
          <w:szCs w:val="20"/>
        </w:rPr>
        <w:t>Garcia-</w:t>
      </w:r>
      <w:proofErr w:type="spellStart"/>
      <w:r w:rsidRPr="0073569B">
        <w:rPr>
          <w:rFonts w:eastAsia="Times New Roman" w:cs="Times New Roman"/>
          <w:sz w:val="20"/>
          <w:szCs w:val="20"/>
        </w:rPr>
        <w:t>Montalvo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J. and  </w:t>
      </w:r>
      <w:proofErr w:type="spellStart"/>
      <w:r w:rsidRPr="0073569B">
        <w:rPr>
          <w:rFonts w:eastAsia="Times New Roman" w:cs="Times New Roman"/>
          <w:sz w:val="20"/>
          <w:szCs w:val="20"/>
        </w:rPr>
        <w:t>Raya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J.M. (2016). </w:t>
      </w:r>
      <w:proofErr w:type="spellStart"/>
      <w:r w:rsidRPr="0073569B">
        <w:rPr>
          <w:rFonts w:eastAsia="Times New Roman" w:cs="Times New Roman"/>
          <w:sz w:val="20"/>
          <w:szCs w:val="20"/>
        </w:rPr>
        <w:t>Anàlisi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</w:t>
      </w:r>
      <w:proofErr w:type="spellStart"/>
      <w:r w:rsidRPr="0073569B">
        <w:rPr>
          <w:rFonts w:eastAsia="Times New Roman" w:cs="Times New Roman"/>
          <w:sz w:val="20"/>
          <w:szCs w:val="20"/>
        </w:rPr>
        <w:t>cost-benefici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i d'</w:t>
      </w:r>
      <w:proofErr w:type="spellStart"/>
      <w:r w:rsidRPr="0073569B">
        <w:rPr>
          <w:rFonts w:eastAsia="Times New Roman" w:cs="Times New Roman"/>
          <w:sz w:val="20"/>
          <w:szCs w:val="20"/>
        </w:rPr>
        <w:t>impacte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</w:t>
      </w:r>
      <w:proofErr w:type="spellStart"/>
      <w:r w:rsidRPr="0073569B">
        <w:rPr>
          <w:rFonts w:eastAsia="Times New Roman" w:cs="Times New Roman"/>
          <w:sz w:val="20"/>
          <w:szCs w:val="20"/>
        </w:rPr>
        <w:t>econòmic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del </w:t>
      </w:r>
      <w:proofErr w:type="spellStart"/>
      <w:r w:rsidRPr="0073569B">
        <w:rPr>
          <w:rFonts w:eastAsia="Times New Roman" w:cs="Times New Roman"/>
          <w:sz w:val="20"/>
          <w:szCs w:val="20"/>
        </w:rPr>
        <w:t>sincrotró</w:t>
      </w:r>
      <w:proofErr w:type="spellEnd"/>
      <w:r w:rsidRPr="0073569B">
        <w:rPr>
          <w:rFonts w:eastAsia="Times New Roman" w:cs="Times New Roman"/>
          <w:sz w:val="20"/>
          <w:szCs w:val="20"/>
        </w:rPr>
        <w:t xml:space="preserve"> ALBA, Nota d’Economia-</w:t>
      </w:r>
      <w:proofErr w:type="spellStart"/>
      <w:r w:rsidRPr="0073569B">
        <w:rPr>
          <w:rFonts w:eastAsia="Times New Roman" w:cs="Times New Roman"/>
          <w:sz w:val="20"/>
          <w:szCs w:val="20"/>
        </w:rPr>
        <w:t>Revi</w:t>
      </w:r>
      <w:r w:rsidRPr="00057C4E">
        <w:rPr>
          <w:rFonts w:eastAsia="Times New Roman" w:cs="Times New Roman"/>
          <w:sz w:val="20"/>
          <w:szCs w:val="20"/>
        </w:rPr>
        <w:t>sta</w:t>
      </w:r>
      <w:proofErr w:type="spellEnd"/>
      <w:r w:rsidRPr="00057C4E">
        <w:rPr>
          <w:rFonts w:eastAsia="Times New Roman" w:cs="Times New Roman"/>
          <w:sz w:val="20"/>
          <w:szCs w:val="20"/>
        </w:rPr>
        <w:t xml:space="preserve"> d’economia catalana i de </w:t>
      </w:r>
      <w:proofErr w:type="spellStart"/>
      <w:r w:rsidRPr="00057C4E">
        <w:rPr>
          <w:rFonts w:eastAsia="Times New Roman" w:cs="Times New Roman"/>
          <w:sz w:val="20"/>
          <w:szCs w:val="20"/>
        </w:rPr>
        <w:t>sector</w:t>
      </w:r>
      <w:proofErr w:type="spellEnd"/>
      <w:r w:rsidRPr="00057C4E">
        <w:rPr>
          <w:rFonts w:eastAsia="Times New Roman" w:cs="Times New Roman"/>
          <w:sz w:val="20"/>
          <w:szCs w:val="20"/>
        </w:rPr>
        <w:t xml:space="preserve"> </w:t>
      </w:r>
      <w:proofErr w:type="spellStart"/>
      <w:r w:rsidRPr="00057C4E">
        <w:rPr>
          <w:rFonts w:eastAsia="Times New Roman" w:cs="Times New Roman"/>
          <w:sz w:val="20"/>
          <w:szCs w:val="20"/>
        </w:rPr>
        <w:t>públic</w:t>
      </w:r>
      <w:proofErr w:type="spellEnd"/>
      <w:r w:rsidRPr="00057C4E">
        <w:rPr>
          <w:rFonts w:eastAsia="Times New Roman" w:cs="Times New Roman"/>
          <w:sz w:val="20"/>
          <w:szCs w:val="20"/>
        </w:rPr>
        <w:t>, vol. 102: 115-125</w:t>
      </w:r>
    </w:p>
    <w:p w14:paraId="66194158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</w:rPr>
      </w:pPr>
    </w:p>
    <w:p w14:paraId="71ECADA0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</w:rPr>
        <w:t xml:space="preserve">Giudice G. F. (2010). A </w:t>
      </w:r>
      <w:r w:rsidRPr="00717F7F">
        <w:rPr>
          <w:rFonts w:eastAsia="Times New Roman" w:cs="Times New Roman"/>
          <w:noProof/>
          <w:sz w:val="20"/>
          <w:szCs w:val="20"/>
        </w:rPr>
        <w:t>zeptospace</w:t>
      </w:r>
      <w:r w:rsidRPr="00057C4E">
        <w:rPr>
          <w:rFonts w:eastAsia="Times New Roman" w:cs="Times New Roman"/>
          <w:sz w:val="20"/>
          <w:szCs w:val="20"/>
        </w:rPr>
        <w:t xml:space="preserve"> </w:t>
      </w:r>
      <w:proofErr w:type="spellStart"/>
      <w:r w:rsidRPr="00057C4E">
        <w:rPr>
          <w:rFonts w:eastAsia="Times New Roman" w:cs="Times New Roman"/>
          <w:sz w:val="20"/>
          <w:szCs w:val="20"/>
        </w:rPr>
        <w:t>odyssey</w:t>
      </w:r>
      <w:proofErr w:type="spellEnd"/>
      <w:r w:rsidRPr="00057C4E">
        <w:rPr>
          <w:rFonts w:eastAsia="Times New Roman" w:cs="Times New Roman"/>
          <w:sz w:val="20"/>
          <w:szCs w:val="20"/>
        </w:rPr>
        <w:t xml:space="preserve">. 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A journey into the physics of the LHC. Oxford University Press, Oxford. </w:t>
      </w:r>
    </w:p>
    <w:p w14:paraId="1FCDB91B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242FC87" w14:textId="77777777" w:rsidR="002B3A90" w:rsidRPr="00057C4E" w:rsidRDefault="002B3A9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 xml:space="preserve">Godin B. and </w:t>
      </w:r>
      <w:proofErr w:type="spellStart"/>
      <w:r>
        <w:rPr>
          <w:rFonts w:eastAsia="Times New Roman" w:cs="Times New Roman"/>
          <w:sz w:val="20"/>
          <w:szCs w:val="20"/>
          <w:lang w:val="en-US"/>
        </w:rPr>
        <w:t>Doré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C. (2004). </w:t>
      </w:r>
      <w:r w:rsidRPr="002B3A90">
        <w:rPr>
          <w:rFonts w:eastAsia="Times New Roman" w:cs="Times New Roman"/>
          <w:sz w:val="20"/>
          <w:szCs w:val="20"/>
          <w:lang w:val="en-US"/>
        </w:rPr>
        <w:t xml:space="preserve">Measuring the Impacts </w:t>
      </w:r>
      <w:r>
        <w:rPr>
          <w:rFonts w:eastAsia="Times New Roman" w:cs="Times New Roman"/>
          <w:sz w:val="20"/>
          <w:szCs w:val="20"/>
          <w:lang w:val="en-US"/>
        </w:rPr>
        <w:t>of Science: Beyond the Economic Dimension,</w:t>
      </w:r>
      <w:r w:rsidRPr="002B3A90">
        <w:rPr>
          <w:rFonts w:eastAsia="Times New Roman" w:cs="Times New Roman"/>
          <w:sz w:val="20"/>
          <w:szCs w:val="20"/>
          <w:lang w:val="en-US"/>
        </w:rPr>
        <w:t xml:space="preserve">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CSIIC</w:t>
      </w:r>
      <w:r w:rsidRPr="002B3A90">
        <w:rPr>
          <w:rFonts w:eastAsia="Times New Roman" w:cs="Times New Roman"/>
          <w:sz w:val="20"/>
          <w:szCs w:val="20"/>
          <w:lang w:val="en-US"/>
        </w:rPr>
        <w:t xml:space="preserve"> Working Paper</w:t>
      </w:r>
    </w:p>
    <w:p w14:paraId="4EDE97F7" w14:textId="77777777" w:rsidR="002B3A90" w:rsidRDefault="002B3A9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C78BF2A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Granger C.W.J. and Newbold P. (1974).  Spurious Regressions in Econometrics. Journal of Econometrics, vol. 2: 111-120.</w:t>
      </w:r>
    </w:p>
    <w:p w14:paraId="4F4A7F54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803A7E2" w14:textId="77777777" w:rsidR="00D61A6C" w:rsidRDefault="009A4204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9A4204">
        <w:rPr>
          <w:rFonts w:eastAsia="Times New Roman" w:cs="Times New Roman"/>
          <w:sz w:val="20"/>
          <w:szCs w:val="20"/>
          <w:lang w:val="en-US"/>
        </w:rPr>
        <w:t>Griliches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Z.</w:t>
      </w:r>
      <w:r w:rsidRPr="009A4204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9A4204">
        <w:rPr>
          <w:rFonts w:eastAsia="Times New Roman" w:cs="Times New Roman"/>
          <w:sz w:val="20"/>
          <w:szCs w:val="20"/>
          <w:lang w:val="en-US"/>
        </w:rPr>
        <w:t>1979</w:t>
      </w:r>
      <w:r>
        <w:rPr>
          <w:rFonts w:eastAsia="Times New Roman" w:cs="Times New Roman"/>
          <w:sz w:val="20"/>
          <w:szCs w:val="20"/>
          <w:lang w:val="en-US"/>
        </w:rPr>
        <w:t xml:space="preserve">). </w:t>
      </w:r>
      <w:r w:rsidRPr="009A4204">
        <w:rPr>
          <w:rFonts w:eastAsia="Times New Roman" w:cs="Times New Roman"/>
          <w:sz w:val="20"/>
          <w:szCs w:val="20"/>
          <w:lang w:val="en-US"/>
        </w:rPr>
        <w:t>Issues in Assessing the Contribution of Research and Deve</w:t>
      </w:r>
      <w:r>
        <w:rPr>
          <w:rFonts w:eastAsia="Times New Roman" w:cs="Times New Roman"/>
          <w:sz w:val="20"/>
          <w:szCs w:val="20"/>
          <w:lang w:val="en-US"/>
        </w:rPr>
        <w:t>lopment to Productivity Growth.</w:t>
      </w:r>
      <w:r w:rsidRPr="009A4204">
        <w:rPr>
          <w:rFonts w:eastAsia="Times New Roman" w:cs="Times New Roman"/>
          <w:sz w:val="20"/>
          <w:szCs w:val="20"/>
          <w:lang w:val="en-US"/>
        </w:rPr>
        <w:t xml:space="preserve"> Bell Journal of Economics, The RAN</w:t>
      </w:r>
      <w:r>
        <w:rPr>
          <w:rFonts w:eastAsia="Times New Roman" w:cs="Times New Roman"/>
          <w:sz w:val="20"/>
          <w:szCs w:val="20"/>
          <w:lang w:val="en-US"/>
        </w:rPr>
        <w:t>D Corporation, vol. 10(1): 92-116</w:t>
      </w:r>
      <w:r w:rsidRPr="009A4204">
        <w:rPr>
          <w:rFonts w:eastAsia="Times New Roman" w:cs="Times New Roman"/>
          <w:sz w:val="20"/>
          <w:szCs w:val="20"/>
          <w:lang w:val="en-US"/>
        </w:rPr>
        <w:t>.</w:t>
      </w:r>
    </w:p>
    <w:p w14:paraId="3F4C784C" w14:textId="77777777" w:rsidR="009A4204" w:rsidRPr="00057C4E" w:rsidRDefault="009A4204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3AFC45D" w14:textId="77777777" w:rsidR="00DD4B79" w:rsidRPr="00DD4B79" w:rsidRDefault="00DD4B7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Guerzoni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M. and </w:t>
      </w:r>
      <w:proofErr w:type="spellStart"/>
      <w:r>
        <w:rPr>
          <w:rFonts w:eastAsia="Times New Roman" w:cs="Times New Roman"/>
          <w:sz w:val="20"/>
          <w:szCs w:val="20"/>
          <w:lang w:val="en-US"/>
        </w:rPr>
        <w:t>Raiteri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E. (2015). </w:t>
      </w:r>
      <w:r w:rsidRPr="00DD4B79">
        <w:rPr>
          <w:rFonts w:eastAsia="Times New Roman" w:cs="Times New Roman"/>
          <w:sz w:val="20"/>
          <w:szCs w:val="20"/>
          <w:lang w:val="en-US"/>
        </w:rPr>
        <w:t>Demand-side vs. supply-side technology policies: Hidden treatment and new</w:t>
      </w:r>
    </w:p>
    <w:p w14:paraId="390D0BF0" w14:textId="77777777" w:rsidR="00DD4B79" w:rsidRDefault="00DD4B7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DD4B79">
        <w:rPr>
          <w:rFonts w:eastAsia="Times New Roman" w:cs="Times New Roman"/>
          <w:sz w:val="20"/>
          <w:szCs w:val="20"/>
          <w:lang w:val="en-US"/>
        </w:rPr>
        <w:t>empirical evidence on the policy mix</w:t>
      </w:r>
      <w:r>
        <w:rPr>
          <w:rFonts w:eastAsia="Times New Roman" w:cs="Times New Roman"/>
          <w:sz w:val="20"/>
          <w:szCs w:val="20"/>
          <w:lang w:val="en-US"/>
        </w:rPr>
        <w:t>. Research Policy, vol. 44</w:t>
      </w:r>
      <w:r w:rsidRPr="00DD4B79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DD4B79">
        <w:rPr>
          <w:rFonts w:eastAsia="Times New Roman" w:cs="Times New Roman"/>
          <w:sz w:val="20"/>
          <w:szCs w:val="20"/>
          <w:lang w:val="en-US"/>
        </w:rPr>
        <w:t>3</w:t>
      </w:r>
      <w:r>
        <w:rPr>
          <w:rFonts w:eastAsia="Times New Roman" w:cs="Times New Roman"/>
          <w:sz w:val="20"/>
          <w:szCs w:val="20"/>
          <w:lang w:val="en-US"/>
        </w:rPr>
        <w:t xml:space="preserve">): </w:t>
      </w:r>
      <w:r w:rsidRPr="00DD4B79">
        <w:rPr>
          <w:rFonts w:eastAsia="Times New Roman" w:cs="Times New Roman"/>
          <w:sz w:val="20"/>
          <w:szCs w:val="20"/>
          <w:lang w:val="en-US"/>
        </w:rPr>
        <w:t>726-747</w:t>
      </w:r>
      <w:r>
        <w:rPr>
          <w:rFonts w:eastAsia="Times New Roman" w:cs="Times New Roman"/>
          <w:sz w:val="20"/>
          <w:szCs w:val="20"/>
          <w:lang w:val="en-US"/>
        </w:rPr>
        <w:t>.</w:t>
      </w:r>
    </w:p>
    <w:p w14:paraId="76EFDA3B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A940E34" w14:textId="77777777" w:rsidR="00C554E9" w:rsidRDefault="00C554E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9C7398">
        <w:rPr>
          <w:rFonts w:eastAsia="Times New Roman" w:cs="Times New Roman"/>
          <w:sz w:val="20"/>
          <w:szCs w:val="20"/>
          <w:lang w:val="en-US"/>
        </w:rPr>
        <w:t xml:space="preserve">HAL – Innovation Policy Economics (2013). Return on Investment in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Large Scale</w:t>
      </w:r>
      <w:r w:rsidRPr="009C7398">
        <w:rPr>
          <w:rFonts w:eastAsia="Times New Roman" w:cs="Times New Roman"/>
          <w:sz w:val="20"/>
          <w:szCs w:val="20"/>
          <w:lang w:val="en-US"/>
        </w:rPr>
        <w:t xml:space="preserve"> Research Infrastructure. Final Report prepared for the National Research Council, Canada.</w:t>
      </w:r>
    </w:p>
    <w:p w14:paraId="4CF1DBFF" w14:textId="77777777" w:rsidR="00C554E9" w:rsidRDefault="00C554E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C20D859" w14:textId="75C6A153" w:rsidR="00C5264C" w:rsidRDefault="00C5264C" w:rsidP="00C5264C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C5264C">
        <w:rPr>
          <w:rFonts w:eastAsia="Times New Roman" w:cs="Times New Roman"/>
          <w:sz w:val="20"/>
          <w:szCs w:val="20"/>
          <w:lang w:val="en-US"/>
        </w:rPr>
        <w:t xml:space="preserve">Hall </w:t>
      </w:r>
      <w:r>
        <w:rPr>
          <w:rFonts w:eastAsia="Times New Roman" w:cs="Times New Roman"/>
          <w:sz w:val="20"/>
          <w:szCs w:val="20"/>
          <w:lang w:val="en-US"/>
        </w:rPr>
        <w:t xml:space="preserve">B.H. and </w:t>
      </w:r>
      <w:proofErr w:type="spellStart"/>
      <w:r w:rsidRPr="00C5264C">
        <w:rPr>
          <w:rFonts w:eastAsia="Times New Roman" w:cs="Times New Roman"/>
          <w:sz w:val="20"/>
          <w:szCs w:val="20"/>
          <w:lang w:val="en-US"/>
        </w:rPr>
        <w:t>Sena</w:t>
      </w:r>
      <w:proofErr w:type="spellEnd"/>
      <w:r w:rsidRPr="00C5264C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V. </w:t>
      </w:r>
      <w:r w:rsidRPr="00C5264C">
        <w:rPr>
          <w:rFonts w:eastAsia="Times New Roman" w:cs="Times New Roman"/>
          <w:sz w:val="20"/>
          <w:szCs w:val="20"/>
          <w:lang w:val="en-US"/>
        </w:rPr>
        <w:t xml:space="preserve">(2017) </w:t>
      </w:r>
      <w:proofErr w:type="spellStart"/>
      <w:r w:rsidRPr="00C5264C">
        <w:rPr>
          <w:rFonts w:eastAsia="Times New Roman" w:cs="Times New Roman"/>
          <w:sz w:val="20"/>
          <w:szCs w:val="20"/>
          <w:lang w:val="en-US"/>
        </w:rPr>
        <w:t>Appropri</w:t>
      </w:r>
      <w:r>
        <w:rPr>
          <w:rFonts w:eastAsia="Times New Roman" w:cs="Times New Roman"/>
          <w:sz w:val="20"/>
          <w:szCs w:val="20"/>
          <w:lang w:val="en-US"/>
        </w:rPr>
        <w:t>ability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mechanisms, innovation, </w:t>
      </w:r>
      <w:r w:rsidRPr="00C5264C">
        <w:rPr>
          <w:rFonts w:eastAsia="Times New Roman" w:cs="Times New Roman"/>
          <w:sz w:val="20"/>
          <w:szCs w:val="20"/>
          <w:lang w:val="en-US"/>
        </w:rPr>
        <w:t>and productivity: evidence from the UK, Economics of Innovat</w:t>
      </w:r>
      <w:r>
        <w:rPr>
          <w:rFonts w:eastAsia="Times New Roman" w:cs="Times New Roman"/>
          <w:sz w:val="20"/>
          <w:szCs w:val="20"/>
          <w:lang w:val="en-US"/>
        </w:rPr>
        <w:t>ion and New Technology, 26(1-2): 42-62.</w:t>
      </w:r>
    </w:p>
    <w:p w14:paraId="331897D6" w14:textId="77777777" w:rsidR="00C5264C" w:rsidRDefault="00C5264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591B02F" w14:textId="77777777" w:rsidR="00840509" w:rsidRDefault="00A0541A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Ha</w:t>
      </w:r>
      <w:r w:rsidR="00840509">
        <w:rPr>
          <w:rFonts w:eastAsia="Times New Roman" w:cs="Times New Roman"/>
          <w:sz w:val="20"/>
          <w:szCs w:val="20"/>
          <w:lang w:val="en-US"/>
        </w:rPr>
        <w:t>u</w:t>
      </w:r>
      <w:r>
        <w:rPr>
          <w:rFonts w:eastAsia="Times New Roman" w:cs="Times New Roman"/>
          <w:sz w:val="20"/>
          <w:szCs w:val="20"/>
          <w:lang w:val="en-US"/>
        </w:rPr>
        <w:t>s</w:t>
      </w:r>
      <w:r w:rsidR="00840509">
        <w:rPr>
          <w:rFonts w:eastAsia="Times New Roman" w:cs="Times New Roman"/>
          <w:sz w:val="20"/>
          <w:szCs w:val="20"/>
          <w:lang w:val="en-US"/>
        </w:rPr>
        <w:t>man</w:t>
      </w:r>
      <w:proofErr w:type="spellEnd"/>
      <w:r w:rsidR="00840509">
        <w:rPr>
          <w:rFonts w:eastAsia="Times New Roman" w:cs="Times New Roman"/>
          <w:sz w:val="20"/>
          <w:szCs w:val="20"/>
          <w:lang w:val="en-US"/>
        </w:rPr>
        <w:t xml:space="preserve"> J., Hall B.H. and </w:t>
      </w:r>
      <w:proofErr w:type="spellStart"/>
      <w:r w:rsidR="00840509">
        <w:rPr>
          <w:rFonts w:eastAsia="Times New Roman" w:cs="Times New Roman"/>
          <w:sz w:val="20"/>
          <w:szCs w:val="20"/>
          <w:lang w:val="en-US"/>
        </w:rPr>
        <w:t>Griliches</w:t>
      </w:r>
      <w:proofErr w:type="spellEnd"/>
      <w:r w:rsidR="00840509">
        <w:rPr>
          <w:rFonts w:eastAsia="Times New Roman" w:cs="Times New Roman"/>
          <w:sz w:val="20"/>
          <w:szCs w:val="20"/>
          <w:lang w:val="en-US"/>
        </w:rPr>
        <w:t xml:space="preserve"> Z. (1984). Econometric Models for count data with an application to the patent-R&amp;D relationship. </w:t>
      </w:r>
      <w:proofErr w:type="spellStart"/>
      <w:r w:rsidR="00840509">
        <w:rPr>
          <w:rFonts w:eastAsia="Times New Roman" w:cs="Times New Roman"/>
          <w:sz w:val="20"/>
          <w:szCs w:val="20"/>
          <w:lang w:val="en-US"/>
        </w:rPr>
        <w:t>Econometrica</w:t>
      </w:r>
      <w:proofErr w:type="spellEnd"/>
      <w:r w:rsidR="00840509">
        <w:rPr>
          <w:rFonts w:eastAsia="Times New Roman" w:cs="Times New Roman"/>
          <w:sz w:val="20"/>
          <w:szCs w:val="20"/>
          <w:lang w:val="en-US"/>
        </w:rPr>
        <w:t>, vol. 52(4): 909-938.</w:t>
      </w:r>
    </w:p>
    <w:p w14:paraId="7120E026" w14:textId="77777777" w:rsidR="00840509" w:rsidRPr="00057C4E" w:rsidRDefault="0084050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544135C" w14:textId="439F4B06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Hall B.</w:t>
      </w:r>
      <w:r w:rsidR="00840509">
        <w:rPr>
          <w:rFonts w:eastAsia="Times New Roman" w:cs="Times New Roman"/>
          <w:sz w:val="20"/>
          <w:szCs w:val="20"/>
          <w:lang w:val="en-US"/>
        </w:rPr>
        <w:t>H.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Mairesse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J. and Mohnen P. (2010). Measuring the Returns to R&amp;D, in Handbook of the Economics of Innovation, B. Hall and N. Rosenberg, Eds. (Elsevier), vol. 2, chap. 24, pp. 1033-1082.</w:t>
      </w:r>
    </w:p>
    <w:p w14:paraId="6FA76625" w14:textId="77777777" w:rsidR="00170D28" w:rsidRDefault="00170D28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04067C5A" w14:textId="77777777" w:rsidR="00170D28" w:rsidRDefault="00170D28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proofErr w:type="spellStart"/>
      <w:r>
        <w:rPr>
          <w:rFonts w:eastAsia="Times New Roman" w:cs="Times New Roman"/>
          <w:sz w:val="20"/>
          <w:szCs w:val="20"/>
          <w:lang w:val="en-GB"/>
        </w:rPr>
        <w:t>Helmers</w:t>
      </w:r>
      <w:proofErr w:type="spellEnd"/>
      <w:r>
        <w:rPr>
          <w:rFonts w:eastAsia="Times New Roman" w:cs="Times New Roman"/>
          <w:sz w:val="20"/>
          <w:szCs w:val="20"/>
          <w:lang w:val="en-GB"/>
        </w:rPr>
        <w:t xml:space="preserve"> C. and Overman H.G. </w:t>
      </w:r>
      <w:r w:rsidRPr="00170D28">
        <w:rPr>
          <w:rFonts w:eastAsia="Times New Roman" w:cs="Times New Roman"/>
          <w:sz w:val="20"/>
          <w:szCs w:val="20"/>
          <w:lang w:val="en-GB"/>
        </w:rPr>
        <w:t>(2017). My Precious! The Location and Diffusion of Scientific Research: Evidence from the Synchrotron Diamond Light Source. Economic Journal, vol. 127 (604): 2006–2040.</w:t>
      </w:r>
    </w:p>
    <w:p w14:paraId="07DD332F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C01452D" w14:textId="77777777" w:rsidR="009172CC" w:rsidRDefault="009172C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Helpman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E. (1998).  </w:t>
      </w:r>
      <w:r w:rsidRPr="009172CC">
        <w:rPr>
          <w:rFonts w:eastAsia="Times New Roman" w:cs="Times New Roman"/>
          <w:sz w:val="20"/>
          <w:szCs w:val="20"/>
          <w:lang w:val="en-US"/>
        </w:rPr>
        <w:t>General Purpose Technologies and Economic Growth</w:t>
      </w:r>
      <w:r>
        <w:rPr>
          <w:rFonts w:eastAsia="Times New Roman" w:cs="Times New Roman"/>
          <w:sz w:val="20"/>
          <w:szCs w:val="20"/>
          <w:lang w:val="en-US"/>
        </w:rPr>
        <w:t>. MIT Press.</w:t>
      </w:r>
    </w:p>
    <w:p w14:paraId="67C7A48A" w14:textId="77777777" w:rsidR="009172CC" w:rsidRDefault="009172C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71003020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 xml:space="preserve">Irwin D.A.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Klenow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P.J. (1994). Learning-by-Doing Spillovers in the Semiconductor Industry, Journal of political economy, vol.102(6): 1200-1227.</w:t>
      </w:r>
    </w:p>
    <w:p w14:paraId="2F432E57" w14:textId="77777777" w:rsidR="002A3947" w:rsidRPr="002A3947" w:rsidRDefault="002A394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F559D0B" w14:textId="77777777" w:rsidR="002A3947" w:rsidRDefault="002A394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2A3947">
        <w:rPr>
          <w:rFonts w:eastAsia="Times New Roman" w:cs="Times New Roman"/>
          <w:sz w:val="20"/>
          <w:szCs w:val="20"/>
          <w:lang w:val="en-US"/>
        </w:rPr>
        <w:t>Jaffe</w:t>
      </w:r>
      <w:r>
        <w:rPr>
          <w:rFonts w:eastAsia="Times New Roman" w:cs="Times New Roman"/>
          <w:sz w:val="20"/>
          <w:szCs w:val="20"/>
          <w:lang w:val="en-US"/>
        </w:rPr>
        <w:t xml:space="preserve"> A.B. (1989). </w:t>
      </w:r>
      <w:r w:rsidRPr="002A3947">
        <w:rPr>
          <w:rFonts w:eastAsia="Times New Roman" w:cs="Times New Roman"/>
          <w:sz w:val="20"/>
          <w:szCs w:val="20"/>
          <w:lang w:val="en-US"/>
        </w:rPr>
        <w:t>Re</w:t>
      </w:r>
      <w:r>
        <w:rPr>
          <w:rFonts w:eastAsia="Times New Roman" w:cs="Times New Roman"/>
          <w:sz w:val="20"/>
          <w:szCs w:val="20"/>
          <w:lang w:val="en-US"/>
        </w:rPr>
        <w:t>al Effects of Academic Research. The American Economic Review, vol. 79</w:t>
      </w:r>
      <w:r w:rsidRPr="002A3947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2A3947">
        <w:rPr>
          <w:rFonts w:eastAsia="Times New Roman" w:cs="Times New Roman"/>
          <w:sz w:val="20"/>
          <w:szCs w:val="20"/>
          <w:lang w:val="en-US"/>
        </w:rPr>
        <w:t>5</w:t>
      </w:r>
      <w:r>
        <w:rPr>
          <w:rFonts w:eastAsia="Times New Roman" w:cs="Times New Roman"/>
          <w:sz w:val="20"/>
          <w:szCs w:val="20"/>
          <w:lang w:val="en-US"/>
        </w:rPr>
        <w:t xml:space="preserve">): </w:t>
      </w:r>
      <w:r w:rsidRPr="002A3947">
        <w:rPr>
          <w:rFonts w:eastAsia="Times New Roman" w:cs="Times New Roman"/>
          <w:sz w:val="20"/>
          <w:szCs w:val="20"/>
          <w:lang w:val="en-US"/>
        </w:rPr>
        <w:t>957-970</w:t>
      </w:r>
      <w:r>
        <w:rPr>
          <w:rFonts w:eastAsia="Times New Roman" w:cs="Times New Roman"/>
          <w:sz w:val="20"/>
          <w:szCs w:val="20"/>
          <w:lang w:val="en-US"/>
        </w:rPr>
        <w:t>.</w:t>
      </w:r>
    </w:p>
    <w:p w14:paraId="527675E1" w14:textId="77777777" w:rsidR="002A3947" w:rsidRDefault="002A394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5950C23" w14:textId="77777777" w:rsidR="00901D7D" w:rsidRDefault="00901D7D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Jovanovic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B. and Rousseau P. (2005).</w:t>
      </w:r>
      <w:r w:rsidRPr="00901D7D">
        <w:rPr>
          <w:rFonts w:eastAsia="Times New Roman" w:cs="Times New Roman"/>
          <w:sz w:val="20"/>
          <w:szCs w:val="20"/>
          <w:lang w:val="en-US"/>
        </w:rPr>
        <w:t xml:space="preserve"> General purpose technol</w:t>
      </w:r>
      <w:r>
        <w:rPr>
          <w:rFonts w:eastAsia="Times New Roman" w:cs="Times New Roman"/>
          <w:sz w:val="20"/>
          <w:szCs w:val="20"/>
          <w:lang w:val="en-US"/>
        </w:rPr>
        <w:t xml:space="preserve">ogies, in </w:t>
      </w:r>
      <w:proofErr w:type="spellStart"/>
      <w:r w:rsidRPr="00901D7D">
        <w:rPr>
          <w:rFonts w:eastAsia="Times New Roman" w:cs="Times New Roman"/>
          <w:sz w:val="20"/>
          <w:szCs w:val="20"/>
          <w:lang w:val="en-US"/>
        </w:rPr>
        <w:t>Aghion</w:t>
      </w:r>
      <w:proofErr w:type="spellEnd"/>
      <w:r w:rsidRPr="00901D7D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P. and </w:t>
      </w:r>
      <w:proofErr w:type="spellStart"/>
      <w:r w:rsidRPr="00901D7D">
        <w:rPr>
          <w:rFonts w:eastAsia="Times New Roman" w:cs="Times New Roman"/>
          <w:sz w:val="20"/>
          <w:szCs w:val="20"/>
          <w:lang w:val="en-US"/>
        </w:rPr>
        <w:t>Durlauf</w:t>
      </w:r>
      <w:proofErr w:type="spellEnd"/>
      <w:r w:rsidRPr="00901D7D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S. </w:t>
      </w:r>
      <w:r w:rsidRPr="00901D7D">
        <w:rPr>
          <w:rFonts w:eastAsia="Times New Roman" w:cs="Times New Roman"/>
          <w:sz w:val="20"/>
          <w:szCs w:val="20"/>
          <w:lang w:val="en-US"/>
        </w:rPr>
        <w:t>(</w:t>
      </w:r>
      <w:proofErr w:type="spellStart"/>
      <w:r w:rsidRPr="00901D7D">
        <w:rPr>
          <w:rFonts w:eastAsia="Times New Roman" w:cs="Times New Roman"/>
          <w:sz w:val="20"/>
          <w:szCs w:val="20"/>
          <w:lang w:val="en-US"/>
        </w:rPr>
        <w:t>eds</w:t>
      </w:r>
      <w:proofErr w:type="spellEnd"/>
      <w:r w:rsidRPr="00901D7D">
        <w:rPr>
          <w:rFonts w:eastAsia="Times New Roman" w:cs="Times New Roman"/>
          <w:sz w:val="20"/>
          <w:szCs w:val="20"/>
          <w:lang w:val="en-US"/>
        </w:rPr>
        <w:t>), Handbook of</w:t>
      </w:r>
      <w:r>
        <w:rPr>
          <w:rFonts w:eastAsia="Times New Roman" w:cs="Times New Roman"/>
          <w:sz w:val="20"/>
          <w:szCs w:val="20"/>
          <w:lang w:val="en-US"/>
        </w:rPr>
        <w:t xml:space="preserve"> </w:t>
      </w:r>
      <w:r w:rsidRPr="00901D7D">
        <w:rPr>
          <w:rFonts w:eastAsia="Times New Roman" w:cs="Times New Roman"/>
          <w:sz w:val="20"/>
          <w:szCs w:val="20"/>
          <w:lang w:val="en-US"/>
        </w:rPr>
        <w:t>Econom</w:t>
      </w:r>
      <w:r>
        <w:rPr>
          <w:rFonts w:eastAsia="Times New Roman" w:cs="Times New Roman"/>
          <w:sz w:val="20"/>
          <w:szCs w:val="20"/>
          <w:lang w:val="en-US"/>
        </w:rPr>
        <w:t>ic Growth, vol. 1B, Elsevier.</w:t>
      </w:r>
    </w:p>
    <w:p w14:paraId="61FF548F" w14:textId="77777777" w:rsidR="00901D7D" w:rsidRPr="00057C4E" w:rsidRDefault="00901D7D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D79C2C8" w14:textId="462B9126" w:rsidR="005C193E" w:rsidRDefault="005C193E" w:rsidP="005C193E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Li X.</w:t>
      </w:r>
      <w:r w:rsidRPr="005C193E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5C193E">
        <w:rPr>
          <w:rFonts w:eastAsia="Times New Roman" w:cs="Times New Roman"/>
          <w:sz w:val="20"/>
          <w:szCs w:val="20"/>
          <w:lang w:val="en-US"/>
        </w:rPr>
        <w:t>2012</w:t>
      </w:r>
      <w:r>
        <w:rPr>
          <w:rFonts w:eastAsia="Times New Roman" w:cs="Times New Roman"/>
          <w:sz w:val="20"/>
          <w:szCs w:val="20"/>
          <w:lang w:val="en-US"/>
        </w:rPr>
        <w:t>)</w:t>
      </w:r>
      <w:r w:rsidRPr="005C193E">
        <w:rPr>
          <w:rFonts w:eastAsia="Times New Roman" w:cs="Times New Roman"/>
          <w:sz w:val="20"/>
          <w:szCs w:val="20"/>
          <w:lang w:val="en-US"/>
        </w:rPr>
        <w:t>. Behind the recent surge of Chinese patenting: An institutional view. Res</w:t>
      </w:r>
      <w:r>
        <w:rPr>
          <w:rFonts w:eastAsia="Times New Roman" w:cs="Times New Roman"/>
          <w:sz w:val="20"/>
          <w:szCs w:val="20"/>
          <w:lang w:val="en-US"/>
        </w:rPr>
        <w:t xml:space="preserve">earch Policy 41 (1): </w:t>
      </w:r>
      <w:r w:rsidRPr="005C193E">
        <w:rPr>
          <w:rFonts w:eastAsia="Times New Roman" w:cs="Times New Roman"/>
          <w:sz w:val="20"/>
          <w:szCs w:val="20"/>
          <w:lang w:val="en-US"/>
        </w:rPr>
        <w:t>236-249.</w:t>
      </w:r>
    </w:p>
    <w:p w14:paraId="73326CDD" w14:textId="77777777" w:rsidR="005C193E" w:rsidRDefault="005C193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B5BD47C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Libaers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D., Hicks D. and Porter A.L. (2010).  </w:t>
      </w:r>
      <w:hyperlink r:id="rId21" w:history="1">
        <w:r w:rsidRPr="00057C4E">
          <w:rPr>
            <w:rFonts w:eastAsia="Times New Roman" w:cs="Times New Roman"/>
            <w:sz w:val="20"/>
            <w:szCs w:val="20"/>
            <w:lang w:val="en-US"/>
          </w:rPr>
          <w:t>A taxonomy of small firm technology commercialization</w:t>
        </w:r>
      </w:hyperlink>
      <w:r w:rsidRPr="00057C4E">
        <w:rPr>
          <w:rFonts w:eastAsia="Times New Roman" w:cs="Times New Roman"/>
          <w:sz w:val="20"/>
          <w:szCs w:val="20"/>
          <w:lang w:val="en-US"/>
        </w:rPr>
        <w:t>, Ind. and Corp. Change, vol. 25(3): 371-405.</w:t>
      </w:r>
    </w:p>
    <w:p w14:paraId="33E3A8C3" w14:textId="77777777" w:rsidR="00E66360" w:rsidRDefault="00E6636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FCE21F2" w14:textId="2DD03576" w:rsidR="00E66360" w:rsidRPr="00057C4E" w:rsidRDefault="00E66360" w:rsidP="00E66360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Lööf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H., </w:t>
      </w:r>
      <w:proofErr w:type="spellStart"/>
      <w:r w:rsidRPr="00E66360">
        <w:rPr>
          <w:rFonts w:eastAsia="Times New Roman" w:cs="Times New Roman"/>
          <w:sz w:val="20"/>
          <w:szCs w:val="20"/>
          <w:lang w:val="en-US"/>
        </w:rPr>
        <w:t>Mairesse</w:t>
      </w:r>
      <w:proofErr w:type="spellEnd"/>
      <w:r w:rsidRPr="00E66360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J. and </w:t>
      </w:r>
      <w:r w:rsidRPr="00E66360">
        <w:rPr>
          <w:rFonts w:eastAsia="Times New Roman" w:cs="Times New Roman"/>
          <w:sz w:val="20"/>
          <w:szCs w:val="20"/>
          <w:lang w:val="en-US"/>
        </w:rPr>
        <w:t xml:space="preserve">Mohnen </w:t>
      </w:r>
      <w:r>
        <w:rPr>
          <w:rFonts w:eastAsia="Times New Roman" w:cs="Times New Roman"/>
          <w:sz w:val="20"/>
          <w:szCs w:val="20"/>
          <w:lang w:val="en-US"/>
        </w:rPr>
        <w:t xml:space="preserve">P. </w:t>
      </w:r>
      <w:r w:rsidRPr="00E66360">
        <w:rPr>
          <w:rFonts w:eastAsia="Times New Roman" w:cs="Times New Roman"/>
          <w:sz w:val="20"/>
          <w:szCs w:val="20"/>
          <w:lang w:val="en-US"/>
        </w:rPr>
        <w:t>(2017)</w:t>
      </w:r>
      <w:r>
        <w:rPr>
          <w:rFonts w:eastAsia="Times New Roman" w:cs="Times New Roman"/>
          <w:sz w:val="20"/>
          <w:szCs w:val="20"/>
          <w:lang w:val="en-US"/>
        </w:rPr>
        <w:t>.</w:t>
      </w:r>
      <w:r w:rsidRPr="00E66360">
        <w:rPr>
          <w:rFonts w:eastAsia="Times New Roman" w:cs="Times New Roman"/>
          <w:sz w:val="20"/>
          <w:szCs w:val="20"/>
          <w:lang w:val="en-US"/>
        </w:rPr>
        <w:t xml:space="preserve"> CDM </w:t>
      </w:r>
      <w:r>
        <w:rPr>
          <w:rFonts w:eastAsia="Times New Roman" w:cs="Times New Roman"/>
          <w:sz w:val="20"/>
          <w:szCs w:val="20"/>
          <w:lang w:val="en-US"/>
        </w:rPr>
        <w:t xml:space="preserve">20 years after, </w:t>
      </w:r>
      <w:r w:rsidRPr="00E66360">
        <w:rPr>
          <w:rFonts w:eastAsia="Times New Roman" w:cs="Times New Roman"/>
          <w:sz w:val="20"/>
          <w:szCs w:val="20"/>
          <w:lang w:val="en-US"/>
        </w:rPr>
        <w:t>Economics of In</w:t>
      </w:r>
      <w:r>
        <w:rPr>
          <w:rFonts w:eastAsia="Times New Roman" w:cs="Times New Roman"/>
          <w:sz w:val="20"/>
          <w:szCs w:val="20"/>
          <w:lang w:val="en-US"/>
        </w:rPr>
        <w:t>novation and New Technology, 26(1-2): 1-5.</w:t>
      </w:r>
    </w:p>
    <w:p w14:paraId="34658B6B" w14:textId="77777777" w:rsidR="00581761" w:rsidRPr="00057C4E" w:rsidRDefault="00581761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6A24829" w14:textId="77777777" w:rsidR="00057C4E" w:rsidRPr="00C83AA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C83AAE">
        <w:rPr>
          <w:rFonts w:eastAsia="Times New Roman" w:cs="Times New Roman"/>
          <w:sz w:val="20"/>
          <w:szCs w:val="20"/>
          <w:lang w:val="en-US"/>
        </w:rPr>
        <w:t>Macilwain</w:t>
      </w:r>
      <w:proofErr w:type="spellEnd"/>
      <w:r w:rsidRPr="00C83AAE">
        <w:rPr>
          <w:rFonts w:eastAsia="Times New Roman" w:cs="Times New Roman"/>
          <w:sz w:val="20"/>
          <w:szCs w:val="20"/>
          <w:lang w:val="en-US"/>
        </w:rPr>
        <w:t xml:space="preserve"> C. (2010). Science Economics: What science is really worth, Nature, vol. 465:  682-684</w:t>
      </w:r>
    </w:p>
    <w:p w14:paraId="0AB720E5" w14:textId="77777777" w:rsidR="00696487" w:rsidRDefault="00AA499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hyperlink r:id="rId22" w:history="1">
        <w:r w:rsidR="00DF2A30" w:rsidRPr="00C83AAE">
          <w:rPr>
            <w:rStyle w:val="Collegamentoipertestuale"/>
            <w:rFonts w:eastAsia="Times New Roman" w:cs="Times New Roman"/>
            <w:sz w:val="20"/>
            <w:szCs w:val="20"/>
            <w:lang w:val="en-US"/>
          </w:rPr>
          <w:t>https://www.nature.com/news/2010/100609/full/465682a.html</w:t>
        </w:r>
      </w:hyperlink>
    </w:p>
    <w:p w14:paraId="2E75960F" w14:textId="77777777" w:rsidR="00DF2A30" w:rsidRPr="00B22EA0" w:rsidRDefault="00DF2A3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00A7F02" w14:textId="77777777" w:rsidR="00177DC0" w:rsidRPr="00177DC0" w:rsidRDefault="00177DC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Mansfield</w:t>
      </w:r>
      <w:r w:rsidR="007B2482">
        <w:rPr>
          <w:rFonts w:eastAsia="Times New Roman" w:cs="Times New Roman"/>
          <w:sz w:val="20"/>
          <w:szCs w:val="20"/>
          <w:lang w:val="en-US"/>
        </w:rPr>
        <w:t xml:space="preserve"> E.</w:t>
      </w:r>
      <w:r w:rsidRPr="00177DC0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177DC0">
        <w:rPr>
          <w:rFonts w:eastAsia="Times New Roman" w:cs="Times New Roman"/>
          <w:sz w:val="20"/>
          <w:szCs w:val="20"/>
          <w:lang w:val="en-US"/>
        </w:rPr>
        <w:t>1991</w:t>
      </w:r>
      <w:r>
        <w:rPr>
          <w:rFonts w:eastAsia="Times New Roman" w:cs="Times New Roman"/>
          <w:sz w:val="20"/>
          <w:szCs w:val="20"/>
          <w:lang w:val="en-US"/>
        </w:rPr>
        <w:t>)</w:t>
      </w:r>
      <w:r w:rsidRPr="00177DC0">
        <w:rPr>
          <w:rFonts w:eastAsia="Times New Roman" w:cs="Times New Roman"/>
          <w:sz w:val="20"/>
          <w:szCs w:val="20"/>
          <w:lang w:val="en-US"/>
        </w:rPr>
        <w:t>. A</w:t>
      </w:r>
      <w:r>
        <w:rPr>
          <w:rFonts w:eastAsia="Times New Roman" w:cs="Times New Roman"/>
          <w:sz w:val="20"/>
          <w:szCs w:val="20"/>
          <w:lang w:val="en-US"/>
        </w:rPr>
        <w:t>cademic research and industrial innovation. Research Policy, vol. 20:</w:t>
      </w:r>
      <w:r w:rsidRPr="00177DC0">
        <w:rPr>
          <w:rFonts w:eastAsia="Times New Roman" w:cs="Times New Roman"/>
          <w:sz w:val="20"/>
          <w:szCs w:val="20"/>
          <w:lang w:val="en-US"/>
        </w:rPr>
        <w:t xml:space="preserve"> 1–12.</w:t>
      </w:r>
    </w:p>
    <w:p w14:paraId="5DB76D74" w14:textId="77777777" w:rsidR="00177DC0" w:rsidRDefault="00177DC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0EEF38C" w14:textId="77777777" w:rsidR="00177DC0" w:rsidRDefault="00177DC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Mansfield E.</w:t>
      </w:r>
      <w:r w:rsidRPr="00177DC0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177DC0">
        <w:rPr>
          <w:rFonts w:eastAsia="Times New Roman" w:cs="Times New Roman"/>
          <w:sz w:val="20"/>
          <w:szCs w:val="20"/>
          <w:lang w:val="en-US"/>
        </w:rPr>
        <w:t>1998</w:t>
      </w:r>
      <w:r>
        <w:rPr>
          <w:rFonts w:eastAsia="Times New Roman" w:cs="Times New Roman"/>
          <w:sz w:val="20"/>
          <w:szCs w:val="20"/>
          <w:lang w:val="en-US"/>
        </w:rPr>
        <w:t>)</w:t>
      </w:r>
      <w:r w:rsidRPr="00177DC0">
        <w:rPr>
          <w:rFonts w:eastAsia="Times New Roman" w:cs="Times New Roman"/>
          <w:sz w:val="20"/>
          <w:szCs w:val="20"/>
          <w:lang w:val="en-US"/>
        </w:rPr>
        <w:t>. Academic rese</w:t>
      </w:r>
      <w:r>
        <w:rPr>
          <w:rFonts w:eastAsia="Times New Roman" w:cs="Times New Roman"/>
          <w:sz w:val="20"/>
          <w:szCs w:val="20"/>
          <w:lang w:val="en-US"/>
        </w:rPr>
        <w:t xml:space="preserve">arch and industrial innovation: </w:t>
      </w:r>
      <w:r w:rsidRPr="00177DC0">
        <w:rPr>
          <w:rFonts w:eastAsia="Times New Roman" w:cs="Times New Roman"/>
          <w:sz w:val="20"/>
          <w:szCs w:val="20"/>
          <w:lang w:val="en-US"/>
        </w:rPr>
        <w:t>an update of empirical findings. Research Policy</w:t>
      </w:r>
      <w:r>
        <w:rPr>
          <w:rFonts w:eastAsia="Times New Roman" w:cs="Times New Roman"/>
          <w:sz w:val="20"/>
          <w:szCs w:val="20"/>
          <w:lang w:val="en-US"/>
        </w:rPr>
        <w:t>, vol. 26:</w:t>
      </w:r>
      <w:r w:rsidRPr="00177DC0">
        <w:rPr>
          <w:rFonts w:eastAsia="Times New Roman" w:cs="Times New Roman"/>
          <w:sz w:val="20"/>
          <w:szCs w:val="20"/>
          <w:lang w:val="en-US"/>
        </w:rPr>
        <w:t xml:space="preserve"> 773–776.</w:t>
      </w:r>
    </w:p>
    <w:p w14:paraId="4A023E17" w14:textId="77777777" w:rsidR="0073569B" w:rsidRPr="00177DC0" w:rsidRDefault="0073569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063B2656" w14:textId="77777777" w:rsidR="00F83C56" w:rsidRDefault="00F83C56" w:rsidP="00F83C56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Mansfield E. and Lee J.Y.</w:t>
      </w:r>
      <w:r w:rsidRPr="00177DC0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177DC0">
        <w:rPr>
          <w:rFonts w:eastAsia="Times New Roman" w:cs="Times New Roman"/>
          <w:sz w:val="20"/>
          <w:szCs w:val="20"/>
          <w:lang w:val="en-US"/>
        </w:rPr>
        <w:t>1996</w:t>
      </w:r>
      <w:r>
        <w:rPr>
          <w:rFonts w:eastAsia="Times New Roman" w:cs="Times New Roman"/>
          <w:sz w:val="20"/>
          <w:szCs w:val="20"/>
          <w:lang w:val="en-US"/>
        </w:rPr>
        <w:t>)</w:t>
      </w:r>
      <w:r w:rsidRPr="00177DC0">
        <w:rPr>
          <w:rFonts w:eastAsia="Times New Roman" w:cs="Times New Roman"/>
          <w:sz w:val="20"/>
          <w:szCs w:val="20"/>
          <w:lang w:val="en-US"/>
        </w:rPr>
        <w:t>. The</w:t>
      </w:r>
      <w:r>
        <w:rPr>
          <w:rFonts w:eastAsia="Times New Roman" w:cs="Times New Roman"/>
          <w:sz w:val="20"/>
          <w:szCs w:val="20"/>
          <w:lang w:val="en-US"/>
        </w:rPr>
        <w:t xml:space="preserve"> modern university: contributor </w:t>
      </w:r>
      <w:r w:rsidRPr="00177DC0">
        <w:rPr>
          <w:rFonts w:eastAsia="Times New Roman" w:cs="Times New Roman"/>
          <w:sz w:val="20"/>
          <w:szCs w:val="20"/>
          <w:lang w:val="en-US"/>
        </w:rPr>
        <w:t>to industrial innovation and recip</w:t>
      </w:r>
      <w:r>
        <w:rPr>
          <w:rFonts w:eastAsia="Times New Roman" w:cs="Times New Roman"/>
          <w:sz w:val="20"/>
          <w:szCs w:val="20"/>
          <w:lang w:val="en-US"/>
        </w:rPr>
        <w:t>ient of industrial R&amp;D support. Research Policy, vol. 25:</w:t>
      </w:r>
      <w:r w:rsidRPr="00177DC0">
        <w:rPr>
          <w:rFonts w:eastAsia="Times New Roman" w:cs="Times New Roman"/>
          <w:sz w:val="20"/>
          <w:szCs w:val="20"/>
          <w:lang w:val="en-US"/>
        </w:rPr>
        <w:t xml:space="preserve"> 1047–1058.</w:t>
      </w:r>
    </w:p>
    <w:p w14:paraId="263A762E" w14:textId="77777777" w:rsidR="00F83C56" w:rsidRDefault="00F83C56" w:rsidP="00F83C56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5314D856" w14:textId="77777777" w:rsidR="00177DC0" w:rsidRDefault="00890F03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Marin G. (2014).</w:t>
      </w:r>
      <w:r w:rsidRPr="00890F03">
        <w:rPr>
          <w:lang w:val="en-GB"/>
        </w:rPr>
        <w:t xml:space="preserve"> </w:t>
      </w:r>
      <w:r w:rsidRPr="00890F03">
        <w:rPr>
          <w:rFonts w:eastAsia="Times New Roman" w:cs="Times New Roman"/>
          <w:sz w:val="20"/>
          <w:szCs w:val="20"/>
          <w:lang w:val="en-US"/>
        </w:rPr>
        <w:t>Do eco-innovations harm productivity growth through crowding out? Results of an extended CDM</w:t>
      </w:r>
      <w:r>
        <w:rPr>
          <w:rFonts w:eastAsia="Times New Roman" w:cs="Times New Roman"/>
          <w:sz w:val="20"/>
          <w:szCs w:val="20"/>
          <w:lang w:val="en-US"/>
        </w:rPr>
        <w:t xml:space="preserve"> model for Italy. Research Policy, vol. 43 (</w:t>
      </w:r>
      <w:r w:rsidRPr="00890F03">
        <w:rPr>
          <w:rFonts w:eastAsia="Times New Roman" w:cs="Times New Roman"/>
          <w:sz w:val="20"/>
          <w:szCs w:val="20"/>
          <w:lang w:val="en-US"/>
        </w:rPr>
        <w:t>2</w:t>
      </w:r>
      <w:r>
        <w:rPr>
          <w:rFonts w:eastAsia="Times New Roman" w:cs="Times New Roman"/>
          <w:sz w:val="20"/>
          <w:szCs w:val="20"/>
          <w:lang w:val="en-US"/>
        </w:rPr>
        <w:t>):</w:t>
      </w:r>
      <w:r w:rsidRPr="00890F03">
        <w:rPr>
          <w:rFonts w:eastAsia="Times New Roman" w:cs="Times New Roman"/>
          <w:sz w:val="20"/>
          <w:szCs w:val="20"/>
          <w:lang w:val="en-US"/>
        </w:rPr>
        <w:t xml:space="preserve"> 301-317</w:t>
      </w:r>
      <w:r>
        <w:rPr>
          <w:rFonts w:eastAsia="Times New Roman" w:cs="Times New Roman"/>
          <w:sz w:val="20"/>
          <w:szCs w:val="20"/>
          <w:lang w:val="en-US"/>
        </w:rPr>
        <w:t>.</w:t>
      </w:r>
    </w:p>
    <w:p w14:paraId="61BC4F3B" w14:textId="77777777" w:rsidR="00890F03" w:rsidRDefault="00890F03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0386B2B" w14:textId="77777777" w:rsidR="00F565EA" w:rsidRDefault="00F565EA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Martin F.</w:t>
      </w:r>
      <w:r w:rsidRPr="00F565EA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F565EA">
        <w:rPr>
          <w:rFonts w:eastAsia="Times New Roman" w:cs="Times New Roman"/>
          <w:sz w:val="20"/>
          <w:szCs w:val="20"/>
          <w:lang w:val="en-US"/>
        </w:rPr>
        <w:t>1998</w:t>
      </w:r>
      <w:r>
        <w:rPr>
          <w:rFonts w:eastAsia="Times New Roman" w:cs="Times New Roman"/>
          <w:sz w:val="20"/>
          <w:szCs w:val="20"/>
          <w:lang w:val="en-US"/>
        </w:rPr>
        <w:t>)</w:t>
      </w:r>
      <w:r w:rsidRPr="00F565EA">
        <w:rPr>
          <w:rFonts w:eastAsia="Times New Roman" w:cs="Times New Roman"/>
          <w:sz w:val="20"/>
          <w:szCs w:val="20"/>
          <w:lang w:val="en-US"/>
        </w:rPr>
        <w:t>. The economi</w:t>
      </w:r>
      <w:r>
        <w:rPr>
          <w:rFonts w:eastAsia="Times New Roman" w:cs="Times New Roman"/>
          <w:sz w:val="20"/>
          <w:szCs w:val="20"/>
          <w:lang w:val="en-US"/>
        </w:rPr>
        <w:t xml:space="preserve">c impact of Canadian university </w:t>
      </w:r>
      <w:r w:rsidRPr="00F565EA">
        <w:rPr>
          <w:rFonts w:eastAsia="Times New Roman" w:cs="Times New Roman"/>
          <w:sz w:val="20"/>
          <w:szCs w:val="20"/>
          <w:lang w:val="en-US"/>
        </w:rPr>
        <w:t>R&amp;D. Research Policy</w:t>
      </w:r>
      <w:r>
        <w:rPr>
          <w:rFonts w:eastAsia="Times New Roman" w:cs="Times New Roman"/>
          <w:sz w:val="20"/>
          <w:szCs w:val="20"/>
          <w:lang w:val="en-US"/>
        </w:rPr>
        <w:t>, vol. 27:</w:t>
      </w:r>
      <w:r w:rsidRPr="00F565EA">
        <w:rPr>
          <w:rFonts w:eastAsia="Times New Roman" w:cs="Times New Roman"/>
          <w:sz w:val="20"/>
          <w:szCs w:val="20"/>
          <w:lang w:val="en-US"/>
        </w:rPr>
        <w:t xml:space="preserve"> 677–687.</w:t>
      </w:r>
    </w:p>
    <w:p w14:paraId="52BCB39F" w14:textId="77777777" w:rsidR="00177DC0" w:rsidRDefault="00177DC0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C43BBCC" w14:textId="0A1A78FC" w:rsidR="00B22EA0" w:rsidRDefault="0069648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696487">
        <w:rPr>
          <w:rFonts w:eastAsia="Times New Roman" w:cs="Times New Roman"/>
          <w:sz w:val="20"/>
          <w:szCs w:val="20"/>
          <w:lang w:val="en-US"/>
        </w:rPr>
        <w:t>Martin B.R. and Irvine J. (1</w:t>
      </w:r>
      <w:r>
        <w:rPr>
          <w:rFonts w:eastAsia="Times New Roman" w:cs="Times New Roman"/>
          <w:sz w:val="20"/>
          <w:szCs w:val="20"/>
          <w:lang w:val="en-US"/>
        </w:rPr>
        <w:t>984</w:t>
      </w:r>
      <w:r w:rsidR="008C5A1D">
        <w:rPr>
          <w:rFonts w:eastAsia="Times New Roman" w:cs="Times New Roman"/>
          <w:sz w:val="20"/>
          <w:szCs w:val="20"/>
          <w:lang w:val="en-US"/>
        </w:rPr>
        <w:t>a</w:t>
      </w:r>
      <w:r>
        <w:rPr>
          <w:rFonts w:eastAsia="Times New Roman" w:cs="Times New Roman"/>
          <w:sz w:val="20"/>
          <w:szCs w:val="20"/>
          <w:lang w:val="en-US"/>
        </w:rPr>
        <w:t xml:space="preserve">). 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 xml:space="preserve">CERN: Past performance and future </w:t>
      </w:r>
      <w:r w:rsidR="00B22EA0" w:rsidRPr="00717F7F">
        <w:rPr>
          <w:rFonts w:eastAsia="Times New Roman" w:cs="Times New Roman"/>
          <w:noProof/>
          <w:sz w:val="20"/>
          <w:szCs w:val="20"/>
          <w:lang w:val="en-US"/>
        </w:rPr>
        <w:t>prospects: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 xml:space="preserve"> I. CERN's positio</w:t>
      </w:r>
      <w:r>
        <w:rPr>
          <w:rFonts w:eastAsia="Times New Roman" w:cs="Times New Roman"/>
          <w:sz w:val="20"/>
          <w:szCs w:val="20"/>
          <w:lang w:val="en-US"/>
        </w:rPr>
        <w:t>n in world high-energy physics.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 xml:space="preserve"> Research Pol</w:t>
      </w:r>
      <w:r>
        <w:rPr>
          <w:rFonts w:eastAsia="Times New Roman" w:cs="Times New Roman"/>
          <w:sz w:val="20"/>
          <w:szCs w:val="20"/>
          <w:lang w:val="en-US"/>
        </w:rPr>
        <w:t>icy, vol. 13(4): 183-210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>.</w:t>
      </w:r>
    </w:p>
    <w:p w14:paraId="3D883D34" w14:textId="77777777" w:rsidR="00696487" w:rsidRPr="00B22EA0" w:rsidRDefault="0069648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EA0C14B" w14:textId="34A00B81" w:rsidR="00B22EA0" w:rsidRDefault="0069648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696487">
        <w:rPr>
          <w:rFonts w:eastAsia="Times New Roman" w:cs="Times New Roman"/>
          <w:sz w:val="20"/>
          <w:szCs w:val="20"/>
          <w:lang w:val="en-US"/>
        </w:rPr>
        <w:t>Martin B.R. and Irvine J. (1</w:t>
      </w:r>
      <w:r>
        <w:rPr>
          <w:rFonts w:eastAsia="Times New Roman" w:cs="Times New Roman"/>
          <w:sz w:val="20"/>
          <w:szCs w:val="20"/>
          <w:lang w:val="en-US"/>
        </w:rPr>
        <w:t>984</w:t>
      </w:r>
      <w:r w:rsidR="008C5A1D">
        <w:rPr>
          <w:rFonts w:eastAsia="Times New Roman" w:cs="Times New Roman"/>
          <w:sz w:val="20"/>
          <w:szCs w:val="20"/>
          <w:lang w:val="en-US"/>
        </w:rPr>
        <w:t>b</w:t>
      </w:r>
      <w:r>
        <w:rPr>
          <w:rFonts w:eastAsia="Times New Roman" w:cs="Times New Roman"/>
          <w:sz w:val="20"/>
          <w:szCs w:val="20"/>
          <w:lang w:val="en-US"/>
        </w:rPr>
        <w:t xml:space="preserve">). 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 xml:space="preserve">CERN: Past performance and future </w:t>
      </w:r>
      <w:r w:rsidR="00B22EA0" w:rsidRPr="00717F7F">
        <w:rPr>
          <w:rFonts w:eastAsia="Times New Roman" w:cs="Times New Roman"/>
          <w:noProof/>
          <w:sz w:val="20"/>
          <w:szCs w:val="20"/>
          <w:lang w:val="en-US"/>
        </w:rPr>
        <w:t>prospects: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 xml:space="preserve"> II. The scientific performance of the CERN accelerat</w:t>
      </w:r>
      <w:r>
        <w:rPr>
          <w:rFonts w:eastAsia="Times New Roman" w:cs="Times New Roman"/>
          <w:sz w:val="20"/>
          <w:szCs w:val="20"/>
          <w:lang w:val="en-US"/>
        </w:rPr>
        <w:t>ors. Research Policy,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 xml:space="preserve"> vo</w:t>
      </w:r>
      <w:r>
        <w:rPr>
          <w:rFonts w:eastAsia="Times New Roman" w:cs="Times New Roman"/>
          <w:sz w:val="20"/>
          <w:szCs w:val="20"/>
          <w:lang w:val="en-US"/>
        </w:rPr>
        <w:t>l. 13(5): 247-284</w:t>
      </w:r>
      <w:r w:rsidR="00B22EA0" w:rsidRPr="00B22EA0">
        <w:rPr>
          <w:rFonts w:eastAsia="Times New Roman" w:cs="Times New Roman"/>
          <w:sz w:val="20"/>
          <w:szCs w:val="20"/>
          <w:lang w:val="en-US"/>
        </w:rPr>
        <w:t>.</w:t>
      </w:r>
    </w:p>
    <w:p w14:paraId="68242612" w14:textId="77777777" w:rsidR="00696487" w:rsidRDefault="0069648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DD579D9" w14:textId="7AE610ED" w:rsidR="00696487" w:rsidRDefault="0069648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Martin B.R. and Irvine J.</w:t>
      </w:r>
      <w:r w:rsidRPr="00B22EA0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B22EA0">
        <w:rPr>
          <w:rFonts w:eastAsia="Times New Roman" w:cs="Times New Roman"/>
          <w:sz w:val="20"/>
          <w:szCs w:val="20"/>
          <w:lang w:val="en-US"/>
        </w:rPr>
        <w:t>1984</w:t>
      </w:r>
      <w:r w:rsidR="008C5A1D">
        <w:rPr>
          <w:rFonts w:eastAsia="Times New Roman" w:cs="Times New Roman"/>
          <w:sz w:val="20"/>
          <w:szCs w:val="20"/>
          <w:lang w:val="en-US"/>
        </w:rPr>
        <w:t>c</w:t>
      </w:r>
      <w:r>
        <w:rPr>
          <w:rFonts w:eastAsia="Times New Roman" w:cs="Times New Roman"/>
          <w:sz w:val="20"/>
          <w:szCs w:val="20"/>
          <w:lang w:val="en-US"/>
        </w:rPr>
        <w:t xml:space="preserve">). </w:t>
      </w:r>
      <w:r w:rsidRPr="00B22EA0">
        <w:rPr>
          <w:rFonts w:eastAsia="Times New Roman" w:cs="Times New Roman"/>
          <w:sz w:val="20"/>
          <w:szCs w:val="20"/>
          <w:lang w:val="en-US"/>
        </w:rPr>
        <w:t xml:space="preserve">CERN: Past performance and future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prospects:</w:t>
      </w:r>
      <w:r w:rsidRPr="00B22EA0">
        <w:rPr>
          <w:rFonts w:eastAsia="Times New Roman" w:cs="Times New Roman"/>
          <w:sz w:val="20"/>
          <w:szCs w:val="20"/>
          <w:lang w:val="en-US"/>
        </w:rPr>
        <w:t xml:space="preserve"> III. CERN and the futur</w:t>
      </w:r>
      <w:r>
        <w:rPr>
          <w:rFonts w:eastAsia="Times New Roman" w:cs="Times New Roman"/>
          <w:sz w:val="20"/>
          <w:szCs w:val="20"/>
          <w:lang w:val="en-US"/>
        </w:rPr>
        <w:t>e of world high-energy physics.</w:t>
      </w:r>
      <w:r w:rsidRPr="00B22EA0">
        <w:rPr>
          <w:rFonts w:eastAsia="Times New Roman" w:cs="Times New Roman"/>
          <w:sz w:val="20"/>
          <w:szCs w:val="20"/>
          <w:lang w:val="en-US"/>
        </w:rPr>
        <w:t xml:space="preserve"> Research Policy,</w:t>
      </w:r>
      <w:r>
        <w:rPr>
          <w:rFonts w:eastAsia="Times New Roman" w:cs="Times New Roman"/>
          <w:sz w:val="20"/>
          <w:szCs w:val="20"/>
          <w:lang w:val="en-US"/>
        </w:rPr>
        <w:t xml:space="preserve"> vol. 13(6): 311-342</w:t>
      </w:r>
      <w:r w:rsidRPr="00B22EA0">
        <w:rPr>
          <w:rFonts w:eastAsia="Times New Roman" w:cs="Times New Roman"/>
          <w:sz w:val="20"/>
          <w:szCs w:val="20"/>
          <w:lang w:val="en-US"/>
        </w:rPr>
        <w:t>.</w:t>
      </w:r>
    </w:p>
    <w:p w14:paraId="11B05699" w14:textId="77777777" w:rsidR="00696487" w:rsidRDefault="00696487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4F6DA1D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Martin B.R. and Tang P. (2007). The benefits from Publicly Funded Research, SPRU Electronic Working Paper Series, Paper no. 161, University of Sussex, Brighton.</w:t>
      </w:r>
    </w:p>
    <w:p w14:paraId="7D1A5CA7" w14:textId="77777777" w:rsidR="005C6C68" w:rsidRDefault="005C6C68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76175DD" w14:textId="77777777" w:rsidR="004D6F78" w:rsidRDefault="004D6F78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Mazzucato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M. (2016). </w:t>
      </w:r>
      <w:r w:rsidRPr="004D6F78">
        <w:rPr>
          <w:rFonts w:eastAsia="Times New Roman" w:cs="Times New Roman"/>
          <w:sz w:val="20"/>
          <w:szCs w:val="20"/>
          <w:lang w:val="en-US"/>
        </w:rPr>
        <w:t>From market fixing to market-creating: a new f</w:t>
      </w:r>
      <w:r>
        <w:rPr>
          <w:rFonts w:eastAsia="Times New Roman" w:cs="Times New Roman"/>
          <w:sz w:val="20"/>
          <w:szCs w:val="20"/>
          <w:lang w:val="en-US"/>
        </w:rPr>
        <w:t>ramework for innovation policy.</w:t>
      </w:r>
      <w:r w:rsidRPr="004D6F78">
        <w:rPr>
          <w:rFonts w:eastAsia="Times New Roman" w:cs="Times New Roman"/>
          <w:sz w:val="20"/>
          <w:szCs w:val="20"/>
          <w:lang w:val="en-US"/>
        </w:rPr>
        <w:t xml:space="preserve"> Industry and Innovation, </w:t>
      </w:r>
      <w:r>
        <w:rPr>
          <w:rFonts w:eastAsia="Times New Roman" w:cs="Times New Roman"/>
          <w:sz w:val="20"/>
          <w:szCs w:val="20"/>
          <w:lang w:val="en-US"/>
        </w:rPr>
        <w:t>vol. 23(2):</w:t>
      </w:r>
      <w:r w:rsidRPr="004D6F78">
        <w:rPr>
          <w:rFonts w:eastAsia="Times New Roman" w:cs="Times New Roman"/>
          <w:sz w:val="20"/>
          <w:szCs w:val="20"/>
          <w:lang w:val="en-US"/>
        </w:rPr>
        <w:t xml:space="preserve"> 140-156.</w:t>
      </w:r>
    </w:p>
    <w:p w14:paraId="70F3A195" w14:textId="77777777" w:rsidR="004D6F78" w:rsidRDefault="004D6F78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4D8ACC89" w14:textId="77777777" w:rsidR="005C6C68" w:rsidRDefault="005C6C68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Nadiri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 M. (1993). Innovations and technological spillovers. NBER</w:t>
      </w:r>
      <w:r w:rsidR="00FD10ED">
        <w:rPr>
          <w:rFonts w:eastAsia="Times New Roman" w:cs="Times New Roman"/>
          <w:sz w:val="20"/>
          <w:szCs w:val="20"/>
          <w:lang w:val="en-US"/>
        </w:rPr>
        <w:t xml:space="preserve"> Working Paper N° 4423</w:t>
      </w:r>
      <w:r>
        <w:rPr>
          <w:rFonts w:eastAsia="Times New Roman" w:cs="Times New Roman"/>
          <w:sz w:val="20"/>
          <w:szCs w:val="20"/>
          <w:lang w:val="en-US"/>
        </w:rPr>
        <w:t>.</w:t>
      </w:r>
    </w:p>
    <w:p w14:paraId="60D583E7" w14:textId="77777777" w:rsidR="00B80A6B" w:rsidRDefault="00B80A6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A32107A" w14:textId="77777777" w:rsidR="00B80A6B" w:rsidRDefault="00B80A6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Nelson R. and Rosenberg N.</w:t>
      </w:r>
      <w:r w:rsidRPr="00B80A6B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B80A6B">
        <w:rPr>
          <w:rFonts w:eastAsia="Times New Roman" w:cs="Times New Roman"/>
          <w:sz w:val="20"/>
          <w:szCs w:val="20"/>
          <w:lang w:val="en-US"/>
        </w:rPr>
        <w:t>1994</w:t>
      </w:r>
      <w:r>
        <w:rPr>
          <w:rFonts w:eastAsia="Times New Roman" w:cs="Times New Roman"/>
          <w:sz w:val="20"/>
          <w:szCs w:val="20"/>
          <w:lang w:val="en-US"/>
        </w:rPr>
        <w:t>)</w:t>
      </w:r>
      <w:r w:rsidRPr="00B80A6B">
        <w:rPr>
          <w:rFonts w:eastAsia="Times New Roman" w:cs="Times New Roman"/>
          <w:sz w:val="20"/>
          <w:szCs w:val="20"/>
          <w:lang w:val="en-US"/>
        </w:rPr>
        <w:t>. Amer</w:t>
      </w:r>
      <w:r>
        <w:rPr>
          <w:rFonts w:eastAsia="Times New Roman" w:cs="Times New Roman"/>
          <w:sz w:val="20"/>
          <w:szCs w:val="20"/>
          <w:lang w:val="en-US"/>
        </w:rPr>
        <w:t xml:space="preserve">ican universities and technical </w:t>
      </w:r>
      <w:r w:rsidRPr="00B80A6B">
        <w:rPr>
          <w:rFonts w:eastAsia="Times New Roman" w:cs="Times New Roman"/>
          <w:sz w:val="20"/>
          <w:szCs w:val="20"/>
          <w:lang w:val="en-US"/>
        </w:rPr>
        <w:t>advance. Research Policy</w:t>
      </w:r>
      <w:r>
        <w:rPr>
          <w:rFonts w:eastAsia="Times New Roman" w:cs="Times New Roman"/>
          <w:sz w:val="20"/>
          <w:szCs w:val="20"/>
          <w:lang w:val="en-US"/>
        </w:rPr>
        <w:t>, vol. 23(3):</w:t>
      </w:r>
      <w:r w:rsidRPr="00B80A6B">
        <w:rPr>
          <w:rFonts w:eastAsia="Times New Roman" w:cs="Times New Roman"/>
          <w:sz w:val="20"/>
          <w:szCs w:val="20"/>
          <w:lang w:val="en-US"/>
        </w:rPr>
        <w:t xml:space="preserve"> 323–348.</w:t>
      </w:r>
    </w:p>
    <w:p w14:paraId="6DAF172C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br/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Nemet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G.F. (2012). Subsidies for New Technologies and Knowledge Spillovers from Learning by Doing, Journal of Policy Analysis and Management, vol. 31( 3): 601-622.</w:t>
      </w:r>
    </w:p>
    <w:p w14:paraId="7118E0C0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27329FF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Newcombe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R. (1999). Procurement as a learning process, in Profitable partnering in construction procurement,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Ogunlana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S. (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ed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>), Taylor and Francis eBooks, Routledge.</w:t>
      </w:r>
    </w:p>
    <w:p w14:paraId="771F0C67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D2BB36A" w14:textId="0A52ABC3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Ni</w:t>
      </w:r>
      <w:r w:rsidR="005C6901">
        <w:rPr>
          <w:rFonts w:eastAsia="Times New Roman" w:cs="Times New Roman"/>
          <w:sz w:val="20"/>
          <w:szCs w:val="20"/>
          <w:lang w:val="en-US"/>
        </w:rPr>
        <w:t>e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lsen V. and </w:t>
      </w: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Anelli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G. (20</w:t>
      </w:r>
      <w:r w:rsidR="00FB7541">
        <w:rPr>
          <w:rFonts w:eastAsia="Times New Roman" w:cs="Times New Roman"/>
          <w:sz w:val="20"/>
          <w:szCs w:val="20"/>
          <w:lang w:val="en-US"/>
        </w:rPr>
        <w:t>16). Knowledge transfer at CERN.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Technological Forecasting &amp; Social Chan</w:t>
      </w:r>
      <w:r w:rsidR="00FB7541">
        <w:rPr>
          <w:rFonts w:eastAsia="Times New Roman" w:cs="Times New Roman"/>
          <w:sz w:val="20"/>
          <w:szCs w:val="20"/>
          <w:lang w:val="en-US"/>
        </w:rPr>
        <w:t>ge, vol.</w:t>
      </w:r>
      <w:r w:rsidR="00FB7541" w:rsidRPr="00FB7541">
        <w:rPr>
          <w:lang w:val="en-GB"/>
        </w:rPr>
        <w:t xml:space="preserve"> </w:t>
      </w:r>
      <w:r w:rsidR="00FB7541">
        <w:rPr>
          <w:rFonts w:eastAsia="Times New Roman" w:cs="Times New Roman"/>
          <w:sz w:val="20"/>
          <w:szCs w:val="20"/>
          <w:lang w:val="en-US"/>
        </w:rPr>
        <w:t>112:</w:t>
      </w:r>
      <w:r w:rsidR="00FB7541" w:rsidRPr="00FB7541">
        <w:rPr>
          <w:rFonts w:eastAsia="Times New Roman" w:cs="Times New Roman"/>
          <w:sz w:val="20"/>
          <w:szCs w:val="20"/>
          <w:lang w:val="en-US"/>
        </w:rPr>
        <w:t xml:space="preserve"> 113-120.</w:t>
      </w:r>
    </w:p>
    <w:p w14:paraId="108EEE36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5655351A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OECD (2014). The impacts of large research infrastructures on economic innovation and on society: case studies at CERN, OECD Tech. Report.</w:t>
      </w:r>
    </w:p>
    <w:p w14:paraId="1DE31C16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CB93237" w14:textId="77777777" w:rsidR="00057C4E" w:rsidRPr="00057C4E" w:rsidRDefault="00057C4E" w:rsidP="00AD0B53">
      <w:pPr>
        <w:spacing w:after="0" w:line="240" w:lineRule="exact"/>
        <w:ind w:left="720" w:hanging="720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Pero M. (2013),  RRI Governance in Research Infrastructures, Res-Agora</w:t>
      </w:r>
    </w:p>
    <w:p w14:paraId="57C820A0" w14:textId="77777777" w:rsidR="00057C4E" w:rsidRPr="00057C4E" w:rsidRDefault="00057C4E" w:rsidP="00AD0B53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cs="Calibri"/>
          <w:sz w:val="20"/>
          <w:szCs w:val="20"/>
          <w:lang w:val="en-US"/>
        </w:rPr>
      </w:pPr>
    </w:p>
    <w:p w14:paraId="33988041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 xml:space="preserve">Pisano G. (1996).  Learning-before-doing in the development of new process technology, </w:t>
      </w:r>
      <w:hyperlink r:id="rId23" w:history="1">
        <w:r w:rsidRPr="00057C4E">
          <w:rPr>
            <w:rFonts w:eastAsia="Times New Roman" w:cs="Times New Roman"/>
            <w:sz w:val="20"/>
            <w:szCs w:val="20"/>
            <w:lang w:val="en-US"/>
          </w:rPr>
          <w:t>Research Policy</w:t>
        </w:r>
      </w:hyperlink>
      <w:r w:rsidRPr="00057C4E">
        <w:rPr>
          <w:rFonts w:eastAsia="Times New Roman" w:cs="Times New Roman"/>
          <w:sz w:val="20"/>
          <w:szCs w:val="20"/>
          <w:lang w:val="en-US"/>
        </w:rPr>
        <w:t xml:space="preserve">, </w:t>
      </w:r>
      <w:hyperlink r:id="rId24" w:history="1">
        <w:r w:rsidRPr="00057C4E">
          <w:rPr>
            <w:rFonts w:eastAsia="Times New Roman" w:cs="Times New Roman"/>
            <w:sz w:val="20"/>
            <w:szCs w:val="20"/>
            <w:lang w:val="en-US"/>
          </w:rPr>
          <w:t>vol. 25(7</w:t>
        </w:r>
      </w:hyperlink>
      <w:r w:rsidRPr="00057C4E">
        <w:rPr>
          <w:rFonts w:eastAsia="Times New Roman" w:cs="Times New Roman"/>
          <w:sz w:val="20"/>
          <w:szCs w:val="20"/>
          <w:lang w:val="en-US"/>
        </w:rPr>
        <w:t>): 1097–1111</w:t>
      </w:r>
    </w:p>
    <w:p w14:paraId="7C7D0731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389CAE0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Price D. J. (1984). The Science / Technology Relationship, the Craft of Experimental Science and Policy for the Improvement of High Technology Innovation. Research Policy, vol. 13: 3-20.</w:t>
      </w:r>
    </w:p>
    <w:p w14:paraId="3838D8C1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7E034BC" w14:textId="77777777" w:rsidR="00057C4E" w:rsidRPr="00057C4E" w:rsidRDefault="009639CF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Purton P. (2015).</w:t>
      </w:r>
      <w:r w:rsidR="00057C4E" w:rsidRPr="00057C4E">
        <w:rPr>
          <w:rFonts w:eastAsia="Times New Roman" w:cs="Times New Roman"/>
          <w:sz w:val="20"/>
          <w:szCs w:val="20"/>
          <w:lang w:val="en-US"/>
        </w:rPr>
        <w:t xml:space="preserve"> Big Science, What’s it Worth, Science/Business Publishing Ltd, Brussels</w:t>
      </w:r>
    </w:p>
    <w:p w14:paraId="6F53FB38" w14:textId="77777777" w:rsidR="00057C4E" w:rsidRDefault="00057C4E" w:rsidP="00AD0B53">
      <w:pPr>
        <w:spacing w:after="0" w:line="240" w:lineRule="exact"/>
        <w:jc w:val="both"/>
        <w:rPr>
          <w:rFonts w:cs="Times New Roman"/>
          <w:sz w:val="20"/>
          <w:szCs w:val="20"/>
          <w:highlight w:val="yellow"/>
          <w:lang w:val="en-GB" w:eastAsia="it-IT"/>
        </w:rPr>
      </w:pPr>
    </w:p>
    <w:p w14:paraId="03D974FB" w14:textId="77777777" w:rsidR="003658A8" w:rsidRDefault="003658A8" w:rsidP="00AD0B53">
      <w:pPr>
        <w:spacing w:after="0" w:line="240" w:lineRule="exact"/>
        <w:jc w:val="both"/>
        <w:rPr>
          <w:rFonts w:cs="Times New Roman"/>
          <w:sz w:val="20"/>
          <w:szCs w:val="20"/>
          <w:lang w:val="en-GB" w:eastAsia="it-IT"/>
        </w:rPr>
      </w:pPr>
      <w:proofErr w:type="spellStart"/>
      <w:r>
        <w:rPr>
          <w:rFonts w:cs="Times New Roman"/>
          <w:sz w:val="20"/>
          <w:szCs w:val="20"/>
          <w:lang w:val="en-GB" w:eastAsia="it-IT"/>
        </w:rPr>
        <w:t>Raimond</w:t>
      </w:r>
      <w:proofErr w:type="spellEnd"/>
      <w:r>
        <w:rPr>
          <w:rFonts w:cs="Times New Roman"/>
          <w:sz w:val="20"/>
          <w:szCs w:val="20"/>
          <w:lang w:val="en-GB" w:eastAsia="it-IT"/>
        </w:rPr>
        <w:t xml:space="preserve"> W., </w:t>
      </w:r>
      <w:proofErr w:type="spellStart"/>
      <w:r>
        <w:rPr>
          <w:rFonts w:cs="Times New Roman"/>
          <w:sz w:val="20"/>
          <w:szCs w:val="20"/>
          <w:lang w:val="en-GB" w:eastAsia="it-IT"/>
        </w:rPr>
        <w:t>Mairesse</w:t>
      </w:r>
      <w:proofErr w:type="spellEnd"/>
      <w:r>
        <w:rPr>
          <w:rFonts w:cs="Times New Roman"/>
          <w:sz w:val="20"/>
          <w:szCs w:val="20"/>
          <w:lang w:val="en-GB" w:eastAsia="it-IT"/>
        </w:rPr>
        <w:t xml:space="preserve"> J., Mohnen P. and </w:t>
      </w:r>
      <w:r w:rsidRPr="003658A8">
        <w:rPr>
          <w:rFonts w:cs="Times New Roman"/>
          <w:sz w:val="20"/>
          <w:szCs w:val="20"/>
          <w:lang w:val="en-GB" w:eastAsia="it-IT"/>
        </w:rPr>
        <w:t xml:space="preserve">Palm </w:t>
      </w:r>
      <w:r>
        <w:rPr>
          <w:rFonts w:cs="Times New Roman"/>
          <w:sz w:val="20"/>
          <w:szCs w:val="20"/>
          <w:lang w:val="en-GB" w:eastAsia="it-IT"/>
        </w:rPr>
        <w:t xml:space="preserve">F. (2015). </w:t>
      </w:r>
      <w:r w:rsidRPr="003658A8">
        <w:rPr>
          <w:rFonts w:cs="Times New Roman"/>
          <w:sz w:val="20"/>
          <w:szCs w:val="20"/>
          <w:lang w:val="en-GB" w:eastAsia="it-IT"/>
        </w:rPr>
        <w:t>Dynamic models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o</w:t>
      </w:r>
      <w:r>
        <w:rPr>
          <w:rFonts w:cs="Times New Roman"/>
          <w:sz w:val="20"/>
          <w:szCs w:val="20"/>
          <w:lang w:val="en-GB" w:eastAsia="it-IT"/>
        </w:rPr>
        <w:t xml:space="preserve">f R&amp;D, innovation </w:t>
      </w:r>
      <w:r w:rsidRPr="00717F7F">
        <w:rPr>
          <w:rFonts w:cs="Times New Roman"/>
          <w:noProof/>
          <w:sz w:val="20"/>
          <w:szCs w:val="20"/>
          <w:lang w:val="en-GB" w:eastAsia="it-IT"/>
        </w:rPr>
        <w:t>and</w:t>
      </w:r>
      <w:r>
        <w:rPr>
          <w:rFonts w:cs="Times New Roman"/>
          <w:sz w:val="20"/>
          <w:szCs w:val="20"/>
          <w:lang w:val="en-GB" w:eastAsia="it-IT"/>
        </w:rPr>
        <w:t xml:space="preserve"> productivity: </w:t>
      </w:r>
      <w:r w:rsidRPr="003658A8">
        <w:rPr>
          <w:rFonts w:cs="Times New Roman"/>
          <w:sz w:val="20"/>
          <w:szCs w:val="20"/>
          <w:lang w:val="en-GB" w:eastAsia="it-IT"/>
        </w:rPr>
        <w:t>Panel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data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evidence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for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Dutch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and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French</w:t>
      </w:r>
      <w:r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manufacturing</w:t>
      </w:r>
      <w:r>
        <w:rPr>
          <w:rFonts w:cs="Times New Roman"/>
          <w:sz w:val="20"/>
          <w:szCs w:val="20"/>
          <w:lang w:val="en-GB" w:eastAsia="it-IT"/>
        </w:rPr>
        <w:t xml:space="preserve">. </w:t>
      </w:r>
      <w:r w:rsidRPr="003658A8">
        <w:rPr>
          <w:rFonts w:cs="Times New Roman"/>
          <w:sz w:val="20"/>
          <w:szCs w:val="20"/>
          <w:lang w:val="en-GB" w:eastAsia="it-IT"/>
        </w:rPr>
        <w:t>European Economic</w:t>
      </w:r>
      <w:r w:rsidR="00C83AAE">
        <w:rPr>
          <w:rFonts w:cs="Times New Roman"/>
          <w:sz w:val="20"/>
          <w:szCs w:val="20"/>
          <w:lang w:val="en-GB" w:eastAsia="it-IT"/>
        </w:rPr>
        <w:t xml:space="preserve"> </w:t>
      </w:r>
      <w:r w:rsidRPr="003658A8">
        <w:rPr>
          <w:rFonts w:cs="Times New Roman"/>
          <w:sz w:val="20"/>
          <w:szCs w:val="20"/>
          <w:lang w:val="en-GB" w:eastAsia="it-IT"/>
        </w:rPr>
        <w:t>Review</w:t>
      </w:r>
      <w:r>
        <w:rPr>
          <w:rFonts w:cs="Times New Roman"/>
          <w:sz w:val="20"/>
          <w:szCs w:val="20"/>
          <w:lang w:val="en-GB" w:eastAsia="it-IT"/>
        </w:rPr>
        <w:t xml:space="preserve">, vol. 78: </w:t>
      </w:r>
      <w:r w:rsidRPr="003658A8">
        <w:rPr>
          <w:rFonts w:cs="Times New Roman"/>
          <w:sz w:val="20"/>
          <w:szCs w:val="20"/>
          <w:lang w:val="en-GB" w:eastAsia="it-IT"/>
        </w:rPr>
        <w:t>285–306</w:t>
      </w:r>
      <w:r>
        <w:rPr>
          <w:rFonts w:cs="Times New Roman"/>
          <w:sz w:val="20"/>
          <w:szCs w:val="20"/>
          <w:lang w:val="en-GB" w:eastAsia="it-IT"/>
        </w:rPr>
        <w:t>.</w:t>
      </w:r>
    </w:p>
    <w:p w14:paraId="4869685F" w14:textId="77777777" w:rsidR="003658A8" w:rsidRDefault="003658A8" w:rsidP="00AD0B53">
      <w:pPr>
        <w:spacing w:after="0" w:line="240" w:lineRule="exact"/>
        <w:jc w:val="both"/>
        <w:rPr>
          <w:rFonts w:cs="Times New Roman"/>
          <w:sz w:val="20"/>
          <w:szCs w:val="20"/>
          <w:lang w:val="en-GB" w:eastAsia="it-IT"/>
        </w:rPr>
      </w:pPr>
    </w:p>
    <w:p w14:paraId="0ED5DE47" w14:textId="77777777" w:rsidR="009639CF" w:rsidRDefault="009639CF" w:rsidP="00AD0B53">
      <w:pPr>
        <w:spacing w:after="0" w:line="240" w:lineRule="exact"/>
        <w:jc w:val="both"/>
        <w:rPr>
          <w:rFonts w:cs="Times New Roman"/>
          <w:sz w:val="20"/>
          <w:szCs w:val="20"/>
          <w:highlight w:val="yellow"/>
          <w:lang w:val="en-GB" w:eastAsia="it-IT"/>
        </w:rPr>
      </w:pPr>
      <w:proofErr w:type="spellStart"/>
      <w:r w:rsidRPr="009639CF">
        <w:rPr>
          <w:rFonts w:cs="Times New Roman"/>
          <w:sz w:val="20"/>
          <w:szCs w:val="20"/>
          <w:lang w:val="en-GB" w:eastAsia="it-IT"/>
        </w:rPr>
        <w:lastRenderedPageBreak/>
        <w:t>Romer</w:t>
      </w:r>
      <w:proofErr w:type="spellEnd"/>
      <w:r w:rsidRPr="009639CF">
        <w:rPr>
          <w:rFonts w:cs="Times New Roman"/>
          <w:sz w:val="20"/>
          <w:szCs w:val="20"/>
          <w:lang w:val="en-GB" w:eastAsia="it-IT"/>
        </w:rPr>
        <w:t xml:space="preserve"> P.M. (1990). Endogenous Technological Change</w:t>
      </w:r>
      <w:r>
        <w:rPr>
          <w:rFonts w:cs="Times New Roman"/>
          <w:sz w:val="20"/>
          <w:szCs w:val="20"/>
          <w:lang w:val="en-GB" w:eastAsia="it-IT"/>
        </w:rPr>
        <w:t xml:space="preserve">. </w:t>
      </w:r>
      <w:r w:rsidRPr="009639CF">
        <w:rPr>
          <w:rFonts w:cs="Times New Roman"/>
          <w:sz w:val="20"/>
          <w:szCs w:val="20"/>
          <w:lang w:val="en-GB" w:eastAsia="it-IT"/>
        </w:rPr>
        <w:t>Journal of Political Economy</w:t>
      </w:r>
      <w:r>
        <w:rPr>
          <w:rFonts w:cs="Times New Roman"/>
          <w:sz w:val="20"/>
          <w:szCs w:val="20"/>
          <w:lang w:val="en-GB" w:eastAsia="it-IT"/>
        </w:rPr>
        <w:t>, vol. 98 (</w:t>
      </w:r>
      <w:r w:rsidRPr="009639CF">
        <w:rPr>
          <w:rFonts w:cs="Times New Roman"/>
          <w:sz w:val="20"/>
          <w:szCs w:val="20"/>
          <w:lang w:val="en-GB" w:eastAsia="it-IT"/>
        </w:rPr>
        <w:t>5</w:t>
      </w:r>
      <w:r>
        <w:rPr>
          <w:rFonts w:cs="Times New Roman"/>
          <w:sz w:val="20"/>
          <w:szCs w:val="20"/>
          <w:lang w:val="en-GB" w:eastAsia="it-IT"/>
        </w:rPr>
        <w:t xml:space="preserve">): </w:t>
      </w:r>
      <w:r w:rsidRPr="009639CF">
        <w:rPr>
          <w:rFonts w:cs="Times New Roman"/>
          <w:sz w:val="20"/>
          <w:szCs w:val="20"/>
          <w:lang w:val="en-GB" w:eastAsia="it-IT"/>
        </w:rPr>
        <w:t>S71-S102</w:t>
      </w:r>
      <w:r>
        <w:rPr>
          <w:rFonts w:cs="Times New Roman"/>
          <w:sz w:val="20"/>
          <w:szCs w:val="20"/>
          <w:lang w:val="en-GB" w:eastAsia="it-IT"/>
        </w:rPr>
        <w:t>.</w:t>
      </w:r>
    </w:p>
    <w:p w14:paraId="3DBD147F" w14:textId="77777777" w:rsidR="009639CF" w:rsidRPr="00057C4E" w:rsidRDefault="009639CF" w:rsidP="00AD0B53">
      <w:pPr>
        <w:spacing w:after="0" w:line="240" w:lineRule="exact"/>
        <w:jc w:val="both"/>
        <w:rPr>
          <w:rFonts w:cs="Times New Roman"/>
          <w:sz w:val="20"/>
          <w:szCs w:val="20"/>
          <w:highlight w:val="yellow"/>
          <w:lang w:val="en-GB" w:eastAsia="it-IT"/>
        </w:rPr>
      </w:pPr>
    </w:p>
    <w:p w14:paraId="19C829A6" w14:textId="79FDBC50" w:rsidR="00057C4E" w:rsidRPr="00057C4E" w:rsidRDefault="00057C4E" w:rsidP="00AD0B53">
      <w:pPr>
        <w:spacing w:after="0" w:line="240" w:lineRule="exact"/>
        <w:jc w:val="both"/>
        <w:rPr>
          <w:rFonts w:cs="Times New Roman"/>
          <w:sz w:val="20"/>
          <w:szCs w:val="20"/>
          <w:lang w:val="en-GB" w:eastAsia="it-IT"/>
        </w:rPr>
      </w:pPr>
      <w:r w:rsidRPr="00057C4E">
        <w:rPr>
          <w:rFonts w:cs="Times New Roman"/>
          <w:sz w:val="20"/>
          <w:szCs w:val="20"/>
          <w:lang w:val="en-GB" w:eastAsia="it-IT"/>
        </w:rPr>
        <w:t xml:space="preserve">Rossi L. and </w:t>
      </w:r>
      <w:proofErr w:type="spellStart"/>
      <w:r w:rsidRPr="00057C4E">
        <w:rPr>
          <w:rFonts w:cs="Times New Roman"/>
          <w:sz w:val="20"/>
          <w:szCs w:val="20"/>
          <w:lang w:val="en-GB" w:eastAsia="it-IT"/>
        </w:rPr>
        <w:t>Todesco</w:t>
      </w:r>
      <w:proofErr w:type="spellEnd"/>
      <w:r w:rsidRPr="00057C4E">
        <w:rPr>
          <w:rFonts w:cs="Times New Roman"/>
          <w:sz w:val="20"/>
          <w:szCs w:val="20"/>
          <w:lang w:val="en-GB" w:eastAsia="it-IT"/>
        </w:rPr>
        <w:t xml:space="preserve"> E. (2009) Superconducting magnets, in Evans (2009),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The </w:t>
      </w:r>
      <w:r w:rsidR="00717F7F">
        <w:rPr>
          <w:rFonts w:eastAsia="Times New Roman" w:cs="Times New Roman"/>
          <w:noProof/>
          <w:sz w:val="20"/>
          <w:szCs w:val="20"/>
          <w:lang w:val="en-US"/>
        </w:rPr>
        <w:t>L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arge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Hadron Collider: a Marvel of Technology, EPFL Press.</w:t>
      </w:r>
      <w:r w:rsidRPr="00057C4E">
        <w:rPr>
          <w:rFonts w:cs="Times New Roman"/>
          <w:sz w:val="20"/>
          <w:szCs w:val="20"/>
          <w:lang w:val="en-GB" w:eastAsia="it-IT"/>
        </w:rPr>
        <w:t xml:space="preserve"> </w:t>
      </w:r>
    </w:p>
    <w:p w14:paraId="2EF29328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2B0434CF" w14:textId="06D1FD7E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Salter A.</w:t>
      </w:r>
      <w:r w:rsidR="00E20264">
        <w:rPr>
          <w:rFonts w:eastAsia="Times New Roman" w:cs="Times New Roman"/>
          <w:sz w:val="20"/>
          <w:szCs w:val="20"/>
          <w:lang w:val="en-US"/>
        </w:rPr>
        <w:t>J.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and Martin B.</w:t>
      </w:r>
      <w:r w:rsidR="00E20264">
        <w:rPr>
          <w:rFonts w:eastAsia="Times New Roman" w:cs="Times New Roman"/>
          <w:sz w:val="20"/>
          <w:szCs w:val="20"/>
          <w:lang w:val="en-US"/>
        </w:rPr>
        <w:t>R.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(2001). The Economic Benefits of Publicly Funded Basic Research: a Critical Review. Research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Policy,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vol. 30 (3), 509-532.</w:t>
      </w:r>
    </w:p>
    <w:p w14:paraId="5B6AA36B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50C1EE2" w14:textId="4799C25A" w:rsidR="00DD3F43" w:rsidRDefault="005C6901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Sc</w:t>
      </w:r>
      <w:r w:rsidR="00DD3F43">
        <w:rPr>
          <w:rFonts w:eastAsia="Times New Roman" w:cs="Times New Roman"/>
          <w:sz w:val="20"/>
          <w:szCs w:val="20"/>
          <w:lang w:val="en-US"/>
        </w:rPr>
        <w:t xml:space="preserve">herer F.M. (1982). </w:t>
      </w:r>
      <w:r w:rsidR="00DD3F43" w:rsidRPr="00DD3F43">
        <w:rPr>
          <w:rFonts w:eastAsia="Times New Roman" w:cs="Times New Roman"/>
          <w:sz w:val="20"/>
          <w:szCs w:val="20"/>
          <w:lang w:val="en-US"/>
        </w:rPr>
        <w:t xml:space="preserve">Inter-industry technology flows and </w:t>
      </w:r>
      <w:r w:rsidR="00DD3F43">
        <w:rPr>
          <w:rFonts w:eastAsia="Times New Roman" w:cs="Times New Roman"/>
          <w:sz w:val="20"/>
          <w:szCs w:val="20"/>
          <w:lang w:val="en-US"/>
        </w:rPr>
        <w:t xml:space="preserve">productivity growth. Review of </w:t>
      </w:r>
      <w:r w:rsidR="00DD3F43" w:rsidRPr="00DD3F43">
        <w:rPr>
          <w:rFonts w:eastAsia="Times New Roman" w:cs="Times New Roman"/>
          <w:sz w:val="20"/>
          <w:szCs w:val="20"/>
          <w:lang w:val="en-US"/>
        </w:rPr>
        <w:t xml:space="preserve">Economics and Statistics, </w:t>
      </w:r>
      <w:r w:rsidR="00DD3F43">
        <w:rPr>
          <w:rFonts w:eastAsia="Times New Roman" w:cs="Times New Roman"/>
          <w:sz w:val="20"/>
          <w:szCs w:val="20"/>
          <w:lang w:val="en-US"/>
        </w:rPr>
        <w:t xml:space="preserve">vol. 64: </w:t>
      </w:r>
      <w:r w:rsidR="00DD3F43" w:rsidRPr="00DD3F43">
        <w:rPr>
          <w:rFonts w:eastAsia="Times New Roman" w:cs="Times New Roman"/>
          <w:sz w:val="20"/>
          <w:szCs w:val="20"/>
          <w:lang w:val="en-US"/>
        </w:rPr>
        <w:t>627-634.</w:t>
      </w:r>
    </w:p>
    <w:p w14:paraId="5D0983DD" w14:textId="77777777" w:rsidR="00DD3F43" w:rsidRDefault="00DD3F43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</w:p>
    <w:p w14:paraId="5114A53A" w14:textId="3EF7E85B" w:rsidR="00111A89" w:rsidRPr="00111A89" w:rsidRDefault="005C6901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GB"/>
        </w:rPr>
      </w:pPr>
      <w:r>
        <w:rPr>
          <w:rFonts w:eastAsia="Times New Roman" w:cs="Times New Roman"/>
          <w:sz w:val="20"/>
          <w:szCs w:val="20"/>
          <w:lang w:val="en-GB"/>
        </w:rPr>
        <w:t>Sc</w:t>
      </w:r>
      <w:r w:rsidR="00111A89" w:rsidRPr="00111A89">
        <w:rPr>
          <w:rFonts w:eastAsia="Times New Roman" w:cs="Times New Roman"/>
          <w:sz w:val="20"/>
          <w:szCs w:val="20"/>
          <w:lang w:val="en-GB"/>
        </w:rPr>
        <w:t>herer</w:t>
      </w:r>
      <w:r w:rsidR="00111A89">
        <w:rPr>
          <w:rFonts w:eastAsia="Times New Roman" w:cs="Times New Roman"/>
          <w:sz w:val="20"/>
          <w:szCs w:val="20"/>
          <w:lang w:val="en-GB"/>
        </w:rPr>
        <w:t xml:space="preserve"> F.M. (1984).</w:t>
      </w:r>
      <w:r w:rsidR="00111A89" w:rsidRPr="00111A89">
        <w:rPr>
          <w:rFonts w:eastAsia="Times New Roman" w:cs="Times New Roman"/>
          <w:sz w:val="20"/>
          <w:szCs w:val="20"/>
          <w:lang w:val="en-GB"/>
        </w:rPr>
        <w:t xml:space="preserve"> </w:t>
      </w:r>
      <w:r w:rsidR="00A0590D" w:rsidRPr="00A0590D">
        <w:rPr>
          <w:rFonts w:eastAsia="Times New Roman" w:cs="Times New Roman"/>
          <w:sz w:val="20"/>
          <w:szCs w:val="20"/>
          <w:lang w:val="en-GB"/>
        </w:rPr>
        <w:t>Using Linked Patent and R&amp;D Data to Measure Interin</w:t>
      </w:r>
      <w:r w:rsidR="00A0590D">
        <w:rPr>
          <w:rFonts w:eastAsia="Times New Roman" w:cs="Times New Roman"/>
          <w:sz w:val="20"/>
          <w:szCs w:val="20"/>
          <w:lang w:val="en-GB"/>
        </w:rPr>
        <w:t xml:space="preserve">dustry </w:t>
      </w:r>
      <w:r w:rsidR="00A0590D" w:rsidRPr="00A0590D">
        <w:rPr>
          <w:rFonts w:eastAsia="Times New Roman" w:cs="Times New Roman"/>
          <w:sz w:val="20"/>
          <w:szCs w:val="20"/>
          <w:lang w:val="en-GB"/>
        </w:rPr>
        <w:t>Technology Flows</w:t>
      </w:r>
      <w:r w:rsidR="00A0590D">
        <w:rPr>
          <w:rFonts w:eastAsia="Times New Roman" w:cs="Times New Roman"/>
          <w:sz w:val="20"/>
          <w:szCs w:val="20"/>
          <w:lang w:val="en-GB"/>
        </w:rPr>
        <w:t xml:space="preserve">, in </w:t>
      </w:r>
      <w:proofErr w:type="spellStart"/>
      <w:r w:rsidR="00A0590D">
        <w:rPr>
          <w:rFonts w:eastAsia="Times New Roman" w:cs="Times New Roman"/>
          <w:sz w:val="20"/>
          <w:szCs w:val="20"/>
          <w:lang w:val="en-GB"/>
        </w:rPr>
        <w:t>Griliches</w:t>
      </w:r>
      <w:proofErr w:type="spellEnd"/>
      <w:r w:rsidR="00A0590D">
        <w:rPr>
          <w:rFonts w:eastAsia="Times New Roman" w:cs="Times New Roman"/>
          <w:sz w:val="20"/>
          <w:szCs w:val="20"/>
          <w:lang w:val="en-GB"/>
        </w:rPr>
        <w:t xml:space="preserve"> Z. (ed.) (1984), </w:t>
      </w:r>
      <w:r w:rsidR="00A0590D" w:rsidRPr="00A0590D">
        <w:rPr>
          <w:rFonts w:eastAsia="Times New Roman" w:cs="Times New Roman"/>
          <w:sz w:val="20"/>
          <w:szCs w:val="20"/>
          <w:lang w:val="en-GB"/>
        </w:rPr>
        <w:t>R &amp; D, Patents, and Productivity</w:t>
      </w:r>
      <w:r w:rsidR="00A0590D">
        <w:rPr>
          <w:rFonts w:eastAsia="Times New Roman" w:cs="Times New Roman"/>
          <w:sz w:val="20"/>
          <w:szCs w:val="20"/>
          <w:lang w:val="en-GB"/>
        </w:rPr>
        <w:t xml:space="preserve">. </w:t>
      </w:r>
      <w:r w:rsidR="00A0590D" w:rsidRPr="00A0590D">
        <w:rPr>
          <w:rFonts w:eastAsia="Times New Roman" w:cs="Times New Roman"/>
          <w:sz w:val="20"/>
          <w:szCs w:val="20"/>
          <w:lang w:val="en-GB"/>
        </w:rPr>
        <w:t>University of Chicago Press</w:t>
      </w:r>
      <w:r w:rsidR="00A0590D">
        <w:rPr>
          <w:rFonts w:eastAsia="Times New Roman" w:cs="Times New Roman"/>
          <w:sz w:val="20"/>
          <w:szCs w:val="20"/>
          <w:lang w:val="en-GB"/>
        </w:rPr>
        <w:t>.</w:t>
      </w:r>
    </w:p>
    <w:p w14:paraId="20138A26" w14:textId="77777777" w:rsidR="0054291C" w:rsidRDefault="0054291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8A792BF" w14:textId="77777777" w:rsidR="0054291C" w:rsidRDefault="0054291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Schmied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H. (1977). </w:t>
      </w:r>
      <w:r w:rsidRPr="0054291C">
        <w:rPr>
          <w:rFonts w:eastAsia="Times New Roman" w:cs="Times New Roman"/>
          <w:sz w:val="20"/>
          <w:szCs w:val="20"/>
          <w:lang w:val="en-US"/>
        </w:rPr>
        <w:t>A study of economic utility</w:t>
      </w:r>
      <w:r>
        <w:rPr>
          <w:rFonts w:eastAsia="Times New Roman" w:cs="Times New Roman"/>
          <w:sz w:val="20"/>
          <w:szCs w:val="20"/>
          <w:lang w:val="en-US"/>
        </w:rPr>
        <w:t xml:space="preserve"> resulting from CERN contracts.</w:t>
      </w:r>
      <w:r w:rsidRPr="0054291C">
        <w:rPr>
          <w:rFonts w:eastAsia="Times New Roman" w:cs="Times New Roman"/>
          <w:sz w:val="20"/>
          <w:szCs w:val="20"/>
          <w:lang w:val="en-US"/>
        </w:rPr>
        <w:t xml:space="preserve"> IEEE Transactions on Engineering Management, </w:t>
      </w:r>
      <w:r>
        <w:rPr>
          <w:rFonts w:eastAsia="Times New Roman" w:cs="Times New Roman"/>
          <w:sz w:val="20"/>
          <w:szCs w:val="20"/>
          <w:lang w:val="en-US"/>
        </w:rPr>
        <w:t xml:space="preserve">vol. (4): </w:t>
      </w:r>
      <w:r w:rsidRPr="0054291C">
        <w:rPr>
          <w:rFonts w:eastAsia="Times New Roman" w:cs="Times New Roman"/>
          <w:sz w:val="20"/>
          <w:szCs w:val="20"/>
          <w:lang w:val="en-US"/>
        </w:rPr>
        <w:t>125-138.</w:t>
      </w:r>
    </w:p>
    <w:p w14:paraId="3FB5730B" w14:textId="77777777" w:rsidR="0054291C" w:rsidRPr="00057C4E" w:rsidRDefault="0054291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F0B35AE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Solow R.M. (1997). Learning from ‘Learning by doing’. Lessons for economic growth. Stanford University Press</w:t>
      </w:r>
    </w:p>
    <w:p w14:paraId="5C170F07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BA86FEF" w14:textId="17ED07F6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 xml:space="preserve">Stephan P. (1996). The Economics of Science. Journal of Economic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Literature,</w:t>
      </w:r>
      <w:r w:rsidRPr="00057C4E">
        <w:rPr>
          <w:rFonts w:eastAsia="Times New Roman" w:cs="Times New Roman"/>
          <w:sz w:val="20"/>
          <w:szCs w:val="20"/>
          <w:lang w:val="en-US"/>
        </w:rPr>
        <w:t xml:space="preserve"> vol. 34 (3): 1199-1235</w:t>
      </w:r>
    </w:p>
    <w:p w14:paraId="07DB0F5A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9E895FB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 w:rsidRPr="00057C4E">
        <w:rPr>
          <w:rFonts w:eastAsia="Times New Roman" w:cs="Times New Roman"/>
          <w:sz w:val="20"/>
          <w:szCs w:val="20"/>
          <w:lang w:val="en-US"/>
        </w:rPr>
        <w:t>Stokey</w:t>
      </w:r>
      <w:proofErr w:type="spellEnd"/>
      <w:r w:rsidRPr="00057C4E">
        <w:rPr>
          <w:rFonts w:eastAsia="Times New Roman" w:cs="Times New Roman"/>
          <w:sz w:val="20"/>
          <w:szCs w:val="20"/>
          <w:lang w:val="en-US"/>
        </w:rPr>
        <w:t xml:space="preserve"> N. (1988). Learning by doing and the introduction of new goods, Journal of Political Economy, vol. 96(4): 701-717.</w:t>
      </w:r>
    </w:p>
    <w:p w14:paraId="6ACEB76A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75F59D1" w14:textId="5D8EB8D6" w:rsidR="0073584C" w:rsidRDefault="0073584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Terleckyj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N.E. (1974).</w:t>
      </w:r>
      <w:r w:rsidRPr="0073584C">
        <w:rPr>
          <w:rFonts w:eastAsia="Times New Roman" w:cs="Times New Roman"/>
          <w:sz w:val="20"/>
          <w:szCs w:val="20"/>
          <w:lang w:val="en-US"/>
        </w:rPr>
        <w:t xml:space="preserve"> Effects of R&amp;D on the productivity growth of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ind</w:t>
      </w:r>
      <w:r w:rsidR="00717F7F" w:rsidRPr="00717F7F">
        <w:rPr>
          <w:rFonts w:eastAsia="Times New Roman" w:cs="Times New Roman"/>
          <w:noProof/>
          <w:sz w:val="20"/>
          <w:szCs w:val="20"/>
          <w:lang w:val="en-US"/>
        </w:rPr>
        <w:t>ustries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:</w:t>
      </w:r>
      <w:r>
        <w:rPr>
          <w:rFonts w:eastAsia="Times New Roman" w:cs="Times New Roman"/>
          <w:sz w:val="20"/>
          <w:szCs w:val="20"/>
          <w:lang w:val="en-US"/>
        </w:rPr>
        <w:t xml:space="preserve"> an exploratory study. </w:t>
      </w:r>
      <w:r w:rsidRPr="0073584C">
        <w:rPr>
          <w:rFonts w:eastAsia="Times New Roman" w:cs="Times New Roman"/>
          <w:sz w:val="20"/>
          <w:szCs w:val="20"/>
          <w:lang w:val="en-US"/>
        </w:rPr>
        <w:t>National Planning Association, Washington.</w:t>
      </w:r>
    </w:p>
    <w:p w14:paraId="40056797" w14:textId="77777777" w:rsidR="0073584C" w:rsidRDefault="0073584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2A63DC55" w14:textId="4084D991" w:rsidR="0073584C" w:rsidRDefault="0073584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Terleckyj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N.E. (1980</w:t>
      </w:r>
      <w:r w:rsidRPr="0073584C">
        <w:rPr>
          <w:rFonts w:eastAsia="Times New Roman" w:cs="Times New Roman"/>
          <w:sz w:val="20"/>
          <w:szCs w:val="20"/>
          <w:lang w:val="en-US"/>
        </w:rPr>
        <w:t>). Direct and Indirect Effects of Industrial Research and Development on the Productivity Growth of Industries</w:t>
      </w:r>
      <w:r>
        <w:rPr>
          <w:rFonts w:eastAsia="Times New Roman" w:cs="Times New Roman"/>
          <w:sz w:val="20"/>
          <w:szCs w:val="20"/>
          <w:lang w:val="en-US"/>
        </w:rPr>
        <w:t>. I</w:t>
      </w:r>
      <w:r w:rsidRPr="0073584C">
        <w:rPr>
          <w:rFonts w:eastAsia="Times New Roman" w:cs="Times New Roman"/>
          <w:sz w:val="20"/>
          <w:szCs w:val="20"/>
          <w:lang w:val="en-US"/>
        </w:rPr>
        <w:t>n New Developments in Productivity Measurem</w:t>
      </w:r>
      <w:r>
        <w:rPr>
          <w:rFonts w:eastAsia="Times New Roman" w:cs="Times New Roman"/>
          <w:sz w:val="20"/>
          <w:szCs w:val="20"/>
          <w:lang w:val="en-US"/>
        </w:rPr>
        <w:t>ent, 1980,</w:t>
      </w:r>
      <w:r w:rsidRPr="0073584C">
        <w:rPr>
          <w:rFonts w:eastAsia="Times New Roman" w:cs="Times New Roman"/>
          <w:sz w:val="20"/>
          <w:szCs w:val="20"/>
          <w:lang w:val="en-US"/>
        </w:rPr>
        <w:t xml:space="preserve"> National Bureau of Economic Research, </w:t>
      </w:r>
      <w:r w:rsidRPr="00717F7F">
        <w:rPr>
          <w:rFonts w:eastAsia="Times New Roman" w:cs="Times New Roman"/>
          <w:noProof/>
          <w:sz w:val="20"/>
          <w:szCs w:val="20"/>
          <w:lang w:val="en-US"/>
        </w:rPr>
        <w:t>Inc.</w:t>
      </w:r>
      <w:r w:rsidR="00B618B5" w:rsidRPr="00717F7F">
        <w:rPr>
          <w:rFonts w:eastAsia="Times New Roman" w:cs="Times New Roman"/>
          <w:noProof/>
          <w:sz w:val="20"/>
          <w:szCs w:val="20"/>
          <w:lang w:val="en-US"/>
        </w:rPr>
        <w:t>,</w:t>
      </w:r>
      <w:r w:rsidR="00B618B5">
        <w:rPr>
          <w:rFonts w:eastAsia="Times New Roman" w:cs="Times New Roman"/>
          <w:sz w:val="20"/>
          <w:szCs w:val="20"/>
          <w:lang w:val="en-US"/>
        </w:rPr>
        <w:t xml:space="preserve"> pp 357-386</w:t>
      </w:r>
    </w:p>
    <w:p w14:paraId="54085F80" w14:textId="77777777" w:rsidR="0073584C" w:rsidRPr="00057C4E" w:rsidRDefault="0073584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0449B4C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Thompson P. (2010). Learning by Doing, Handbook of The Economics of Innovation, vol. 1: 429–476.</w:t>
      </w:r>
    </w:p>
    <w:p w14:paraId="43069EBB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700449E4" w14:textId="77777777" w:rsidR="00057C4E" w:rsidRP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057C4E">
        <w:rPr>
          <w:rFonts w:eastAsia="Times New Roman" w:cs="Times New Roman"/>
          <w:sz w:val="20"/>
          <w:szCs w:val="20"/>
          <w:lang w:val="en-US"/>
        </w:rPr>
        <w:t>Turner M. S. (2015). Big science is hard but worth it, Science, vol. 348(6233): 375</w:t>
      </w:r>
    </w:p>
    <w:p w14:paraId="6F93A77C" w14:textId="77777777" w:rsidR="00057C4E" w:rsidRDefault="00057C4E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0E8D4366" w14:textId="77777777" w:rsidR="00BA302B" w:rsidRDefault="00BA302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Unnervik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A. (2009). </w:t>
      </w:r>
      <w:r w:rsidRPr="00BA302B">
        <w:rPr>
          <w:rFonts w:eastAsia="Times New Roman" w:cs="Times New Roman"/>
          <w:sz w:val="20"/>
          <w:szCs w:val="20"/>
          <w:lang w:val="en-US"/>
        </w:rPr>
        <w:t>Lessons in big scie</w:t>
      </w:r>
      <w:r>
        <w:rPr>
          <w:rFonts w:eastAsia="Times New Roman" w:cs="Times New Roman"/>
          <w:sz w:val="20"/>
          <w:szCs w:val="20"/>
          <w:lang w:val="en-US"/>
        </w:rPr>
        <w:t>nce management and contracting,</w:t>
      </w:r>
      <w:r w:rsidRPr="00BA302B">
        <w:rPr>
          <w:rFonts w:eastAsia="Times New Roman" w:cs="Times New Roman"/>
          <w:sz w:val="20"/>
          <w:szCs w:val="20"/>
          <w:lang w:val="en-US"/>
        </w:rPr>
        <w:t xml:space="preserve"> in L.R. Evans (ed.), The Large Hadron Collider: A Marvel of Technology. EPFL Press: Lausanne.</w:t>
      </w:r>
    </w:p>
    <w:p w14:paraId="5C5F6390" w14:textId="77777777" w:rsidR="00BA302B" w:rsidRDefault="00BA302B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6027E662" w14:textId="279FAC30" w:rsidR="00C5264C" w:rsidRDefault="00C5264C" w:rsidP="00C5264C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V</w:t>
      </w:r>
      <w:r w:rsidRPr="00C5264C">
        <w:rPr>
          <w:rFonts w:eastAsia="Times New Roman" w:cs="Times New Roman"/>
          <w:sz w:val="20"/>
          <w:szCs w:val="20"/>
          <w:lang w:val="en-US"/>
        </w:rPr>
        <w:t xml:space="preserve">an </w:t>
      </w:r>
      <w:proofErr w:type="spellStart"/>
      <w:r w:rsidRPr="00C5264C">
        <w:rPr>
          <w:rFonts w:eastAsia="Times New Roman" w:cs="Times New Roman"/>
          <w:sz w:val="20"/>
          <w:szCs w:val="20"/>
          <w:lang w:val="en-US"/>
        </w:rPr>
        <w:t>Leeuwen</w:t>
      </w:r>
      <w:proofErr w:type="spellEnd"/>
      <w:r w:rsidRPr="00C5264C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 xml:space="preserve">G. and </w:t>
      </w:r>
      <w:r w:rsidRPr="00C5264C">
        <w:rPr>
          <w:rFonts w:eastAsia="Times New Roman" w:cs="Times New Roman"/>
          <w:sz w:val="20"/>
          <w:szCs w:val="20"/>
          <w:lang w:val="en-US"/>
        </w:rPr>
        <w:t xml:space="preserve">Mohnen </w:t>
      </w:r>
      <w:r>
        <w:rPr>
          <w:rFonts w:eastAsia="Times New Roman" w:cs="Times New Roman"/>
          <w:sz w:val="20"/>
          <w:szCs w:val="20"/>
          <w:lang w:val="en-US"/>
        </w:rPr>
        <w:t>P. (2017)</w:t>
      </w:r>
      <w:r w:rsidR="00E66360">
        <w:rPr>
          <w:rFonts w:eastAsia="Times New Roman" w:cs="Times New Roman"/>
          <w:sz w:val="20"/>
          <w:szCs w:val="20"/>
          <w:lang w:val="en-US"/>
        </w:rPr>
        <w:t>.</w:t>
      </w:r>
      <w:r>
        <w:rPr>
          <w:rFonts w:eastAsia="Times New Roman" w:cs="Times New Roman"/>
          <w:sz w:val="20"/>
          <w:szCs w:val="20"/>
          <w:lang w:val="en-US"/>
        </w:rPr>
        <w:t xml:space="preserve"> Revisiting the Porter </w:t>
      </w:r>
      <w:r w:rsidRPr="00C5264C">
        <w:rPr>
          <w:rFonts w:eastAsia="Times New Roman" w:cs="Times New Roman"/>
          <w:sz w:val="20"/>
          <w:szCs w:val="20"/>
          <w:lang w:val="en-US"/>
        </w:rPr>
        <w:t>hypothesis: an empirical analysis of Green innovation for the Nethe</w:t>
      </w:r>
      <w:r>
        <w:rPr>
          <w:rFonts w:eastAsia="Times New Roman" w:cs="Times New Roman"/>
          <w:sz w:val="20"/>
          <w:szCs w:val="20"/>
          <w:lang w:val="en-US"/>
        </w:rPr>
        <w:t>rlands, Economics of Innovation and New Technology. 26(1-2): 63-77.</w:t>
      </w:r>
    </w:p>
    <w:p w14:paraId="75BE39C1" w14:textId="77777777" w:rsidR="00C5264C" w:rsidRDefault="00C5264C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527B7E67" w14:textId="77777777" w:rsidR="00FB73D4" w:rsidRDefault="00FB73D4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FB73D4">
        <w:rPr>
          <w:rFonts w:eastAsia="Times New Roman" w:cs="Times New Roman"/>
          <w:sz w:val="20"/>
          <w:szCs w:val="20"/>
          <w:lang w:val="en-US"/>
        </w:rPr>
        <w:t xml:space="preserve">Van </w:t>
      </w:r>
      <w:proofErr w:type="spellStart"/>
      <w:r w:rsidRPr="00FB73D4">
        <w:rPr>
          <w:rFonts w:eastAsia="Times New Roman" w:cs="Times New Roman"/>
          <w:sz w:val="20"/>
          <w:szCs w:val="20"/>
          <w:lang w:val="en-US"/>
        </w:rPr>
        <w:t>Noorden</w:t>
      </w:r>
      <w:proofErr w:type="spellEnd"/>
      <w:r w:rsidRPr="00FB73D4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R. (</w:t>
      </w:r>
      <w:r w:rsidRPr="00FB73D4">
        <w:rPr>
          <w:rFonts w:eastAsia="Times New Roman" w:cs="Times New Roman"/>
          <w:sz w:val="20"/>
          <w:szCs w:val="20"/>
          <w:lang w:val="en-US"/>
        </w:rPr>
        <w:t>2015</w:t>
      </w:r>
      <w:r>
        <w:rPr>
          <w:rFonts w:eastAsia="Times New Roman" w:cs="Times New Roman"/>
          <w:sz w:val="20"/>
          <w:szCs w:val="20"/>
          <w:lang w:val="en-US"/>
        </w:rPr>
        <w:t xml:space="preserve">). </w:t>
      </w:r>
      <w:r w:rsidRPr="00FB73D4">
        <w:rPr>
          <w:rFonts w:eastAsia="Times New Roman" w:cs="Times New Roman"/>
          <w:sz w:val="20"/>
          <w:szCs w:val="20"/>
          <w:lang w:val="en-US"/>
        </w:rPr>
        <w:t>Impact of UK research revealed in 7,000 case studies</w:t>
      </w:r>
      <w:r>
        <w:rPr>
          <w:rFonts w:eastAsia="Times New Roman" w:cs="Times New Roman"/>
          <w:sz w:val="20"/>
          <w:szCs w:val="20"/>
          <w:lang w:val="en-US"/>
        </w:rPr>
        <w:t>. Nature, vol. 518 (7538).</w:t>
      </w:r>
    </w:p>
    <w:p w14:paraId="66AD0F41" w14:textId="77777777" w:rsidR="00810FCA" w:rsidRDefault="00810FCA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182F28A7" w14:textId="77777777" w:rsidR="00933919" w:rsidRDefault="0093391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 xml:space="preserve">Verbeek M. (2012). </w:t>
      </w:r>
      <w:r w:rsidRPr="00933919">
        <w:rPr>
          <w:rFonts w:eastAsia="Times New Roman" w:cs="Times New Roman"/>
          <w:sz w:val="20"/>
          <w:szCs w:val="20"/>
          <w:lang w:val="en-US"/>
        </w:rPr>
        <w:t>A Guide to Modern Econometrics</w:t>
      </w:r>
      <w:r>
        <w:rPr>
          <w:rFonts w:eastAsia="Times New Roman" w:cs="Times New Roman"/>
          <w:sz w:val="20"/>
          <w:szCs w:val="20"/>
          <w:lang w:val="en-US"/>
        </w:rPr>
        <w:t xml:space="preserve">. </w:t>
      </w:r>
      <w:r w:rsidRPr="00933919">
        <w:rPr>
          <w:rFonts w:eastAsia="Times New Roman" w:cs="Times New Roman"/>
          <w:sz w:val="20"/>
          <w:szCs w:val="20"/>
          <w:lang w:val="en-US"/>
        </w:rPr>
        <w:t>Wiley &amp; Sons</w:t>
      </w:r>
      <w:r>
        <w:rPr>
          <w:rFonts w:eastAsia="Times New Roman" w:cs="Times New Roman"/>
          <w:sz w:val="20"/>
          <w:szCs w:val="20"/>
          <w:lang w:val="en-US"/>
        </w:rPr>
        <w:t xml:space="preserve"> Inc.</w:t>
      </w:r>
    </w:p>
    <w:p w14:paraId="643741B1" w14:textId="77777777" w:rsidR="00933919" w:rsidRPr="00057C4E" w:rsidRDefault="00933919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36E017E4" w14:textId="317CDDCC" w:rsidR="00057C4E" w:rsidRDefault="005C6901" w:rsidP="00AD0B53">
      <w:pPr>
        <w:spacing w:after="0" w:line="240" w:lineRule="exact"/>
        <w:jc w:val="both"/>
        <w:rPr>
          <w:rFonts w:eastAsia="Times New Roman" w:cs="Times New Roman"/>
          <w:color w:val="0000FF"/>
          <w:sz w:val="20"/>
          <w:szCs w:val="20"/>
          <w:u w:val="single"/>
          <w:lang w:val="en-US"/>
        </w:rPr>
      </w:pPr>
      <w:r>
        <w:rPr>
          <w:rFonts w:eastAsia="Times New Roman" w:cs="Times New Roman"/>
          <w:sz w:val="20"/>
          <w:szCs w:val="20"/>
          <w:lang w:val="en-US"/>
        </w:rPr>
        <w:t>Webb D. and Why</w:t>
      </w:r>
      <w:r w:rsidR="00057C4E" w:rsidRPr="00057C4E">
        <w:rPr>
          <w:rFonts w:eastAsia="Times New Roman" w:cs="Times New Roman"/>
          <w:sz w:val="20"/>
          <w:szCs w:val="20"/>
          <w:lang w:val="en-US"/>
        </w:rPr>
        <w:t>te R. (2009). Economic Impact of the John Innes Centre, John Inner Centre, Edinburgh (</w:t>
      </w:r>
      <w:hyperlink r:id="rId25" w:history="1">
        <w:r w:rsidR="00057C4E" w:rsidRPr="00057C4E">
          <w:rPr>
            <w:rFonts w:eastAsia="Times New Roman" w:cs="Times New Roman"/>
            <w:color w:val="0000FF"/>
            <w:sz w:val="20"/>
            <w:szCs w:val="20"/>
            <w:u w:val="single"/>
            <w:lang w:val="en-US"/>
          </w:rPr>
          <w:t>https://www.jic.ac.uk/media/cms_page_media/266/DTZ2008economic_impact.pdf</w:t>
        </w:r>
      </w:hyperlink>
      <w:r w:rsidR="00057C4E" w:rsidRPr="00057C4E">
        <w:rPr>
          <w:rFonts w:eastAsia="Times New Roman" w:cs="Times New Roman"/>
          <w:color w:val="0000FF"/>
          <w:sz w:val="20"/>
          <w:szCs w:val="20"/>
          <w:u w:val="single"/>
          <w:lang w:val="en-US"/>
        </w:rPr>
        <w:t>)</w:t>
      </w:r>
    </w:p>
    <w:p w14:paraId="4E8EE52A" w14:textId="77777777" w:rsidR="00865BC3" w:rsidRDefault="00865BC3" w:rsidP="00AD0B53">
      <w:pPr>
        <w:spacing w:after="0" w:line="240" w:lineRule="exact"/>
        <w:jc w:val="both"/>
        <w:rPr>
          <w:rFonts w:eastAsia="Times New Roman" w:cs="Times New Roman"/>
          <w:color w:val="0000FF"/>
          <w:sz w:val="20"/>
          <w:szCs w:val="20"/>
          <w:u w:val="single"/>
          <w:lang w:val="en-US"/>
        </w:rPr>
      </w:pPr>
    </w:p>
    <w:p w14:paraId="6B64B6ED" w14:textId="4507E3EB" w:rsidR="00140675" w:rsidRDefault="00140675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r w:rsidRPr="00140675">
        <w:rPr>
          <w:rFonts w:eastAsia="Times New Roman" w:cs="Times New Roman"/>
          <w:sz w:val="20"/>
          <w:szCs w:val="20"/>
          <w:lang w:val="en-US"/>
        </w:rPr>
        <w:t xml:space="preserve">Zhao </w:t>
      </w:r>
      <w:r>
        <w:rPr>
          <w:rFonts w:eastAsia="Times New Roman" w:cs="Times New Roman"/>
          <w:sz w:val="20"/>
          <w:szCs w:val="20"/>
          <w:lang w:val="en-US"/>
        </w:rPr>
        <w:t>R., Wu X. and Boeing P.</w:t>
      </w:r>
      <w:r w:rsidRPr="00140675">
        <w:rPr>
          <w:rFonts w:eastAsia="Times New Roman" w:cs="Times New Roman"/>
          <w:sz w:val="20"/>
          <w:szCs w:val="20"/>
          <w:lang w:val="en-US"/>
        </w:rPr>
        <w:t xml:space="preserve"> </w:t>
      </w:r>
      <w:r>
        <w:rPr>
          <w:rFonts w:eastAsia="Times New Roman" w:cs="Times New Roman"/>
          <w:sz w:val="20"/>
          <w:szCs w:val="20"/>
          <w:lang w:val="en-US"/>
        </w:rPr>
        <w:t>(</w:t>
      </w:r>
      <w:r w:rsidRPr="00140675">
        <w:rPr>
          <w:rFonts w:eastAsia="Times New Roman" w:cs="Times New Roman"/>
          <w:sz w:val="20"/>
          <w:szCs w:val="20"/>
          <w:lang w:val="en-US"/>
        </w:rPr>
        <w:t>2017</w:t>
      </w:r>
      <w:r w:rsidR="00893E02">
        <w:rPr>
          <w:rFonts w:eastAsia="Times New Roman" w:cs="Times New Roman"/>
          <w:sz w:val="20"/>
          <w:szCs w:val="20"/>
          <w:lang w:val="en-US"/>
        </w:rPr>
        <w:t>)</w:t>
      </w:r>
      <w:r>
        <w:rPr>
          <w:rFonts w:eastAsia="Times New Roman" w:cs="Times New Roman"/>
          <w:sz w:val="20"/>
          <w:szCs w:val="20"/>
          <w:lang w:val="en-US"/>
        </w:rPr>
        <w:t xml:space="preserve">. </w:t>
      </w:r>
      <w:r w:rsidRPr="00140675">
        <w:rPr>
          <w:rFonts w:eastAsia="Times New Roman" w:cs="Times New Roman"/>
          <w:sz w:val="20"/>
          <w:szCs w:val="20"/>
          <w:lang w:val="en-US"/>
        </w:rPr>
        <w:t>The effect of institutional ownership on firm innovation: Evid</w:t>
      </w:r>
      <w:r>
        <w:rPr>
          <w:rFonts w:eastAsia="Times New Roman" w:cs="Times New Roman"/>
          <w:sz w:val="20"/>
          <w:szCs w:val="20"/>
          <w:lang w:val="en-US"/>
        </w:rPr>
        <w:t>ence from Chinese listed firms. Research Policy, vol. 46(9):</w:t>
      </w:r>
      <w:r w:rsidRPr="00140675">
        <w:rPr>
          <w:rFonts w:eastAsia="Times New Roman" w:cs="Times New Roman"/>
          <w:sz w:val="20"/>
          <w:szCs w:val="20"/>
          <w:lang w:val="en-US"/>
        </w:rPr>
        <w:t xml:space="preserve"> 1533-1551.</w:t>
      </w:r>
    </w:p>
    <w:p w14:paraId="11CA9C16" w14:textId="77777777" w:rsidR="00140675" w:rsidRDefault="00140675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</w:p>
    <w:p w14:paraId="5AFA5559" w14:textId="21B5A3BA" w:rsidR="00865BC3" w:rsidRPr="00865BC3" w:rsidRDefault="00865BC3" w:rsidP="00AD0B53">
      <w:pPr>
        <w:spacing w:after="0" w:line="240" w:lineRule="exact"/>
        <w:jc w:val="both"/>
        <w:rPr>
          <w:rFonts w:eastAsia="Times New Roman" w:cs="Times New Roman"/>
          <w:sz w:val="20"/>
          <w:szCs w:val="20"/>
          <w:lang w:val="en-US"/>
        </w:rPr>
      </w:pPr>
      <w:proofErr w:type="spellStart"/>
      <w:r>
        <w:rPr>
          <w:rFonts w:eastAsia="Times New Roman" w:cs="Times New Roman"/>
          <w:sz w:val="20"/>
          <w:szCs w:val="20"/>
          <w:lang w:val="en-US"/>
        </w:rPr>
        <w:t>Zellner</w:t>
      </w:r>
      <w:proofErr w:type="spellEnd"/>
      <w:r>
        <w:rPr>
          <w:rFonts w:eastAsia="Times New Roman" w:cs="Times New Roman"/>
          <w:sz w:val="20"/>
          <w:szCs w:val="20"/>
          <w:lang w:val="en-US"/>
        </w:rPr>
        <w:t xml:space="preserve"> A. and Theil H. (1962). </w:t>
      </w:r>
      <w:r w:rsidRPr="00865BC3">
        <w:rPr>
          <w:rFonts w:eastAsia="Times New Roman" w:cs="Times New Roman"/>
          <w:sz w:val="20"/>
          <w:szCs w:val="20"/>
          <w:lang w:val="en-US"/>
        </w:rPr>
        <w:t>Three-stage least squares: simultaneous estim</w:t>
      </w:r>
      <w:r>
        <w:rPr>
          <w:rFonts w:eastAsia="Times New Roman" w:cs="Times New Roman"/>
          <w:sz w:val="20"/>
          <w:szCs w:val="20"/>
          <w:lang w:val="en-US"/>
        </w:rPr>
        <w:t>ation of simultaneous equations</w:t>
      </w:r>
      <w:r w:rsidRPr="00865BC3">
        <w:rPr>
          <w:rFonts w:eastAsia="Times New Roman" w:cs="Times New Roman"/>
          <w:sz w:val="20"/>
          <w:szCs w:val="20"/>
          <w:lang w:val="en-US"/>
        </w:rPr>
        <w:t xml:space="preserve">. </w:t>
      </w:r>
      <w:proofErr w:type="spellStart"/>
      <w:r w:rsidRPr="00865BC3">
        <w:rPr>
          <w:rFonts w:eastAsia="Times New Roman" w:cs="Times New Roman"/>
          <w:sz w:val="20"/>
          <w:szCs w:val="20"/>
          <w:lang w:val="en-US"/>
        </w:rPr>
        <w:t>Econometrica</w:t>
      </w:r>
      <w:proofErr w:type="spellEnd"/>
      <w:r w:rsidRPr="00865BC3">
        <w:rPr>
          <w:rFonts w:eastAsia="Times New Roman" w:cs="Times New Roman"/>
          <w:sz w:val="20"/>
          <w:szCs w:val="20"/>
          <w:lang w:val="en-US"/>
        </w:rPr>
        <w:t>. 30 (1): 54–78.</w:t>
      </w:r>
    </w:p>
    <w:p w14:paraId="458FCDE4" w14:textId="77777777" w:rsidR="00360460" w:rsidRPr="00170D28" w:rsidRDefault="00360460" w:rsidP="0087586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auto"/>
        <w:rPr>
          <w:lang w:val="en-GB"/>
        </w:rPr>
      </w:pPr>
    </w:p>
    <w:sectPr w:rsidR="00360460" w:rsidRPr="00170D2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4FE27263" w15:done="0"/>
  <w15:commentEx w15:paraId="49C49C49" w15:done="0"/>
  <w15:commentEx w15:paraId="4A6E4198" w15:done="0"/>
  <w15:commentEx w15:paraId="045F4187" w15:done="0"/>
  <w15:commentEx w15:paraId="62C9CFD4" w15:done="0"/>
  <w15:commentEx w15:paraId="15FD7ADB" w15:done="0"/>
  <w15:commentEx w15:paraId="67E6274A" w15:done="0"/>
  <w15:commentEx w15:paraId="69AE3B8F" w15:done="0"/>
  <w15:commentEx w15:paraId="4D01F484" w15:done="0"/>
  <w15:commentEx w15:paraId="05C5CB6D" w15:done="0"/>
  <w15:commentEx w15:paraId="5FFC2014" w15:done="0"/>
  <w15:commentEx w15:paraId="1776EB4E" w15:done="0"/>
  <w15:commentEx w15:paraId="64F69038" w15:done="0"/>
  <w15:commentEx w15:paraId="419C5520" w15:done="0"/>
  <w15:commentEx w15:paraId="471601C9" w15:done="0"/>
  <w15:commentEx w15:paraId="22CB6E6F" w15:done="0"/>
  <w15:commentEx w15:paraId="1BDAC48E" w15:done="0"/>
  <w15:commentEx w15:paraId="453AF572" w15:done="0"/>
  <w15:commentEx w15:paraId="62F1BEF7" w15:done="0"/>
  <w15:commentEx w15:paraId="3350426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FE27263" w16cid:durableId="1ED1F2A3"/>
  <w16cid:commentId w16cid:paraId="49C49C49" w16cid:durableId="1ED1F2A4"/>
  <w16cid:commentId w16cid:paraId="4A6E4198" w16cid:durableId="1ED1F2A5"/>
  <w16cid:commentId w16cid:paraId="045F4187" w16cid:durableId="1ED1F2A6"/>
  <w16cid:commentId w16cid:paraId="62C9CFD4" w16cid:durableId="1ED1F2A7"/>
  <w16cid:commentId w16cid:paraId="15FD7ADB" w16cid:durableId="1ED1F2A8"/>
  <w16cid:commentId w16cid:paraId="67E6274A" w16cid:durableId="1ED1F2A9"/>
  <w16cid:commentId w16cid:paraId="69AE3B8F" w16cid:durableId="1ED1F2AA"/>
  <w16cid:commentId w16cid:paraId="4D01F484" w16cid:durableId="1ED1F2AB"/>
  <w16cid:commentId w16cid:paraId="05C5CB6D" w16cid:durableId="1ED1F3C9"/>
  <w16cid:commentId w16cid:paraId="5FFC2014" w16cid:durableId="1ED1F538"/>
  <w16cid:commentId w16cid:paraId="1776EB4E" w16cid:durableId="1ED20AC5"/>
  <w16cid:commentId w16cid:paraId="64F69038" w16cid:durableId="1ED20E5D"/>
  <w16cid:commentId w16cid:paraId="419C5520" w16cid:durableId="1ED2146D"/>
  <w16cid:commentId w16cid:paraId="471601C9" w16cid:durableId="1ED2164F"/>
  <w16cid:commentId w16cid:paraId="22CB6E6F" w16cid:durableId="1ED22A45"/>
  <w16cid:commentId w16cid:paraId="1BDAC48E" w16cid:durableId="1ED2493C"/>
  <w16cid:commentId w16cid:paraId="453AF572" w16cid:durableId="1ED24F68"/>
  <w16cid:commentId w16cid:paraId="62F1BEF7" w16cid:durableId="1ED24FB1"/>
  <w16cid:commentId w16cid:paraId="33504262" w16cid:durableId="1ED2541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A7DC9A" w14:textId="77777777" w:rsidR="00AA499B" w:rsidRDefault="00AA499B" w:rsidP="00592A59">
      <w:pPr>
        <w:spacing w:after="0" w:line="240" w:lineRule="auto"/>
      </w:pPr>
      <w:r>
        <w:separator/>
      </w:r>
    </w:p>
  </w:endnote>
  <w:endnote w:type="continuationSeparator" w:id="0">
    <w:p w14:paraId="35336A7A" w14:textId="77777777" w:rsidR="00AA499B" w:rsidRDefault="00AA499B" w:rsidP="00592A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?l?r ?S?V?b?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Open Sans">
    <w:altName w:val="Verdana"/>
    <w:charset w:val="00"/>
    <w:family w:val="swiss"/>
    <w:pitch w:val="variable"/>
    <w:sig w:usb0="00000001" w:usb1="4000205B" w:usb2="00000028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BA44BF" w14:textId="77777777" w:rsidR="00AA499B" w:rsidRDefault="00AA499B" w:rsidP="00592A59">
      <w:pPr>
        <w:spacing w:after="0" w:line="240" w:lineRule="auto"/>
      </w:pPr>
      <w:r>
        <w:separator/>
      </w:r>
    </w:p>
  </w:footnote>
  <w:footnote w:type="continuationSeparator" w:id="0">
    <w:p w14:paraId="0C275B6B" w14:textId="77777777" w:rsidR="00AA499B" w:rsidRDefault="00AA499B" w:rsidP="00592A59">
      <w:pPr>
        <w:spacing w:after="0" w:line="240" w:lineRule="auto"/>
      </w:pPr>
      <w:r>
        <w:continuationSeparator/>
      </w:r>
    </w:p>
  </w:footnote>
  <w:footnote w:id="1">
    <w:p w14:paraId="6EDA6ECC" w14:textId="4C697904" w:rsidR="00CD3DE0" w:rsidRPr="00744149" w:rsidRDefault="00CD3DE0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744149">
        <w:rPr>
          <w:lang w:val="en-GB"/>
        </w:rPr>
        <w:t xml:space="preserve"> </w:t>
      </w:r>
      <w:hyperlink r:id="rId1" w:history="1">
        <w:r w:rsidRPr="00744149">
          <w:rPr>
            <w:rFonts w:eastAsia="Times New Roman" w:cstheme="minorHAnsi"/>
            <w:color w:val="0000FF"/>
            <w:sz w:val="18"/>
            <w:szCs w:val="18"/>
            <w:u w:val="single"/>
            <w:lang w:val="en-US"/>
          </w:rPr>
          <w:t>https://kt.cern/success-stories/hyperloop</w:t>
        </w:r>
      </w:hyperlink>
    </w:p>
  </w:footnote>
  <w:footnote w:id="2">
    <w:p w14:paraId="3BA8FCA2" w14:textId="77777777" w:rsidR="00CD3DE0" w:rsidRPr="00D15886" w:rsidRDefault="00CD3DE0" w:rsidP="00592A59">
      <w:pPr>
        <w:spacing w:after="0"/>
        <w:jc w:val="both"/>
        <w:rPr>
          <w:rFonts w:eastAsia="Times New Roman" w:cs="Times New Roman"/>
          <w:sz w:val="18"/>
          <w:szCs w:val="18"/>
          <w:lang w:val="en-US"/>
        </w:rPr>
      </w:pPr>
      <w:r w:rsidRPr="00D15886">
        <w:rPr>
          <w:rStyle w:val="Rimandonotaapidipagina"/>
          <w:sz w:val="18"/>
          <w:szCs w:val="18"/>
        </w:rPr>
        <w:footnoteRef/>
      </w:r>
      <w:r w:rsidRPr="00D15886">
        <w:rPr>
          <w:sz w:val="18"/>
          <w:szCs w:val="18"/>
          <w:lang w:val="en-GB"/>
        </w:rPr>
        <w:t xml:space="preserve"> </w:t>
      </w:r>
      <w:r w:rsidRPr="00D15886">
        <w:rPr>
          <w:rFonts w:eastAsia="Times New Roman" w:cs="Times New Roman"/>
          <w:sz w:val="18"/>
          <w:szCs w:val="18"/>
          <w:lang w:val="en-US"/>
        </w:rPr>
        <w:t>“Particle Therapy</w:t>
      </w:r>
      <w:r>
        <w:rPr>
          <w:rFonts w:eastAsia="Times New Roman" w:cs="Times New Roman"/>
          <w:sz w:val="18"/>
          <w:szCs w:val="18"/>
          <w:lang w:val="en-US"/>
        </w:rPr>
        <w:t>”</w:t>
      </w:r>
      <w:r w:rsidRPr="00D15886">
        <w:rPr>
          <w:rFonts w:eastAsia="Times New Roman" w:cs="Times New Roman"/>
          <w:sz w:val="18"/>
          <w:szCs w:val="18"/>
          <w:lang w:val="en-US"/>
        </w:rPr>
        <w:t xml:space="preserve"> is </w:t>
      </w:r>
      <w:r>
        <w:rPr>
          <w:rFonts w:eastAsia="Times New Roman" w:cs="Times New Roman"/>
          <w:sz w:val="18"/>
          <w:szCs w:val="18"/>
          <w:lang w:val="en-US"/>
        </w:rPr>
        <w:t xml:space="preserve">a </w:t>
      </w:r>
      <w:r w:rsidRPr="00D15886">
        <w:rPr>
          <w:rFonts w:eastAsia="Times New Roman" w:cs="Times New Roman"/>
          <w:sz w:val="18"/>
          <w:szCs w:val="18"/>
          <w:lang w:val="en-US"/>
        </w:rPr>
        <w:t>variant of radiotherapy t</w:t>
      </w:r>
      <w:r>
        <w:rPr>
          <w:rFonts w:eastAsia="Times New Roman" w:cs="Times New Roman"/>
          <w:sz w:val="18"/>
          <w:szCs w:val="18"/>
          <w:lang w:val="en-US"/>
        </w:rPr>
        <w:t xml:space="preserve">hat </w:t>
      </w:r>
      <w:r w:rsidRPr="00D15886">
        <w:rPr>
          <w:rFonts w:eastAsia="Times New Roman" w:cs="Times New Roman"/>
          <w:sz w:val="18"/>
          <w:szCs w:val="18"/>
          <w:lang w:val="en-US"/>
        </w:rPr>
        <w:t>irradiate</w:t>
      </w:r>
      <w:r>
        <w:rPr>
          <w:rFonts w:eastAsia="Times New Roman" w:cs="Times New Roman"/>
          <w:sz w:val="18"/>
          <w:szCs w:val="18"/>
          <w:lang w:val="en-US"/>
        </w:rPr>
        <w:t>s</w:t>
      </w:r>
      <w:r w:rsidRPr="00D15886">
        <w:rPr>
          <w:rFonts w:eastAsia="Times New Roman" w:cs="Times New Roman"/>
          <w:sz w:val="18"/>
          <w:szCs w:val="18"/>
          <w:lang w:val="en-US"/>
        </w:rPr>
        <w:t xml:space="preserve"> tumor tissue with protons and light ions (</w:t>
      </w:r>
      <w:proofErr w:type="spellStart"/>
      <w:r w:rsidRPr="00D15886">
        <w:rPr>
          <w:rFonts w:eastAsia="Times New Roman" w:cs="Times New Roman"/>
          <w:sz w:val="18"/>
          <w:szCs w:val="18"/>
          <w:lang w:val="en-US"/>
        </w:rPr>
        <w:t>Aschauer</w:t>
      </w:r>
      <w:proofErr w:type="spellEnd"/>
      <w:r w:rsidRPr="00D15886">
        <w:rPr>
          <w:rFonts w:eastAsia="Times New Roman" w:cs="Times New Roman"/>
          <w:sz w:val="18"/>
          <w:szCs w:val="18"/>
          <w:lang w:val="en-US"/>
        </w:rPr>
        <w:t>, 2017: 15)</w:t>
      </w:r>
      <w:r>
        <w:rPr>
          <w:rFonts w:eastAsia="Times New Roman" w:cs="Times New Roman"/>
          <w:sz w:val="18"/>
          <w:szCs w:val="18"/>
          <w:lang w:val="en-US"/>
        </w:rPr>
        <w:t>.</w:t>
      </w:r>
    </w:p>
  </w:footnote>
  <w:footnote w:id="3">
    <w:p w14:paraId="5CF09EAD" w14:textId="77777777" w:rsidR="00CD3DE0" w:rsidRPr="00D15886" w:rsidRDefault="00CD3DE0" w:rsidP="00592A59">
      <w:pPr>
        <w:spacing w:after="0"/>
        <w:jc w:val="both"/>
        <w:rPr>
          <w:rFonts w:eastAsia="Times New Roman" w:cs="Times New Roman"/>
          <w:sz w:val="18"/>
          <w:szCs w:val="18"/>
          <w:lang w:val="en-US"/>
        </w:rPr>
      </w:pPr>
      <w:r w:rsidRPr="00D15886">
        <w:rPr>
          <w:rStyle w:val="Rimandonotaapidipagina"/>
          <w:sz w:val="18"/>
          <w:szCs w:val="18"/>
        </w:rPr>
        <w:footnoteRef/>
      </w:r>
      <w:r w:rsidRPr="00D15886">
        <w:rPr>
          <w:sz w:val="18"/>
          <w:szCs w:val="18"/>
          <w:lang w:val="en-GB"/>
        </w:rPr>
        <w:t xml:space="preserve"> “</w:t>
      </w:r>
      <w:r w:rsidRPr="00D15886">
        <w:rPr>
          <w:rFonts w:eastAsia="Times New Roman" w:cs="Times New Roman"/>
          <w:sz w:val="18"/>
          <w:szCs w:val="18"/>
          <w:lang w:val="en-US"/>
        </w:rPr>
        <w:t>UPC systems are devices for energy storage that can deliberat</w:t>
      </w:r>
      <w:r>
        <w:rPr>
          <w:rFonts w:eastAsia="Times New Roman" w:cs="Times New Roman"/>
          <w:sz w:val="18"/>
          <w:szCs w:val="18"/>
          <w:lang w:val="en-US"/>
        </w:rPr>
        <w:t>el</w:t>
      </w:r>
      <w:r w:rsidRPr="00D15886">
        <w:rPr>
          <w:rFonts w:eastAsia="Times New Roman" w:cs="Times New Roman"/>
          <w:sz w:val="18"/>
          <w:szCs w:val="18"/>
          <w:lang w:val="en-US"/>
        </w:rPr>
        <w:t>y take on and deliver power when necessary” (</w:t>
      </w:r>
      <w:proofErr w:type="spellStart"/>
      <w:r w:rsidRPr="00D15886">
        <w:rPr>
          <w:rFonts w:eastAsia="Times New Roman" w:cs="Times New Roman"/>
          <w:sz w:val="18"/>
          <w:szCs w:val="18"/>
          <w:lang w:val="en-US"/>
        </w:rPr>
        <w:t>Aschauer</w:t>
      </w:r>
      <w:proofErr w:type="spellEnd"/>
      <w:r w:rsidRPr="00D15886">
        <w:rPr>
          <w:rFonts w:eastAsia="Times New Roman" w:cs="Times New Roman"/>
          <w:sz w:val="18"/>
          <w:szCs w:val="18"/>
          <w:lang w:val="en-US"/>
        </w:rPr>
        <w:t>, 2017: 2)</w:t>
      </w:r>
      <w:r>
        <w:rPr>
          <w:rFonts w:eastAsia="Times New Roman" w:cs="Times New Roman"/>
          <w:sz w:val="18"/>
          <w:szCs w:val="18"/>
          <w:lang w:val="en-US"/>
        </w:rPr>
        <w:t>.</w:t>
      </w:r>
    </w:p>
    <w:p w14:paraId="16044C29" w14:textId="77777777" w:rsidR="00CD3DE0" w:rsidRPr="00C92513" w:rsidRDefault="00CD3DE0" w:rsidP="00592A59">
      <w:pPr>
        <w:pStyle w:val="Testonotaapidipagina"/>
        <w:rPr>
          <w:lang w:val="en-US"/>
        </w:rPr>
      </w:pPr>
    </w:p>
  </w:footnote>
  <w:footnote w:id="4">
    <w:p w14:paraId="3DEA774B" w14:textId="37D334EF" w:rsidR="00CD3DE0" w:rsidRPr="00452F81" w:rsidRDefault="00CD3DE0" w:rsidP="00592A59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452F81">
        <w:rPr>
          <w:lang w:val="en-GB"/>
        </w:rPr>
        <w:t xml:space="preserve"> </w:t>
      </w:r>
      <w:r w:rsidRPr="00452F81">
        <w:rPr>
          <w:rFonts w:ascii="Times New Roman" w:eastAsia="Times New Roman" w:hAnsi="Times New Roman" w:cs="Times New Roman"/>
          <w:lang w:val="en-US"/>
        </w:rPr>
        <w:t xml:space="preserve">We </w:t>
      </w:r>
      <w:r>
        <w:rPr>
          <w:rFonts w:ascii="Times New Roman" w:eastAsia="Times New Roman" w:hAnsi="Times New Roman" w:cs="Times New Roman"/>
          <w:lang w:val="en-US"/>
        </w:rPr>
        <w:t xml:space="preserve">thank </w:t>
      </w:r>
      <w:r w:rsidRPr="00452F81">
        <w:rPr>
          <w:rFonts w:ascii="Times New Roman" w:eastAsia="Times New Roman" w:hAnsi="Times New Roman" w:cs="Times New Roman"/>
          <w:lang w:val="en-US"/>
        </w:rPr>
        <w:t xml:space="preserve"> an anonymous reviewer for this suggestion.</w:t>
      </w:r>
    </w:p>
  </w:footnote>
  <w:footnote w:id="5">
    <w:p w14:paraId="66EF4D23" w14:textId="3CA291BC" w:rsidR="00CD3DE0" w:rsidRPr="00155B40" w:rsidRDefault="00CD3DE0" w:rsidP="00592A59">
      <w:pPr>
        <w:pStyle w:val="Testonotaapidipagina"/>
        <w:jc w:val="both"/>
        <w:rPr>
          <w:sz w:val="18"/>
          <w:szCs w:val="18"/>
          <w:lang w:val="en-GB"/>
        </w:rPr>
      </w:pPr>
      <w:r w:rsidRPr="00155B40">
        <w:rPr>
          <w:rStyle w:val="Rimandonotaapidipagina"/>
          <w:sz w:val="18"/>
          <w:szCs w:val="18"/>
        </w:rPr>
        <w:footnoteRef/>
      </w:r>
      <w:r w:rsidRPr="00155B40">
        <w:rPr>
          <w:sz w:val="18"/>
          <w:szCs w:val="18"/>
          <w:lang w:val="en-GB"/>
        </w:rPr>
        <w:t xml:space="preserve"> </w:t>
      </w:r>
      <w:r>
        <w:rPr>
          <w:sz w:val="18"/>
          <w:szCs w:val="18"/>
          <w:lang w:val="en-GB"/>
        </w:rPr>
        <w:t>The o</w:t>
      </w:r>
      <w:r w:rsidRPr="00155B40">
        <w:rPr>
          <w:sz w:val="18"/>
          <w:szCs w:val="18"/>
          <w:lang w:val="en-GB"/>
        </w:rPr>
        <w:t xml:space="preserve">ther countries are:  Finland (2.74%, 10 companies), Belgium (2.19%, 8), Sweden (1.64%, 6), </w:t>
      </w:r>
      <w:r>
        <w:rPr>
          <w:sz w:val="18"/>
          <w:szCs w:val="18"/>
          <w:lang w:val="en-GB"/>
        </w:rPr>
        <w:t xml:space="preserve">the </w:t>
      </w:r>
      <w:r w:rsidRPr="00155B40">
        <w:rPr>
          <w:sz w:val="18"/>
          <w:szCs w:val="18"/>
          <w:lang w:val="en-GB"/>
        </w:rPr>
        <w:t xml:space="preserve">Czech Republic and </w:t>
      </w:r>
      <w:r>
        <w:rPr>
          <w:sz w:val="18"/>
          <w:szCs w:val="18"/>
          <w:lang w:val="en-GB"/>
        </w:rPr>
        <w:t xml:space="preserve">the </w:t>
      </w:r>
      <w:r w:rsidRPr="00155B40">
        <w:rPr>
          <w:sz w:val="18"/>
          <w:szCs w:val="18"/>
          <w:lang w:val="en-GB"/>
        </w:rPr>
        <w:t>Netherlands (1.37%, 5), Denmark and Portugal (1.1%, 4), Austria (0.82%, 3), Poland and Slovakia (0.55%, 2), Bulgaria, Ireland and Russia (0.27%, 1).</w:t>
      </w:r>
    </w:p>
  </w:footnote>
  <w:footnote w:id="6">
    <w:p w14:paraId="056F3034" w14:textId="43BDBC21" w:rsidR="00CD3DE0" w:rsidRPr="00155B40" w:rsidRDefault="00CD3DE0" w:rsidP="00592A59">
      <w:pPr>
        <w:pStyle w:val="Testonotaapidipagina"/>
        <w:jc w:val="both"/>
        <w:rPr>
          <w:sz w:val="18"/>
          <w:szCs w:val="18"/>
          <w:lang w:val="en-GB"/>
        </w:rPr>
      </w:pPr>
      <w:r w:rsidRPr="00155B40">
        <w:rPr>
          <w:rStyle w:val="Rimandonotaapidipagina"/>
          <w:sz w:val="18"/>
          <w:szCs w:val="18"/>
        </w:rPr>
        <w:footnoteRef/>
      </w:r>
      <w:r w:rsidRPr="00155B40">
        <w:rPr>
          <w:sz w:val="18"/>
          <w:szCs w:val="18"/>
          <w:lang w:val="en-GB"/>
        </w:rPr>
        <w:t xml:space="preserve"> Including the</w:t>
      </w:r>
      <w:r>
        <w:rPr>
          <w:sz w:val="18"/>
          <w:szCs w:val="18"/>
          <w:lang w:val="en-GB"/>
        </w:rPr>
        <w:t xml:space="preserve">m </w:t>
      </w:r>
      <w:r w:rsidRPr="00155B40">
        <w:rPr>
          <w:sz w:val="18"/>
          <w:szCs w:val="18"/>
          <w:lang w:val="en-GB"/>
        </w:rPr>
        <w:t>in the econometric analysis</w:t>
      </w:r>
      <w:r>
        <w:rPr>
          <w:sz w:val="18"/>
          <w:szCs w:val="18"/>
          <w:lang w:val="en-GB"/>
        </w:rPr>
        <w:t>, however,</w:t>
      </w:r>
      <w:r w:rsidRPr="00155B40">
        <w:rPr>
          <w:sz w:val="18"/>
          <w:szCs w:val="18"/>
          <w:lang w:val="en-GB"/>
        </w:rPr>
        <w:t xml:space="preserve"> does not </w:t>
      </w:r>
      <w:r>
        <w:rPr>
          <w:sz w:val="18"/>
          <w:szCs w:val="18"/>
          <w:lang w:val="en-GB"/>
        </w:rPr>
        <w:t>noticeably</w:t>
      </w:r>
      <w:r w:rsidRPr="00155B40">
        <w:rPr>
          <w:sz w:val="18"/>
          <w:szCs w:val="18"/>
          <w:lang w:val="en-GB"/>
        </w:rPr>
        <w:t xml:space="preserve"> change </w:t>
      </w:r>
      <w:r>
        <w:rPr>
          <w:sz w:val="18"/>
          <w:szCs w:val="18"/>
          <w:lang w:val="en-GB"/>
        </w:rPr>
        <w:t xml:space="preserve">the </w:t>
      </w:r>
      <w:r w:rsidRPr="00155B40">
        <w:rPr>
          <w:sz w:val="18"/>
          <w:szCs w:val="18"/>
          <w:lang w:val="en-GB"/>
        </w:rPr>
        <w:t>results.</w:t>
      </w:r>
    </w:p>
  </w:footnote>
  <w:footnote w:id="7">
    <w:p w14:paraId="1598F15E" w14:textId="17EF465E" w:rsidR="00CD3DE0" w:rsidRPr="00155B40" w:rsidRDefault="00CD3DE0" w:rsidP="00592A59">
      <w:pPr>
        <w:pStyle w:val="Testonotaapidipagina"/>
        <w:jc w:val="both"/>
        <w:rPr>
          <w:sz w:val="18"/>
          <w:szCs w:val="18"/>
          <w:lang w:val="en-GB"/>
        </w:rPr>
      </w:pPr>
      <w:r w:rsidRPr="00155B40">
        <w:rPr>
          <w:rStyle w:val="Rimandonotaapidipagina"/>
          <w:sz w:val="18"/>
          <w:szCs w:val="18"/>
        </w:rPr>
        <w:footnoteRef/>
      </w:r>
      <w:r w:rsidRPr="00155B40">
        <w:rPr>
          <w:sz w:val="18"/>
          <w:szCs w:val="18"/>
          <w:lang w:val="en-GB"/>
        </w:rPr>
        <w:t xml:space="preserve"> </w:t>
      </w:r>
      <w:r>
        <w:rPr>
          <w:sz w:val="18"/>
          <w:szCs w:val="18"/>
          <w:lang w:val="en-GB"/>
        </w:rPr>
        <w:t xml:space="preserve"> A</w:t>
      </w:r>
      <w:r w:rsidRPr="00155B40">
        <w:rPr>
          <w:sz w:val="18"/>
          <w:szCs w:val="18"/>
          <w:lang w:val="en-GB"/>
        </w:rPr>
        <w:t xml:space="preserve"> company </w:t>
      </w:r>
      <w:r>
        <w:rPr>
          <w:sz w:val="18"/>
          <w:szCs w:val="18"/>
          <w:lang w:val="en-GB"/>
        </w:rPr>
        <w:t xml:space="preserve">may </w:t>
      </w:r>
      <w:r w:rsidRPr="00155B40">
        <w:rPr>
          <w:sz w:val="18"/>
          <w:szCs w:val="18"/>
          <w:lang w:val="en-GB"/>
        </w:rPr>
        <w:t xml:space="preserve">report information both before and after the </w:t>
      </w:r>
      <w:r>
        <w:rPr>
          <w:sz w:val="18"/>
          <w:szCs w:val="18"/>
          <w:lang w:val="en-GB"/>
        </w:rPr>
        <w:t xml:space="preserve">initial procurement </w:t>
      </w:r>
      <w:r w:rsidRPr="00155B40">
        <w:rPr>
          <w:sz w:val="18"/>
          <w:szCs w:val="18"/>
          <w:lang w:val="en-GB"/>
        </w:rPr>
        <w:t xml:space="preserve">year only </w:t>
      </w:r>
      <w:r>
        <w:rPr>
          <w:sz w:val="18"/>
          <w:szCs w:val="18"/>
          <w:lang w:val="en-GB"/>
        </w:rPr>
        <w:t>in reference to</w:t>
      </w:r>
      <w:r w:rsidRPr="00155B40">
        <w:rPr>
          <w:sz w:val="18"/>
          <w:szCs w:val="18"/>
          <w:lang w:val="en-GB"/>
        </w:rPr>
        <w:t xml:space="preserve"> some of the financial variables </w:t>
      </w:r>
      <w:r>
        <w:rPr>
          <w:sz w:val="18"/>
          <w:szCs w:val="18"/>
          <w:lang w:val="en-GB"/>
        </w:rPr>
        <w:t xml:space="preserve">and </w:t>
      </w:r>
      <w:r w:rsidRPr="00155B40">
        <w:rPr>
          <w:sz w:val="18"/>
          <w:szCs w:val="18"/>
          <w:lang w:val="en-GB"/>
        </w:rPr>
        <w:t xml:space="preserve">not others. </w:t>
      </w:r>
      <w:r>
        <w:rPr>
          <w:sz w:val="18"/>
          <w:szCs w:val="18"/>
          <w:lang w:val="en-GB"/>
        </w:rPr>
        <w:t xml:space="preserve">To avoid reducing the </w:t>
      </w:r>
      <w:r w:rsidRPr="00155B40">
        <w:rPr>
          <w:sz w:val="18"/>
          <w:szCs w:val="18"/>
          <w:lang w:val="en-GB"/>
        </w:rPr>
        <w:t xml:space="preserve">sample size </w:t>
      </w:r>
      <w:r>
        <w:rPr>
          <w:sz w:val="18"/>
          <w:szCs w:val="18"/>
          <w:lang w:val="en-GB"/>
        </w:rPr>
        <w:t xml:space="preserve">excessively, </w:t>
      </w:r>
      <w:r w:rsidRPr="00155B40">
        <w:rPr>
          <w:sz w:val="18"/>
          <w:szCs w:val="18"/>
          <w:lang w:val="en-GB"/>
        </w:rPr>
        <w:t>we preferred to work with slightly different samples rather than</w:t>
      </w:r>
      <w:r>
        <w:rPr>
          <w:sz w:val="18"/>
          <w:szCs w:val="18"/>
          <w:lang w:val="en-GB"/>
        </w:rPr>
        <w:t xml:space="preserve"> limit ourselves to only</w:t>
      </w:r>
      <w:r w:rsidRPr="00155B40">
        <w:rPr>
          <w:sz w:val="18"/>
          <w:szCs w:val="18"/>
          <w:lang w:val="en-GB"/>
        </w:rPr>
        <w:t xml:space="preserve"> </w:t>
      </w:r>
      <w:r>
        <w:rPr>
          <w:sz w:val="18"/>
          <w:szCs w:val="18"/>
          <w:lang w:val="en-GB"/>
        </w:rPr>
        <w:t xml:space="preserve">analysing </w:t>
      </w:r>
      <w:r w:rsidRPr="00155B40">
        <w:rPr>
          <w:sz w:val="18"/>
          <w:szCs w:val="18"/>
          <w:lang w:val="en-GB"/>
        </w:rPr>
        <w:t xml:space="preserve">companies with </w:t>
      </w:r>
      <w:r w:rsidRPr="00D24C8E">
        <w:rPr>
          <w:i/>
          <w:sz w:val="18"/>
          <w:szCs w:val="18"/>
          <w:lang w:val="en-GB"/>
        </w:rPr>
        <w:t>no</w:t>
      </w:r>
      <w:r>
        <w:rPr>
          <w:sz w:val="18"/>
          <w:szCs w:val="18"/>
          <w:lang w:val="en-GB"/>
        </w:rPr>
        <w:t xml:space="preserve"> </w:t>
      </w:r>
      <w:r w:rsidRPr="00155B40">
        <w:rPr>
          <w:sz w:val="18"/>
          <w:szCs w:val="18"/>
          <w:lang w:val="en-GB"/>
        </w:rPr>
        <w:t xml:space="preserve">missing values in </w:t>
      </w:r>
      <w:r>
        <w:rPr>
          <w:i/>
          <w:sz w:val="18"/>
          <w:szCs w:val="18"/>
          <w:lang w:val="en-GB"/>
        </w:rPr>
        <w:t xml:space="preserve">any </w:t>
      </w:r>
      <w:r w:rsidRPr="00155B40">
        <w:rPr>
          <w:sz w:val="18"/>
          <w:szCs w:val="18"/>
          <w:lang w:val="en-GB"/>
        </w:rPr>
        <w:t>of the outcome variables.</w:t>
      </w:r>
    </w:p>
  </w:footnote>
  <w:footnote w:id="8">
    <w:p w14:paraId="277058A6" w14:textId="77777777" w:rsidR="00CD3DE0" w:rsidRPr="00B550A5" w:rsidRDefault="00CD3DE0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B550A5">
        <w:rPr>
          <w:lang w:val="en-GB"/>
        </w:rPr>
        <w:t xml:space="preserve"> </w:t>
      </w:r>
      <w:r w:rsidRPr="00B550A5">
        <w:rPr>
          <w:sz w:val="18"/>
          <w:szCs w:val="18"/>
          <w:lang w:val="en-GB"/>
        </w:rPr>
        <w:t>Source of data: World Bank, http://databank.worldbank.org/data/home.aspx</w:t>
      </w:r>
    </w:p>
  </w:footnote>
  <w:footnote w:id="9">
    <w:p w14:paraId="1C05A64F" w14:textId="77777777" w:rsidR="00CD3DE0" w:rsidRPr="00155B40" w:rsidRDefault="00CD3DE0" w:rsidP="00592A59">
      <w:pPr>
        <w:pStyle w:val="Testonotaapidipagina"/>
        <w:jc w:val="both"/>
        <w:rPr>
          <w:sz w:val="18"/>
          <w:szCs w:val="18"/>
          <w:lang w:val="en-GB"/>
        </w:rPr>
      </w:pPr>
      <w:r w:rsidRPr="00155B40">
        <w:rPr>
          <w:rStyle w:val="Rimandonotaapidipagina"/>
          <w:sz w:val="18"/>
          <w:szCs w:val="18"/>
        </w:rPr>
        <w:footnoteRef/>
      </w:r>
      <w:r w:rsidRPr="00155B40">
        <w:rPr>
          <w:sz w:val="18"/>
          <w:szCs w:val="18"/>
          <w:lang w:val="en-GB"/>
        </w:rPr>
        <w:t xml:space="preserve"> </w:t>
      </w:r>
      <w:proofErr w:type="spellStart"/>
      <w:r w:rsidRPr="00155B40">
        <w:rPr>
          <w:sz w:val="18"/>
          <w:szCs w:val="18"/>
          <w:lang w:val="en-GB"/>
        </w:rPr>
        <w:t>Orbis</w:t>
      </w:r>
      <w:proofErr w:type="spellEnd"/>
      <w:r w:rsidRPr="00155B40">
        <w:rPr>
          <w:sz w:val="18"/>
          <w:szCs w:val="18"/>
          <w:lang w:val="en-GB"/>
        </w:rPr>
        <w:t>/Amadeus definition: “Sum of fixed assets (intangible fixed and tangible fixed) and current assets”</w:t>
      </w:r>
    </w:p>
  </w:footnote>
  <w:footnote w:id="10">
    <w:p w14:paraId="1FC9DB8D" w14:textId="77777777" w:rsidR="00CD3DE0" w:rsidRPr="00155B40" w:rsidRDefault="00CD3DE0" w:rsidP="00592A59">
      <w:pPr>
        <w:pStyle w:val="Testonotaapidipagina"/>
        <w:jc w:val="both"/>
        <w:rPr>
          <w:sz w:val="18"/>
          <w:szCs w:val="18"/>
          <w:lang w:val="en-GB"/>
        </w:rPr>
      </w:pPr>
      <w:r w:rsidRPr="00155B40">
        <w:rPr>
          <w:rStyle w:val="Rimandonotaapidipagina"/>
          <w:sz w:val="18"/>
          <w:szCs w:val="18"/>
        </w:rPr>
        <w:footnoteRef/>
      </w:r>
      <w:r w:rsidRPr="00155B40">
        <w:rPr>
          <w:sz w:val="18"/>
          <w:szCs w:val="18"/>
          <w:lang w:val="en-GB"/>
        </w:rPr>
        <w:t xml:space="preserve"> </w:t>
      </w:r>
      <w:proofErr w:type="spellStart"/>
      <w:r w:rsidRPr="00155B40">
        <w:rPr>
          <w:sz w:val="18"/>
          <w:szCs w:val="18"/>
          <w:lang w:val="en-GB"/>
        </w:rPr>
        <w:t>Orbis</w:t>
      </w:r>
      <w:proofErr w:type="spellEnd"/>
      <w:r w:rsidRPr="00155B40">
        <w:rPr>
          <w:sz w:val="18"/>
          <w:szCs w:val="18"/>
          <w:lang w:val="en-GB"/>
        </w:rPr>
        <w:t>/Amadeus definition: “All intangible assets such as formation expenses, research expenses, goodwill, development expenses and all other expenses with a long term effect”.</w:t>
      </w:r>
    </w:p>
  </w:footnote>
  <w:footnote w:id="11">
    <w:p w14:paraId="1DF86234" w14:textId="77777777" w:rsidR="00CD3DE0" w:rsidRPr="00111C8B" w:rsidRDefault="00CD3DE0" w:rsidP="00592A59">
      <w:pPr>
        <w:pStyle w:val="Testonotaapidipagina"/>
        <w:jc w:val="both"/>
        <w:rPr>
          <w:lang w:val="en-GB"/>
        </w:rPr>
      </w:pPr>
      <w:r w:rsidRPr="00155B40">
        <w:rPr>
          <w:rStyle w:val="Rimandonotaapidipagina"/>
          <w:sz w:val="18"/>
          <w:szCs w:val="18"/>
        </w:rPr>
        <w:footnoteRef/>
      </w:r>
      <w:r w:rsidRPr="00155B40">
        <w:rPr>
          <w:sz w:val="18"/>
          <w:szCs w:val="18"/>
          <w:lang w:val="en-GB"/>
        </w:rPr>
        <w:t xml:space="preserve"> </w:t>
      </w:r>
      <w:proofErr w:type="spellStart"/>
      <w:r w:rsidRPr="00155B40">
        <w:rPr>
          <w:sz w:val="18"/>
          <w:szCs w:val="18"/>
          <w:lang w:val="en-GB"/>
        </w:rPr>
        <w:t>Orbis</w:t>
      </w:r>
      <w:proofErr w:type="spellEnd"/>
      <w:r w:rsidRPr="00155B40">
        <w:rPr>
          <w:sz w:val="18"/>
          <w:szCs w:val="18"/>
          <w:lang w:val="en-GB"/>
        </w:rPr>
        <w:t xml:space="preserve">/Amadeus definition: “All tangible assets such as buildings, machinery, </w:t>
      </w:r>
      <w:proofErr w:type="spellStart"/>
      <w:r w:rsidRPr="00155B40">
        <w:rPr>
          <w:sz w:val="18"/>
          <w:szCs w:val="18"/>
          <w:lang w:val="en-GB"/>
        </w:rPr>
        <w:t>etc</w:t>
      </w:r>
      <w:proofErr w:type="spellEnd"/>
      <w:r w:rsidRPr="00155B40">
        <w:rPr>
          <w:sz w:val="18"/>
          <w:szCs w:val="18"/>
          <w:lang w:val="en-GB"/>
        </w:rPr>
        <w:t>”.</w:t>
      </w:r>
    </w:p>
  </w:footnote>
  <w:footnote w:id="12">
    <w:p w14:paraId="5CDC1E49" w14:textId="77777777" w:rsidR="00CD3DE0" w:rsidRPr="00EB794C" w:rsidRDefault="00CD3DE0" w:rsidP="00592A59">
      <w:pPr>
        <w:pStyle w:val="Testonotaapidipagina"/>
        <w:jc w:val="both"/>
        <w:rPr>
          <w:sz w:val="16"/>
          <w:szCs w:val="16"/>
          <w:lang w:val="en-GB"/>
        </w:rPr>
      </w:pPr>
      <w:r w:rsidRPr="00EB794C">
        <w:rPr>
          <w:rStyle w:val="Rimandonotaapidipagina"/>
          <w:sz w:val="16"/>
          <w:szCs w:val="16"/>
        </w:rPr>
        <w:footnoteRef/>
      </w:r>
      <w:r w:rsidRPr="00EB794C">
        <w:rPr>
          <w:sz w:val="16"/>
          <w:szCs w:val="16"/>
          <w:lang w:val="en-GB"/>
        </w:rPr>
        <w:t xml:space="preserve"> Clearly, when models are estimated using fixed-effect regressions, vectors </w:t>
      </w:r>
      <m:oMath>
        <m:sSub>
          <m:sSubPr>
            <m:ctrlPr>
              <w:rPr>
                <w:rFonts w:ascii="Cambria Math" w:hAnsi="Cambria Math"/>
                <w:sz w:val="16"/>
                <w:szCs w:val="16"/>
                <w:lang w:val="en-GB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  <w:lang w:val="en-GB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  <w:lang w:val="en-GB"/>
              </w:rPr>
              <m:t>s</m:t>
            </m:r>
          </m:sub>
        </m:sSub>
      </m:oMath>
      <w:r w:rsidRPr="00EB794C">
        <w:rPr>
          <w:rFonts w:eastAsiaTheme="minorEastAsia"/>
          <w:sz w:val="16"/>
          <w:szCs w:val="16"/>
          <w:lang w:val="en-GB"/>
        </w:rPr>
        <w:t xml:space="preserve"> </w:t>
      </w:r>
      <w:r w:rsidRPr="00EB794C">
        <w:rPr>
          <w:sz w:val="16"/>
          <w:szCs w:val="16"/>
          <w:lang w:val="en-GB"/>
        </w:rPr>
        <w:t xml:space="preserve">and </w:t>
      </w:r>
      <m:oMath>
        <m:sSub>
          <m:sSubPr>
            <m:ctrlPr>
              <w:rPr>
                <w:rFonts w:ascii="Cambria Math" w:hAnsi="Cambria Math"/>
                <w:sz w:val="16"/>
                <w:szCs w:val="16"/>
                <w:lang w:val="en-GB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  <w:lang w:val="en-GB"/>
              </w:rPr>
              <m:t>ρ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16"/>
                <w:szCs w:val="16"/>
                <w:lang w:val="en-GB"/>
              </w:rPr>
              <m:t>c</m:t>
            </m:r>
          </m:sub>
        </m:sSub>
      </m:oMath>
      <w:r w:rsidRPr="00EB794C">
        <w:rPr>
          <w:rFonts w:eastAsiaTheme="minorEastAsia"/>
          <w:sz w:val="16"/>
          <w:szCs w:val="16"/>
          <w:lang w:val="en-GB"/>
        </w:rPr>
        <w:t xml:space="preserve"> are omitted.</w:t>
      </w:r>
    </w:p>
  </w:footnote>
  <w:footnote w:id="13">
    <w:p w14:paraId="0382B59C" w14:textId="516B4DCD" w:rsidR="00CD3DE0" w:rsidRPr="006A1792" w:rsidRDefault="00CD3DE0" w:rsidP="00592A59">
      <w:pPr>
        <w:pStyle w:val="Testonotaapidipagina"/>
        <w:jc w:val="both"/>
        <w:rPr>
          <w:sz w:val="16"/>
          <w:szCs w:val="16"/>
          <w:lang w:val="en-GB"/>
        </w:rPr>
      </w:pPr>
      <w:r w:rsidRPr="006A1792">
        <w:rPr>
          <w:rStyle w:val="Rimandonotaapidipagina"/>
          <w:sz w:val="16"/>
          <w:szCs w:val="16"/>
        </w:rPr>
        <w:footnoteRef/>
      </w:r>
      <w:r w:rsidRPr="006A1792">
        <w:rPr>
          <w:sz w:val="16"/>
          <w:szCs w:val="16"/>
          <w:lang w:val="en-GB"/>
        </w:rPr>
        <w:t xml:space="preserve"> </w:t>
      </w:r>
      <w:r>
        <w:rPr>
          <w:sz w:val="16"/>
          <w:szCs w:val="16"/>
          <w:lang w:val="en-GB"/>
        </w:rPr>
        <w:t xml:space="preserve">Unlike the subsequent </w:t>
      </w:r>
      <w:r w:rsidRPr="006A1792">
        <w:rPr>
          <w:sz w:val="16"/>
          <w:szCs w:val="16"/>
          <w:lang w:val="en-GB"/>
        </w:rPr>
        <w:t xml:space="preserve">equations, </w:t>
      </w:r>
      <w:r>
        <w:rPr>
          <w:sz w:val="16"/>
          <w:szCs w:val="16"/>
          <w:lang w:val="en-GB"/>
        </w:rPr>
        <w:t xml:space="preserve">this one does not include </w:t>
      </w:r>
      <w:r w:rsidRPr="006A1792">
        <w:rPr>
          <w:sz w:val="16"/>
          <w:szCs w:val="16"/>
          <w:lang w:val="en-GB"/>
        </w:rPr>
        <w:t>Total Assets</w:t>
      </w:r>
      <w:r>
        <w:rPr>
          <w:sz w:val="16"/>
          <w:szCs w:val="16"/>
          <w:lang w:val="en-GB"/>
        </w:rPr>
        <w:t xml:space="preserve">, which </w:t>
      </w:r>
      <w:r w:rsidRPr="006A1792">
        <w:rPr>
          <w:sz w:val="16"/>
          <w:szCs w:val="16"/>
          <w:lang w:val="en-GB"/>
        </w:rPr>
        <w:t xml:space="preserve">by definition </w:t>
      </w:r>
      <w:r>
        <w:rPr>
          <w:sz w:val="16"/>
          <w:szCs w:val="16"/>
          <w:lang w:val="en-GB"/>
        </w:rPr>
        <w:t xml:space="preserve">includes </w:t>
      </w:r>
      <w:r w:rsidRPr="006A1792">
        <w:rPr>
          <w:sz w:val="16"/>
          <w:szCs w:val="16"/>
          <w:lang w:val="en-GB"/>
        </w:rPr>
        <w:t>Intangible Assets, our dependent variable.</w:t>
      </w:r>
    </w:p>
  </w:footnote>
  <w:footnote w:id="14">
    <w:p w14:paraId="487DC20A" w14:textId="77777777" w:rsidR="00CD3DE0" w:rsidRPr="009E5AAA" w:rsidRDefault="00CD3DE0" w:rsidP="00592A59">
      <w:pPr>
        <w:pStyle w:val="Testonotaapidipagina"/>
        <w:jc w:val="both"/>
        <w:rPr>
          <w:lang w:val="en-GB"/>
        </w:rPr>
      </w:pPr>
      <w:r w:rsidRPr="006A1792">
        <w:rPr>
          <w:rStyle w:val="Rimandonotaapidipagina"/>
          <w:sz w:val="16"/>
          <w:szCs w:val="16"/>
        </w:rPr>
        <w:footnoteRef/>
      </w:r>
      <w:r w:rsidRPr="006A1792">
        <w:rPr>
          <w:sz w:val="16"/>
          <w:szCs w:val="16"/>
          <w:lang w:val="en-GB"/>
        </w:rPr>
        <w:t xml:space="preserve"> These dummy variables are constructed starting from the “size” variable in </w:t>
      </w:r>
      <w:proofErr w:type="spellStart"/>
      <w:r w:rsidRPr="006A1792">
        <w:rPr>
          <w:sz w:val="16"/>
          <w:szCs w:val="16"/>
          <w:lang w:val="en-GB"/>
        </w:rPr>
        <w:t>Orbis</w:t>
      </w:r>
      <w:proofErr w:type="spellEnd"/>
      <w:r w:rsidRPr="006A1792">
        <w:rPr>
          <w:sz w:val="16"/>
          <w:szCs w:val="16"/>
          <w:lang w:val="en-GB"/>
        </w:rPr>
        <w:t xml:space="preserve">, which classifies companies </w:t>
      </w:r>
      <w:r>
        <w:rPr>
          <w:sz w:val="16"/>
          <w:szCs w:val="16"/>
          <w:lang w:val="en-GB"/>
        </w:rPr>
        <w:t xml:space="preserve">as </w:t>
      </w:r>
      <w:r w:rsidRPr="006A1792">
        <w:rPr>
          <w:sz w:val="16"/>
          <w:szCs w:val="16"/>
          <w:lang w:val="en-GB"/>
        </w:rPr>
        <w:t>very large, large, medium and small</w:t>
      </w:r>
      <w:r>
        <w:rPr>
          <w:sz w:val="16"/>
          <w:szCs w:val="16"/>
          <w:lang w:val="en-GB"/>
        </w:rPr>
        <w:t xml:space="preserve"> on the basis </w:t>
      </w:r>
      <w:r w:rsidRPr="002B0611">
        <w:rPr>
          <w:sz w:val="16"/>
          <w:szCs w:val="16"/>
          <w:lang w:val="en-GB"/>
        </w:rPr>
        <w:t>of number of employees, total assets and operating revenue.</w:t>
      </w:r>
      <w:r w:rsidRPr="009E5AAA">
        <w:rPr>
          <w:lang w:val="en-GB"/>
        </w:rPr>
        <w:t xml:space="preserve"> </w:t>
      </w:r>
    </w:p>
  </w:footnote>
  <w:footnote w:id="15">
    <w:p w14:paraId="3F9D2F06" w14:textId="5E813591" w:rsidR="00CD3DE0" w:rsidRPr="00996BAD" w:rsidRDefault="00CD3DE0" w:rsidP="0081463C">
      <w:pPr>
        <w:pStyle w:val="Testonotaapidipagina"/>
        <w:jc w:val="both"/>
        <w:rPr>
          <w:sz w:val="16"/>
          <w:szCs w:val="16"/>
          <w:lang w:val="en-GB"/>
        </w:rPr>
      </w:pPr>
      <w:r w:rsidRPr="00996BAD">
        <w:rPr>
          <w:rStyle w:val="Rimandonotaapidipagina"/>
          <w:sz w:val="16"/>
          <w:szCs w:val="16"/>
        </w:rPr>
        <w:footnoteRef/>
      </w:r>
      <w:r w:rsidRPr="00996BAD">
        <w:rPr>
          <w:sz w:val="16"/>
          <w:szCs w:val="16"/>
          <w:lang w:val="en-GB"/>
        </w:rPr>
        <w:t xml:space="preserve"> Taking log-transformations of patent count is a common practice in the literature investigating the determinants of patenting: see for example Zhao et al. (2017), Li (2012) and </w:t>
      </w:r>
      <w:proofErr w:type="spellStart"/>
      <w:r w:rsidRPr="00996BAD">
        <w:rPr>
          <w:sz w:val="16"/>
          <w:szCs w:val="16"/>
          <w:lang w:val="en-GB"/>
        </w:rPr>
        <w:t>Aghion</w:t>
      </w:r>
      <w:proofErr w:type="spellEnd"/>
      <w:r w:rsidRPr="00996BAD">
        <w:rPr>
          <w:sz w:val="16"/>
          <w:szCs w:val="16"/>
          <w:lang w:val="en-GB"/>
        </w:rPr>
        <w:t xml:space="preserve"> et. al (2013).</w:t>
      </w:r>
    </w:p>
  </w:footnote>
  <w:footnote w:id="16">
    <w:p w14:paraId="1B89E575" w14:textId="656E538D" w:rsidR="00CD3DE0" w:rsidRPr="00CB4665" w:rsidRDefault="00CD3DE0" w:rsidP="00592A59">
      <w:pPr>
        <w:pStyle w:val="Testonotaapidipagina"/>
        <w:rPr>
          <w:sz w:val="16"/>
          <w:szCs w:val="16"/>
          <w:lang w:val="en-GB"/>
        </w:rPr>
      </w:pPr>
      <w:r w:rsidRPr="00CB4665">
        <w:rPr>
          <w:rStyle w:val="Rimandonotaapidipagina"/>
          <w:sz w:val="16"/>
          <w:szCs w:val="16"/>
        </w:rPr>
        <w:footnoteRef/>
      </w:r>
      <w:r w:rsidRPr="00CB4665">
        <w:rPr>
          <w:sz w:val="16"/>
          <w:szCs w:val="16"/>
          <w:lang w:val="en-GB"/>
        </w:rPr>
        <w:t xml:space="preserve"> In the following tables, we only report the most complete specification where both year and year*country fixed effects are included. </w:t>
      </w:r>
    </w:p>
  </w:footnote>
  <w:footnote w:id="17">
    <w:p w14:paraId="14347B98" w14:textId="77777777" w:rsidR="00CD3DE0" w:rsidRPr="00E30A74" w:rsidRDefault="00CD3DE0" w:rsidP="00592A59">
      <w:pPr>
        <w:pStyle w:val="Testonotaapidipagina"/>
        <w:rPr>
          <w:sz w:val="16"/>
          <w:szCs w:val="16"/>
          <w:lang w:val="en-GB"/>
        </w:rPr>
      </w:pPr>
      <w:r w:rsidRPr="00E30A74">
        <w:rPr>
          <w:rStyle w:val="Rimandonotaapidipagina"/>
          <w:sz w:val="16"/>
          <w:szCs w:val="16"/>
        </w:rPr>
        <w:footnoteRef/>
      </w:r>
      <w:r w:rsidRPr="00E30A74">
        <w:rPr>
          <w:sz w:val="16"/>
          <w:szCs w:val="16"/>
          <w:lang w:val="en-GB"/>
        </w:rPr>
        <w:t xml:space="preserve"> This result holds whether the two variables are included jointly or separately.</w:t>
      </w:r>
    </w:p>
  </w:footnote>
  <w:footnote w:id="18">
    <w:p w14:paraId="3C7631A3" w14:textId="1C500037" w:rsidR="00CD3DE0" w:rsidRPr="00AC3773" w:rsidRDefault="00CD3DE0" w:rsidP="00592A59">
      <w:pPr>
        <w:pStyle w:val="Testonotaapidipagina"/>
        <w:jc w:val="both"/>
        <w:rPr>
          <w:sz w:val="16"/>
          <w:szCs w:val="16"/>
          <w:lang w:val="en-GB"/>
        </w:rPr>
      </w:pPr>
      <w:r w:rsidRPr="00D24C8E">
        <w:rPr>
          <w:rStyle w:val="Rimandonotaapidipagina"/>
          <w:sz w:val="16"/>
          <w:szCs w:val="16"/>
        </w:rPr>
        <w:footnoteRef/>
      </w:r>
      <w:r>
        <w:rPr>
          <w:sz w:val="16"/>
          <w:szCs w:val="16"/>
          <w:lang w:val="en-GB"/>
        </w:rPr>
        <w:t xml:space="preserve"> The</w:t>
      </w:r>
      <w:r w:rsidRPr="00D24C8E">
        <w:rPr>
          <w:sz w:val="16"/>
          <w:szCs w:val="16"/>
          <w:lang w:val="en-GB"/>
        </w:rPr>
        <w:t xml:space="preserve"> </w:t>
      </w:r>
      <w:proofErr w:type="spellStart"/>
      <w:r w:rsidRPr="00D24C8E">
        <w:rPr>
          <w:sz w:val="16"/>
          <w:szCs w:val="16"/>
          <w:lang w:val="en-GB"/>
        </w:rPr>
        <w:t>Hausman</w:t>
      </w:r>
      <w:proofErr w:type="spellEnd"/>
      <w:r w:rsidRPr="00D24C8E">
        <w:rPr>
          <w:sz w:val="16"/>
          <w:szCs w:val="16"/>
          <w:lang w:val="en-GB"/>
        </w:rPr>
        <w:t xml:space="preserve"> Test </w:t>
      </w:r>
      <w:r>
        <w:rPr>
          <w:sz w:val="16"/>
          <w:szCs w:val="16"/>
          <w:lang w:val="en-GB"/>
        </w:rPr>
        <w:t xml:space="preserve">always rejects the null (RE consistent and efficient) in revenue and productivity regressions and in most of the specifications of </w:t>
      </w:r>
      <w:r w:rsidRPr="00D24C8E">
        <w:rPr>
          <w:sz w:val="16"/>
          <w:szCs w:val="16"/>
          <w:lang w:val="en-GB"/>
        </w:rPr>
        <w:t xml:space="preserve">EBIT </w:t>
      </w:r>
      <w:r>
        <w:rPr>
          <w:sz w:val="16"/>
          <w:szCs w:val="16"/>
          <w:lang w:val="en-GB"/>
        </w:rPr>
        <w:t xml:space="preserve">and EBIT margin regressions. It never rejects the null </w:t>
      </w:r>
      <w:r w:rsidRPr="00D24C8E">
        <w:rPr>
          <w:sz w:val="16"/>
          <w:szCs w:val="16"/>
          <w:lang w:val="en-GB"/>
        </w:rPr>
        <w:t xml:space="preserve">in knowledge production regressions. </w:t>
      </w:r>
      <w:r>
        <w:rPr>
          <w:sz w:val="16"/>
          <w:szCs w:val="16"/>
          <w:lang w:val="en-GB"/>
        </w:rPr>
        <w:t>As</w:t>
      </w:r>
      <w:r w:rsidRPr="00D24C8E">
        <w:rPr>
          <w:sz w:val="16"/>
          <w:szCs w:val="16"/>
          <w:lang w:val="en-GB"/>
        </w:rPr>
        <w:t xml:space="preserve"> FE is the preferred </w:t>
      </w:r>
      <w:r>
        <w:rPr>
          <w:sz w:val="16"/>
          <w:szCs w:val="16"/>
          <w:lang w:val="en-GB"/>
        </w:rPr>
        <w:t>model</w:t>
      </w:r>
      <w:r w:rsidRPr="00D24C8E">
        <w:rPr>
          <w:sz w:val="16"/>
          <w:szCs w:val="16"/>
          <w:lang w:val="en-GB"/>
        </w:rPr>
        <w:t xml:space="preserve"> in most cases, for more uniform</w:t>
      </w:r>
      <w:r>
        <w:rPr>
          <w:sz w:val="16"/>
          <w:szCs w:val="16"/>
          <w:lang w:val="en-GB"/>
        </w:rPr>
        <w:t>ed</w:t>
      </w:r>
      <w:r w:rsidRPr="00D24C8E">
        <w:rPr>
          <w:sz w:val="16"/>
          <w:szCs w:val="16"/>
          <w:lang w:val="en-GB"/>
        </w:rPr>
        <w:t xml:space="preserve"> exposition</w:t>
      </w:r>
      <w:r>
        <w:rPr>
          <w:sz w:val="16"/>
          <w:szCs w:val="16"/>
          <w:lang w:val="en-GB"/>
        </w:rPr>
        <w:t>s</w:t>
      </w:r>
      <w:r w:rsidRPr="00D24C8E">
        <w:rPr>
          <w:sz w:val="16"/>
          <w:szCs w:val="16"/>
          <w:lang w:val="en-GB"/>
        </w:rPr>
        <w:t xml:space="preserve"> we first present</w:t>
      </w:r>
      <w:r>
        <w:rPr>
          <w:sz w:val="16"/>
          <w:szCs w:val="16"/>
          <w:lang w:val="en-GB"/>
        </w:rPr>
        <w:t>ed</w:t>
      </w:r>
      <w:r w:rsidRPr="00D24C8E">
        <w:rPr>
          <w:sz w:val="16"/>
          <w:szCs w:val="16"/>
          <w:lang w:val="en-GB"/>
        </w:rPr>
        <w:t xml:space="preserve"> the results of all FE regressions and then, as a robustness check, the RE estimates.</w:t>
      </w:r>
      <w:r w:rsidRPr="00AC3773">
        <w:rPr>
          <w:sz w:val="16"/>
          <w:szCs w:val="16"/>
          <w:lang w:val="en-GB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00000003"/>
    <w:lvl w:ilvl="0" w:tplc="000000C9">
      <w:start w:val="1"/>
      <w:numFmt w:val="bullet"/>
      <w:lvlText w:val=""/>
      <w:lvlJc w:val="left"/>
      <w:pPr>
        <w:ind w:left="720" w:hanging="360"/>
      </w:pPr>
    </w:lvl>
    <w:lvl w:ilvl="1" w:tplc="000000CA">
      <w:start w:val="1"/>
      <w:numFmt w:val="bullet"/>
      <w:lvlText w:val="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4"/>
    <w:multiLevelType w:val="hybridMultilevel"/>
    <w:tmpl w:val="00000004"/>
    <w:lvl w:ilvl="0" w:tplc="0000012D">
      <w:start w:val="1"/>
      <w:numFmt w:val="bullet"/>
      <w:lvlText w:val=""/>
      <w:lvlJc w:val="left"/>
      <w:pPr>
        <w:ind w:left="720" w:hanging="360"/>
      </w:pPr>
    </w:lvl>
    <w:lvl w:ilvl="1" w:tplc="0000012E">
      <w:start w:val="1"/>
      <w:numFmt w:val="bullet"/>
      <w:lvlText w:val="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57C2094"/>
    <w:multiLevelType w:val="hybridMultilevel"/>
    <w:tmpl w:val="91168B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A0593"/>
    <w:multiLevelType w:val="hybridMultilevel"/>
    <w:tmpl w:val="8292A1E6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41469B"/>
    <w:multiLevelType w:val="hybridMultilevel"/>
    <w:tmpl w:val="2A94C610"/>
    <w:lvl w:ilvl="0" w:tplc="4A1454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2A26ED"/>
    <w:multiLevelType w:val="hybridMultilevel"/>
    <w:tmpl w:val="1256AE64"/>
    <w:lvl w:ilvl="0" w:tplc="652846A2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93557D"/>
    <w:multiLevelType w:val="multilevel"/>
    <w:tmpl w:val="758CDF1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>
    <w:nsid w:val="37B5665E"/>
    <w:multiLevelType w:val="multilevel"/>
    <w:tmpl w:val="CDCCB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31C4BED"/>
    <w:multiLevelType w:val="hybridMultilevel"/>
    <w:tmpl w:val="A21203E0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68696D"/>
    <w:multiLevelType w:val="multilevel"/>
    <w:tmpl w:val="881E6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77A3E6F"/>
    <w:multiLevelType w:val="hybridMultilevel"/>
    <w:tmpl w:val="76AC49A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FB16AF"/>
    <w:multiLevelType w:val="hybridMultilevel"/>
    <w:tmpl w:val="89D2DA9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CD3AA7"/>
    <w:multiLevelType w:val="hybridMultilevel"/>
    <w:tmpl w:val="D2E0774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5202714"/>
    <w:multiLevelType w:val="hybridMultilevel"/>
    <w:tmpl w:val="370E8AB6"/>
    <w:lvl w:ilvl="0" w:tplc="C00CFC8C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10"/>
  </w:num>
  <w:num w:numId="4">
    <w:abstractNumId w:val="5"/>
  </w:num>
  <w:num w:numId="5">
    <w:abstractNumId w:val="8"/>
  </w:num>
  <w:num w:numId="6">
    <w:abstractNumId w:val="15"/>
  </w:num>
  <w:num w:numId="7">
    <w:abstractNumId w:val="13"/>
  </w:num>
  <w:num w:numId="8">
    <w:abstractNumId w:val="7"/>
  </w:num>
  <w:num w:numId="9">
    <w:abstractNumId w:val="11"/>
  </w:num>
  <w:num w:numId="10">
    <w:abstractNumId w:val="0"/>
  </w:num>
  <w:num w:numId="11">
    <w:abstractNumId w:val="1"/>
  </w:num>
  <w:num w:numId="12">
    <w:abstractNumId w:val="2"/>
  </w:num>
  <w:num w:numId="13">
    <w:abstractNumId w:val="9"/>
  </w:num>
  <w:num w:numId="14">
    <w:abstractNumId w:val="3"/>
  </w:num>
  <w:num w:numId="15">
    <w:abstractNumId w:val="12"/>
  </w:num>
  <w:num w:numId="1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Roxanne Doerr">
    <w15:presenceInfo w15:providerId="Windows Live" w15:userId="5e909e9bc6e8141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G2sDC2tLCwMDc0MLdQ0lEKTi0uzszPAykwqwUAIquS5SwAAAA="/>
  </w:docVars>
  <w:rsids>
    <w:rsidRoot w:val="00592A59"/>
    <w:rsid w:val="00003C3C"/>
    <w:rsid w:val="00004D77"/>
    <w:rsid w:val="00006FF2"/>
    <w:rsid w:val="000120E9"/>
    <w:rsid w:val="00015C01"/>
    <w:rsid w:val="00015D47"/>
    <w:rsid w:val="00016202"/>
    <w:rsid w:val="00017225"/>
    <w:rsid w:val="00020C9C"/>
    <w:rsid w:val="00027638"/>
    <w:rsid w:val="000311D0"/>
    <w:rsid w:val="000379CB"/>
    <w:rsid w:val="00043F6C"/>
    <w:rsid w:val="000510E3"/>
    <w:rsid w:val="0005445A"/>
    <w:rsid w:val="0005468D"/>
    <w:rsid w:val="00054928"/>
    <w:rsid w:val="00055AB2"/>
    <w:rsid w:val="00055DD1"/>
    <w:rsid w:val="000578BB"/>
    <w:rsid w:val="00057C4E"/>
    <w:rsid w:val="00061749"/>
    <w:rsid w:val="00065337"/>
    <w:rsid w:val="000661C2"/>
    <w:rsid w:val="000700E7"/>
    <w:rsid w:val="000701B5"/>
    <w:rsid w:val="00071448"/>
    <w:rsid w:val="000730D5"/>
    <w:rsid w:val="0007556E"/>
    <w:rsid w:val="00076BBC"/>
    <w:rsid w:val="00083FB8"/>
    <w:rsid w:val="00085E86"/>
    <w:rsid w:val="00086AA9"/>
    <w:rsid w:val="00096B11"/>
    <w:rsid w:val="000A2F67"/>
    <w:rsid w:val="000A54BF"/>
    <w:rsid w:val="000B6A89"/>
    <w:rsid w:val="000C2013"/>
    <w:rsid w:val="000E023F"/>
    <w:rsid w:val="000E0ED0"/>
    <w:rsid w:val="000E24FE"/>
    <w:rsid w:val="000F008C"/>
    <w:rsid w:val="000F0841"/>
    <w:rsid w:val="000F7253"/>
    <w:rsid w:val="00100C8A"/>
    <w:rsid w:val="00111A89"/>
    <w:rsid w:val="001166EE"/>
    <w:rsid w:val="00122BBD"/>
    <w:rsid w:val="0012400D"/>
    <w:rsid w:val="00130B6C"/>
    <w:rsid w:val="00130DDB"/>
    <w:rsid w:val="001374D0"/>
    <w:rsid w:val="00140675"/>
    <w:rsid w:val="00141F5C"/>
    <w:rsid w:val="001517BF"/>
    <w:rsid w:val="00152722"/>
    <w:rsid w:val="001679DA"/>
    <w:rsid w:val="00170D28"/>
    <w:rsid w:val="00173B8F"/>
    <w:rsid w:val="00175B7A"/>
    <w:rsid w:val="001760C0"/>
    <w:rsid w:val="00177DC0"/>
    <w:rsid w:val="0018021D"/>
    <w:rsid w:val="001825A7"/>
    <w:rsid w:val="001837F3"/>
    <w:rsid w:val="00187546"/>
    <w:rsid w:val="001937DE"/>
    <w:rsid w:val="001B3B5E"/>
    <w:rsid w:val="001B7291"/>
    <w:rsid w:val="001B7B1E"/>
    <w:rsid w:val="001C56DF"/>
    <w:rsid w:val="001C6931"/>
    <w:rsid w:val="001D0E8E"/>
    <w:rsid w:val="001D4038"/>
    <w:rsid w:val="001D7603"/>
    <w:rsid w:val="001E3F47"/>
    <w:rsid w:val="001E6956"/>
    <w:rsid w:val="001F0F34"/>
    <w:rsid w:val="001F2418"/>
    <w:rsid w:val="002002F2"/>
    <w:rsid w:val="00212A39"/>
    <w:rsid w:val="002418FF"/>
    <w:rsid w:val="002601B8"/>
    <w:rsid w:val="002629EE"/>
    <w:rsid w:val="00262BF8"/>
    <w:rsid w:val="00263885"/>
    <w:rsid w:val="00266897"/>
    <w:rsid w:val="00267652"/>
    <w:rsid w:val="002703E9"/>
    <w:rsid w:val="00271F42"/>
    <w:rsid w:val="00272549"/>
    <w:rsid w:val="00282757"/>
    <w:rsid w:val="00285EFB"/>
    <w:rsid w:val="00286FB7"/>
    <w:rsid w:val="0029151B"/>
    <w:rsid w:val="00291CE6"/>
    <w:rsid w:val="002946F2"/>
    <w:rsid w:val="002A12C0"/>
    <w:rsid w:val="002A3947"/>
    <w:rsid w:val="002B0611"/>
    <w:rsid w:val="002B3A90"/>
    <w:rsid w:val="002B7E37"/>
    <w:rsid w:val="002C2775"/>
    <w:rsid w:val="002C2A54"/>
    <w:rsid w:val="002C321C"/>
    <w:rsid w:val="002C32C3"/>
    <w:rsid w:val="002C431C"/>
    <w:rsid w:val="002D51BE"/>
    <w:rsid w:val="002E6412"/>
    <w:rsid w:val="002F2269"/>
    <w:rsid w:val="002F3A90"/>
    <w:rsid w:val="002F3D71"/>
    <w:rsid w:val="00300099"/>
    <w:rsid w:val="0030462B"/>
    <w:rsid w:val="003156FB"/>
    <w:rsid w:val="00316D69"/>
    <w:rsid w:val="00325804"/>
    <w:rsid w:val="00325A3E"/>
    <w:rsid w:val="003275DB"/>
    <w:rsid w:val="00330A47"/>
    <w:rsid w:val="003313BA"/>
    <w:rsid w:val="00331542"/>
    <w:rsid w:val="0033314E"/>
    <w:rsid w:val="0034659C"/>
    <w:rsid w:val="00356410"/>
    <w:rsid w:val="003602C1"/>
    <w:rsid w:val="00360460"/>
    <w:rsid w:val="00363BC2"/>
    <w:rsid w:val="003655E9"/>
    <w:rsid w:val="003658A8"/>
    <w:rsid w:val="003658C1"/>
    <w:rsid w:val="003660F7"/>
    <w:rsid w:val="00372FFF"/>
    <w:rsid w:val="0037324D"/>
    <w:rsid w:val="00373A83"/>
    <w:rsid w:val="003835F1"/>
    <w:rsid w:val="00384923"/>
    <w:rsid w:val="00384A18"/>
    <w:rsid w:val="00390590"/>
    <w:rsid w:val="003B30E0"/>
    <w:rsid w:val="003B6C59"/>
    <w:rsid w:val="003C1F03"/>
    <w:rsid w:val="003C46EF"/>
    <w:rsid w:val="003C7C80"/>
    <w:rsid w:val="003D2CFD"/>
    <w:rsid w:val="003D36BD"/>
    <w:rsid w:val="003F598E"/>
    <w:rsid w:val="003F5B03"/>
    <w:rsid w:val="00400CED"/>
    <w:rsid w:val="00401F1C"/>
    <w:rsid w:val="00402553"/>
    <w:rsid w:val="0040258A"/>
    <w:rsid w:val="00404157"/>
    <w:rsid w:val="00413B3F"/>
    <w:rsid w:val="00435005"/>
    <w:rsid w:val="00435AAD"/>
    <w:rsid w:val="00436124"/>
    <w:rsid w:val="004368D1"/>
    <w:rsid w:val="004376C7"/>
    <w:rsid w:val="004530E3"/>
    <w:rsid w:val="00460001"/>
    <w:rsid w:val="00460869"/>
    <w:rsid w:val="0046216A"/>
    <w:rsid w:val="0046301F"/>
    <w:rsid w:val="0046402D"/>
    <w:rsid w:val="00471ADC"/>
    <w:rsid w:val="004763ED"/>
    <w:rsid w:val="00476710"/>
    <w:rsid w:val="00480306"/>
    <w:rsid w:val="0048212D"/>
    <w:rsid w:val="00493A77"/>
    <w:rsid w:val="004964BC"/>
    <w:rsid w:val="004A0A9A"/>
    <w:rsid w:val="004A57BF"/>
    <w:rsid w:val="004A6F33"/>
    <w:rsid w:val="004B1CF8"/>
    <w:rsid w:val="004C2CD6"/>
    <w:rsid w:val="004C3A33"/>
    <w:rsid w:val="004C74BF"/>
    <w:rsid w:val="004D2779"/>
    <w:rsid w:val="004D3455"/>
    <w:rsid w:val="004D53D2"/>
    <w:rsid w:val="004D603F"/>
    <w:rsid w:val="004D6F78"/>
    <w:rsid w:val="004E36B5"/>
    <w:rsid w:val="004F1509"/>
    <w:rsid w:val="004F4160"/>
    <w:rsid w:val="004F668A"/>
    <w:rsid w:val="004F6A61"/>
    <w:rsid w:val="0050289C"/>
    <w:rsid w:val="005034E8"/>
    <w:rsid w:val="00506BBE"/>
    <w:rsid w:val="00511AAB"/>
    <w:rsid w:val="005163A4"/>
    <w:rsid w:val="0052164E"/>
    <w:rsid w:val="00524136"/>
    <w:rsid w:val="00527E8D"/>
    <w:rsid w:val="00533826"/>
    <w:rsid w:val="0054167C"/>
    <w:rsid w:val="0054291C"/>
    <w:rsid w:val="00543025"/>
    <w:rsid w:val="00546CB8"/>
    <w:rsid w:val="00551403"/>
    <w:rsid w:val="00557815"/>
    <w:rsid w:val="00563BA7"/>
    <w:rsid w:val="00564004"/>
    <w:rsid w:val="00565330"/>
    <w:rsid w:val="005713DF"/>
    <w:rsid w:val="00581761"/>
    <w:rsid w:val="005820E6"/>
    <w:rsid w:val="00582B9B"/>
    <w:rsid w:val="00585447"/>
    <w:rsid w:val="00585B77"/>
    <w:rsid w:val="00592A59"/>
    <w:rsid w:val="005A0E2A"/>
    <w:rsid w:val="005A213D"/>
    <w:rsid w:val="005A243F"/>
    <w:rsid w:val="005A3C6A"/>
    <w:rsid w:val="005A45CA"/>
    <w:rsid w:val="005A77B5"/>
    <w:rsid w:val="005B0224"/>
    <w:rsid w:val="005B0EB8"/>
    <w:rsid w:val="005B5F06"/>
    <w:rsid w:val="005B72AD"/>
    <w:rsid w:val="005C00D2"/>
    <w:rsid w:val="005C193E"/>
    <w:rsid w:val="005C3A9D"/>
    <w:rsid w:val="005C4234"/>
    <w:rsid w:val="005C6901"/>
    <w:rsid w:val="005C6956"/>
    <w:rsid w:val="005C6C68"/>
    <w:rsid w:val="005E0F20"/>
    <w:rsid w:val="005E10F6"/>
    <w:rsid w:val="005E1AB2"/>
    <w:rsid w:val="005E341C"/>
    <w:rsid w:val="005E5E67"/>
    <w:rsid w:val="005E7711"/>
    <w:rsid w:val="005F10CD"/>
    <w:rsid w:val="005F1F49"/>
    <w:rsid w:val="00600EB3"/>
    <w:rsid w:val="006128E5"/>
    <w:rsid w:val="006131C3"/>
    <w:rsid w:val="00614603"/>
    <w:rsid w:val="00623396"/>
    <w:rsid w:val="006236BF"/>
    <w:rsid w:val="00624CDB"/>
    <w:rsid w:val="00633379"/>
    <w:rsid w:val="006336C5"/>
    <w:rsid w:val="00640CFB"/>
    <w:rsid w:val="00652234"/>
    <w:rsid w:val="006534DE"/>
    <w:rsid w:val="00665A43"/>
    <w:rsid w:val="00665F5E"/>
    <w:rsid w:val="00666D1B"/>
    <w:rsid w:val="00666F12"/>
    <w:rsid w:val="0066762B"/>
    <w:rsid w:val="00671C2E"/>
    <w:rsid w:val="00671FCB"/>
    <w:rsid w:val="00676F09"/>
    <w:rsid w:val="00677C7E"/>
    <w:rsid w:val="0068114F"/>
    <w:rsid w:val="00684CC5"/>
    <w:rsid w:val="006871DB"/>
    <w:rsid w:val="006941DB"/>
    <w:rsid w:val="00696487"/>
    <w:rsid w:val="00696696"/>
    <w:rsid w:val="006A03B0"/>
    <w:rsid w:val="006A1792"/>
    <w:rsid w:val="006A2FFF"/>
    <w:rsid w:val="006B0034"/>
    <w:rsid w:val="006C0888"/>
    <w:rsid w:val="006D0732"/>
    <w:rsid w:val="006E1DDC"/>
    <w:rsid w:val="006E3065"/>
    <w:rsid w:val="006E35F9"/>
    <w:rsid w:val="006E6BF1"/>
    <w:rsid w:val="006F4697"/>
    <w:rsid w:val="006F786D"/>
    <w:rsid w:val="00703E47"/>
    <w:rsid w:val="00713351"/>
    <w:rsid w:val="00716319"/>
    <w:rsid w:val="00717F7F"/>
    <w:rsid w:val="00724A1E"/>
    <w:rsid w:val="0073569B"/>
    <w:rsid w:val="0073584C"/>
    <w:rsid w:val="0073592C"/>
    <w:rsid w:val="00740EE9"/>
    <w:rsid w:val="007432C1"/>
    <w:rsid w:val="00744149"/>
    <w:rsid w:val="00744C10"/>
    <w:rsid w:val="0075170B"/>
    <w:rsid w:val="007624F3"/>
    <w:rsid w:val="00763057"/>
    <w:rsid w:val="00771A85"/>
    <w:rsid w:val="0077221E"/>
    <w:rsid w:val="007741C5"/>
    <w:rsid w:val="00783107"/>
    <w:rsid w:val="007832CC"/>
    <w:rsid w:val="007863B9"/>
    <w:rsid w:val="00787D6D"/>
    <w:rsid w:val="00790781"/>
    <w:rsid w:val="007A009E"/>
    <w:rsid w:val="007A3F34"/>
    <w:rsid w:val="007B150B"/>
    <w:rsid w:val="007B2482"/>
    <w:rsid w:val="007C40CC"/>
    <w:rsid w:val="007C60E0"/>
    <w:rsid w:val="007D13D7"/>
    <w:rsid w:val="007D1919"/>
    <w:rsid w:val="007D2669"/>
    <w:rsid w:val="007D34B7"/>
    <w:rsid w:val="007E0B56"/>
    <w:rsid w:val="007E14AB"/>
    <w:rsid w:val="007F00A8"/>
    <w:rsid w:val="007F0667"/>
    <w:rsid w:val="007F15AE"/>
    <w:rsid w:val="007F4855"/>
    <w:rsid w:val="007F7D1F"/>
    <w:rsid w:val="0080149E"/>
    <w:rsid w:val="00801D32"/>
    <w:rsid w:val="00803838"/>
    <w:rsid w:val="00804C4C"/>
    <w:rsid w:val="00810FCA"/>
    <w:rsid w:val="008122B7"/>
    <w:rsid w:val="0081463C"/>
    <w:rsid w:val="00815472"/>
    <w:rsid w:val="008223AD"/>
    <w:rsid w:val="00824A43"/>
    <w:rsid w:val="00832E2C"/>
    <w:rsid w:val="00832FF1"/>
    <w:rsid w:val="00835D83"/>
    <w:rsid w:val="00837747"/>
    <w:rsid w:val="00840509"/>
    <w:rsid w:val="008417D0"/>
    <w:rsid w:val="00844765"/>
    <w:rsid w:val="008452D6"/>
    <w:rsid w:val="00846364"/>
    <w:rsid w:val="00847F7B"/>
    <w:rsid w:val="00852973"/>
    <w:rsid w:val="00865BC3"/>
    <w:rsid w:val="0087408D"/>
    <w:rsid w:val="00875175"/>
    <w:rsid w:val="00875863"/>
    <w:rsid w:val="00890F03"/>
    <w:rsid w:val="00891AB8"/>
    <w:rsid w:val="00892B6E"/>
    <w:rsid w:val="00893E02"/>
    <w:rsid w:val="00894063"/>
    <w:rsid w:val="008A4928"/>
    <w:rsid w:val="008A62BE"/>
    <w:rsid w:val="008A7CFC"/>
    <w:rsid w:val="008B2B7F"/>
    <w:rsid w:val="008B3AFC"/>
    <w:rsid w:val="008C5A1D"/>
    <w:rsid w:val="008E5D31"/>
    <w:rsid w:val="008E6551"/>
    <w:rsid w:val="008F3AFA"/>
    <w:rsid w:val="00900D8E"/>
    <w:rsid w:val="00901D7D"/>
    <w:rsid w:val="00911005"/>
    <w:rsid w:val="00915CB0"/>
    <w:rsid w:val="00916043"/>
    <w:rsid w:val="009172CC"/>
    <w:rsid w:val="0092125F"/>
    <w:rsid w:val="00923EA2"/>
    <w:rsid w:val="009318C7"/>
    <w:rsid w:val="00933919"/>
    <w:rsid w:val="00937523"/>
    <w:rsid w:val="00941FF7"/>
    <w:rsid w:val="00944997"/>
    <w:rsid w:val="009474A0"/>
    <w:rsid w:val="009522E8"/>
    <w:rsid w:val="009617FA"/>
    <w:rsid w:val="00962237"/>
    <w:rsid w:val="00962996"/>
    <w:rsid w:val="0096359F"/>
    <w:rsid w:val="009639CF"/>
    <w:rsid w:val="00970026"/>
    <w:rsid w:val="009738A1"/>
    <w:rsid w:val="00975041"/>
    <w:rsid w:val="00982F1C"/>
    <w:rsid w:val="00991EF2"/>
    <w:rsid w:val="00994BF2"/>
    <w:rsid w:val="00996BAD"/>
    <w:rsid w:val="00997D3C"/>
    <w:rsid w:val="009A09B5"/>
    <w:rsid w:val="009A4204"/>
    <w:rsid w:val="009A7EF2"/>
    <w:rsid w:val="009B69F9"/>
    <w:rsid w:val="009B78DF"/>
    <w:rsid w:val="009C5F93"/>
    <w:rsid w:val="009C7398"/>
    <w:rsid w:val="009D46F4"/>
    <w:rsid w:val="009D5209"/>
    <w:rsid w:val="009E478A"/>
    <w:rsid w:val="009F22B6"/>
    <w:rsid w:val="009F4DEC"/>
    <w:rsid w:val="009F7397"/>
    <w:rsid w:val="00A013CF"/>
    <w:rsid w:val="00A030A6"/>
    <w:rsid w:val="00A0541A"/>
    <w:rsid w:val="00A0590D"/>
    <w:rsid w:val="00A106A7"/>
    <w:rsid w:val="00A12D3E"/>
    <w:rsid w:val="00A213F5"/>
    <w:rsid w:val="00A2482B"/>
    <w:rsid w:val="00A25DE0"/>
    <w:rsid w:val="00A3059A"/>
    <w:rsid w:val="00A3078F"/>
    <w:rsid w:val="00A32481"/>
    <w:rsid w:val="00A420E2"/>
    <w:rsid w:val="00A43CD9"/>
    <w:rsid w:val="00A444BA"/>
    <w:rsid w:val="00A4487E"/>
    <w:rsid w:val="00A4488C"/>
    <w:rsid w:val="00A47FC2"/>
    <w:rsid w:val="00A50CF1"/>
    <w:rsid w:val="00A51A1A"/>
    <w:rsid w:val="00A55B34"/>
    <w:rsid w:val="00A60D3C"/>
    <w:rsid w:val="00A6412B"/>
    <w:rsid w:val="00A652FC"/>
    <w:rsid w:val="00A71F2E"/>
    <w:rsid w:val="00A87B63"/>
    <w:rsid w:val="00A90C58"/>
    <w:rsid w:val="00AA0E70"/>
    <w:rsid w:val="00AA347C"/>
    <w:rsid w:val="00AA499B"/>
    <w:rsid w:val="00AA583A"/>
    <w:rsid w:val="00AB3E7D"/>
    <w:rsid w:val="00AB55A6"/>
    <w:rsid w:val="00AB7FB8"/>
    <w:rsid w:val="00AC1118"/>
    <w:rsid w:val="00AC3773"/>
    <w:rsid w:val="00AC6403"/>
    <w:rsid w:val="00AD0B53"/>
    <w:rsid w:val="00AD7972"/>
    <w:rsid w:val="00AD79F5"/>
    <w:rsid w:val="00AE0DB0"/>
    <w:rsid w:val="00AE1B10"/>
    <w:rsid w:val="00AE313C"/>
    <w:rsid w:val="00AF1702"/>
    <w:rsid w:val="00AF3B0C"/>
    <w:rsid w:val="00B0274D"/>
    <w:rsid w:val="00B02836"/>
    <w:rsid w:val="00B046ED"/>
    <w:rsid w:val="00B22117"/>
    <w:rsid w:val="00B22EA0"/>
    <w:rsid w:val="00B24AB5"/>
    <w:rsid w:val="00B30648"/>
    <w:rsid w:val="00B34E74"/>
    <w:rsid w:val="00B401E1"/>
    <w:rsid w:val="00B4090B"/>
    <w:rsid w:val="00B40B87"/>
    <w:rsid w:val="00B4453E"/>
    <w:rsid w:val="00B47BC9"/>
    <w:rsid w:val="00B5012C"/>
    <w:rsid w:val="00B550A5"/>
    <w:rsid w:val="00B55135"/>
    <w:rsid w:val="00B61081"/>
    <w:rsid w:val="00B618B5"/>
    <w:rsid w:val="00B66F44"/>
    <w:rsid w:val="00B66F52"/>
    <w:rsid w:val="00B753EE"/>
    <w:rsid w:val="00B77086"/>
    <w:rsid w:val="00B77249"/>
    <w:rsid w:val="00B80A6B"/>
    <w:rsid w:val="00B828DB"/>
    <w:rsid w:val="00B831BB"/>
    <w:rsid w:val="00B862F8"/>
    <w:rsid w:val="00B919B2"/>
    <w:rsid w:val="00B93D8E"/>
    <w:rsid w:val="00B96FAA"/>
    <w:rsid w:val="00BA0F2F"/>
    <w:rsid w:val="00BA1952"/>
    <w:rsid w:val="00BA302B"/>
    <w:rsid w:val="00BA5952"/>
    <w:rsid w:val="00BA706E"/>
    <w:rsid w:val="00BA707C"/>
    <w:rsid w:val="00BB2E9A"/>
    <w:rsid w:val="00BB5AE6"/>
    <w:rsid w:val="00BB6B09"/>
    <w:rsid w:val="00BC0565"/>
    <w:rsid w:val="00BC4A52"/>
    <w:rsid w:val="00BC6186"/>
    <w:rsid w:val="00BC6850"/>
    <w:rsid w:val="00BC7EF1"/>
    <w:rsid w:val="00BD020A"/>
    <w:rsid w:val="00BD285A"/>
    <w:rsid w:val="00BD3C1B"/>
    <w:rsid w:val="00BD5D61"/>
    <w:rsid w:val="00BD74E9"/>
    <w:rsid w:val="00BE0CD9"/>
    <w:rsid w:val="00BE17BA"/>
    <w:rsid w:val="00BE258E"/>
    <w:rsid w:val="00BE2F49"/>
    <w:rsid w:val="00BE4D43"/>
    <w:rsid w:val="00BE7AB0"/>
    <w:rsid w:val="00BF57CE"/>
    <w:rsid w:val="00BF5B2A"/>
    <w:rsid w:val="00C00EB3"/>
    <w:rsid w:val="00C02F0F"/>
    <w:rsid w:val="00C06961"/>
    <w:rsid w:val="00C122D4"/>
    <w:rsid w:val="00C14127"/>
    <w:rsid w:val="00C16DBC"/>
    <w:rsid w:val="00C17F96"/>
    <w:rsid w:val="00C212CD"/>
    <w:rsid w:val="00C23511"/>
    <w:rsid w:val="00C309D1"/>
    <w:rsid w:val="00C36140"/>
    <w:rsid w:val="00C5256C"/>
    <w:rsid w:val="00C5264C"/>
    <w:rsid w:val="00C554E9"/>
    <w:rsid w:val="00C55D5B"/>
    <w:rsid w:val="00C574DC"/>
    <w:rsid w:val="00C6310E"/>
    <w:rsid w:val="00C63A42"/>
    <w:rsid w:val="00C63B08"/>
    <w:rsid w:val="00C65876"/>
    <w:rsid w:val="00C668CC"/>
    <w:rsid w:val="00C72846"/>
    <w:rsid w:val="00C83AAE"/>
    <w:rsid w:val="00C86193"/>
    <w:rsid w:val="00C90C5F"/>
    <w:rsid w:val="00C9182D"/>
    <w:rsid w:val="00C92B1B"/>
    <w:rsid w:val="00CA2367"/>
    <w:rsid w:val="00CA25A1"/>
    <w:rsid w:val="00CA3945"/>
    <w:rsid w:val="00CA3D63"/>
    <w:rsid w:val="00CB1036"/>
    <w:rsid w:val="00CB19C3"/>
    <w:rsid w:val="00CB4665"/>
    <w:rsid w:val="00CB7C4F"/>
    <w:rsid w:val="00CB7E55"/>
    <w:rsid w:val="00CC0634"/>
    <w:rsid w:val="00CC2D18"/>
    <w:rsid w:val="00CC7AD5"/>
    <w:rsid w:val="00CD3DE0"/>
    <w:rsid w:val="00CD5F9C"/>
    <w:rsid w:val="00CE438C"/>
    <w:rsid w:val="00CE5DD0"/>
    <w:rsid w:val="00CF2665"/>
    <w:rsid w:val="00D00054"/>
    <w:rsid w:val="00D03BAE"/>
    <w:rsid w:val="00D07FC7"/>
    <w:rsid w:val="00D135B2"/>
    <w:rsid w:val="00D13905"/>
    <w:rsid w:val="00D1531E"/>
    <w:rsid w:val="00D21A5A"/>
    <w:rsid w:val="00D24C8E"/>
    <w:rsid w:val="00D26A5E"/>
    <w:rsid w:val="00D33AE5"/>
    <w:rsid w:val="00D35F4C"/>
    <w:rsid w:val="00D36097"/>
    <w:rsid w:val="00D42826"/>
    <w:rsid w:val="00D53107"/>
    <w:rsid w:val="00D57DDE"/>
    <w:rsid w:val="00D601CD"/>
    <w:rsid w:val="00D61A6C"/>
    <w:rsid w:val="00D75058"/>
    <w:rsid w:val="00D75D7D"/>
    <w:rsid w:val="00D76C21"/>
    <w:rsid w:val="00D7776E"/>
    <w:rsid w:val="00D827A2"/>
    <w:rsid w:val="00D84B92"/>
    <w:rsid w:val="00D859CD"/>
    <w:rsid w:val="00D862A2"/>
    <w:rsid w:val="00D87245"/>
    <w:rsid w:val="00D91E8B"/>
    <w:rsid w:val="00D92BEA"/>
    <w:rsid w:val="00D93126"/>
    <w:rsid w:val="00D961BF"/>
    <w:rsid w:val="00DA60EE"/>
    <w:rsid w:val="00DB2340"/>
    <w:rsid w:val="00DB5C48"/>
    <w:rsid w:val="00DC4B56"/>
    <w:rsid w:val="00DD1FCA"/>
    <w:rsid w:val="00DD2590"/>
    <w:rsid w:val="00DD3751"/>
    <w:rsid w:val="00DD3F43"/>
    <w:rsid w:val="00DD4B79"/>
    <w:rsid w:val="00DE2FF3"/>
    <w:rsid w:val="00DE5FA5"/>
    <w:rsid w:val="00DF2410"/>
    <w:rsid w:val="00DF2917"/>
    <w:rsid w:val="00DF2A30"/>
    <w:rsid w:val="00DF6AF9"/>
    <w:rsid w:val="00DF6E49"/>
    <w:rsid w:val="00E039BE"/>
    <w:rsid w:val="00E04C28"/>
    <w:rsid w:val="00E134EF"/>
    <w:rsid w:val="00E1434D"/>
    <w:rsid w:val="00E1604B"/>
    <w:rsid w:val="00E16B22"/>
    <w:rsid w:val="00E20264"/>
    <w:rsid w:val="00E20461"/>
    <w:rsid w:val="00E217A5"/>
    <w:rsid w:val="00E21966"/>
    <w:rsid w:val="00E25380"/>
    <w:rsid w:val="00E304F6"/>
    <w:rsid w:val="00E30A74"/>
    <w:rsid w:val="00E46B2E"/>
    <w:rsid w:val="00E527D3"/>
    <w:rsid w:val="00E52E77"/>
    <w:rsid w:val="00E559B5"/>
    <w:rsid w:val="00E55BCF"/>
    <w:rsid w:val="00E564B2"/>
    <w:rsid w:val="00E569EA"/>
    <w:rsid w:val="00E609C8"/>
    <w:rsid w:val="00E65AEE"/>
    <w:rsid w:val="00E66360"/>
    <w:rsid w:val="00E80F4B"/>
    <w:rsid w:val="00E868BD"/>
    <w:rsid w:val="00E95465"/>
    <w:rsid w:val="00E96702"/>
    <w:rsid w:val="00EA0938"/>
    <w:rsid w:val="00EA2374"/>
    <w:rsid w:val="00EA50F9"/>
    <w:rsid w:val="00EB5481"/>
    <w:rsid w:val="00EB794C"/>
    <w:rsid w:val="00ED5E91"/>
    <w:rsid w:val="00ED6465"/>
    <w:rsid w:val="00EE62E7"/>
    <w:rsid w:val="00F040B0"/>
    <w:rsid w:val="00F04569"/>
    <w:rsid w:val="00F07BB7"/>
    <w:rsid w:val="00F07DD0"/>
    <w:rsid w:val="00F119C3"/>
    <w:rsid w:val="00F1432D"/>
    <w:rsid w:val="00F15E50"/>
    <w:rsid w:val="00F16E35"/>
    <w:rsid w:val="00F20EE8"/>
    <w:rsid w:val="00F244FE"/>
    <w:rsid w:val="00F24C32"/>
    <w:rsid w:val="00F3268E"/>
    <w:rsid w:val="00F34168"/>
    <w:rsid w:val="00F357E2"/>
    <w:rsid w:val="00F565EA"/>
    <w:rsid w:val="00F624A0"/>
    <w:rsid w:val="00F63456"/>
    <w:rsid w:val="00F72F64"/>
    <w:rsid w:val="00F73659"/>
    <w:rsid w:val="00F740D3"/>
    <w:rsid w:val="00F74D4B"/>
    <w:rsid w:val="00F80EF0"/>
    <w:rsid w:val="00F829FD"/>
    <w:rsid w:val="00F83C56"/>
    <w:rsid w:val="00F87042"/>
    <w:rsid w:val="00F912AF"/>
    <w:rsid w:val="00F919B9"/>
    <w:rsid w:val="00F91CCA"/>
    <w:rsid w:val="00F923A4"/>
    <w:rsid w:val="00F957D4"/>
    <w:rsid w:val="00F96686"/>
    <w:rsid w:val="00FA25E5"/>
    <w:rsid w:val="00FA4CE5"/>
    <w:rsid w:val="00FA5A11"/>
    <w:rsid w:val="00FA68D1"/>
    <w:rsid w:val="00FB0532"/>
    <w:rsid w:val="00FB273E"/>
    <w:rsid w:val="00FB4C10"/>
    <w:rsid w:val="00FB5803"/>
    <w:rsid w:val="00FB5E11"/>
    <w:rsid w:val="00FB73D4"/>
    <w:rsid w:val="00FB7541"/>
    <w:rsid w:val="00FC6643"/>
    <w:rsid w:val="00FC7305"/>
    <w:rsid w:val="00FD10ED"/>
    <w:rsid w:val="00FD14B5"/>
    <w:rsid w:val="00FD3411"/>
    <w:rsid w:val="00FD3C48"/>
    <w:rsid w:val="00FD5C2C"/>
    <w:rsid w:val="00FD7F47"/>
    <w:rsid w:val="00FE1240"/>
    <w:rsid w:val="00FE1C27"/>
    <w:rsid w:val="00FE434C"/>
    <w:rsid w:val="00FE6148"/>
    <w:rsid w:val="00FE622C"/>
    <w:rsid w:val="00FF28A2"/>
    <w:rsid w:val="00FF5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5E51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592A59"/>
    <w:pPr>
      <w:spacing w:before="100" w:beforeAutospacing="1" w:after="100" w:afterAutospacing="1" w:line="240" w:lineRule="auto"/>
      <w:outlineLvl w:val="0"/>
    </w:pPr>
    <w:rPr>
      <w:rFonts w:ascii="Times" w:hAnsi="Times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172C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92A59"/>
    <w:rPr>
      <w:rFonts w:ascii="Times" w:hAnsi="Times"/>
      <w:b/>
      <w:bCs/>
      <w:kern w:val="36"/>
      <w:sz w:val="48"/>
      <w:szCs w:val="4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A59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592A59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92A59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92A59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92A59"/>
    <w:rPr>
      <w:vertAlign w:val="superscript"/>
    </w:rPr>
  </w:style>
  <w:style w:type="character" w:styleId="Collegamentoipertestuale">
    <w:name w:val="Hyperlink"/>
    <w:basedOn w:val="Carpredefinitoparagrafo"/>
    <w:rsid w:val="00592A59"/>
    <w:rPr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592A5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2A5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2A59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2A59"/>
    <w:rPr>
      <w:b/>
      <w:bCs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2A59"/>
    <w:rPr>
      <w:b/>
      <w:bCs/>
    </w:rPr>
  </w:style>
  <w:style w:type="paragraph" w:customStyle="1" w:styleId="Paragraph">
    <w:name w:val="Paragraph"/>
    <w:basedOn w:val="Normale"/>
    <w:rsid w:val="00592A59"/>
    <w:pPr>
      <w:spacing w:before="12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mixed-citation">
    <w:name w:val="mixed-citation"/>
    <w:basedOn w:val="Carpredefinitoparagrafo"/>
    <w:rsid w:val="00592A59"/>
  </w:style>
  <w:style w:type="character" w:customStyle="1" w:styleId="apple-converted-space">
    <w:name w:val="apple-converted-space"/>
    <w:basedOn w:val="Carpredefinitoparagrafo"/>
    <w:rsid w:val="00592A59"/>
  </w:style>
  <w:style w:type="character" w:customStyle="1" w:styleId="ref-journal">
    <w:name w:val="ref-journal"/>
    <w:basedOn w:val="Carpredefinitoparagrafo"/>
    <w:rsid w:val="00592A59"/>
  </w:style>
  <w:style w:type="character" w:customStyle="1" w:styleId="vcard">
    <w:name w:val="vcard"/>
    <w:basedOn w:val="Carpredefinitoparagrafo"/>
    <w:rsid w:val="00592A59"/>
  </w:style>
  <w:style w:type="character" w:customStyle="1" w:styleId="highwire-cite-metadata-year">
    <w:name w:val="highwire-cite-metadata-year"/>
    <w:basedOn w:val="Carpredefinitoparagrafo"/>
    <w:rsid w:val="00330A47"/>
  </w:style>
  <w:style w:type="character" w:customStyle="1" w:styleId="highwire-cite-metadata-volume">
    <w:name w:val="highwire-cite-metadata-volume"/>
    <w:basedOn w:val="Carpredefinitoparagrafo"/>
    <w:rsid w:val="00330A47"/>
  </w:style>
  <w:style w:type="character" w:customStyle="1" w:styleId="highwire-cite-metadata-pages">
    <w:name w:val="highwire-cite-metadata-pages"/>
    <w:basedOn w:val="Carpredefinitoparagrafo"/>
    <w:rsid w:val="00330A47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172C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Testosegnaposto">
    <w:name w:val="Placeholder Text"/>
    <w:basedOn w:val="Carpredefinitoparagrafo"/>
    <w:uiPriority w:val="99"/>
    <w:semiHidden/>
    <w:rsid w:val="00ED5E9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592A59"/>
    <w:pPr>
      <w:spacing w:before="100" w:beforeAutospacing="1" w:after="100" w:afterAutospacing="1" w:line="240" w:lineRule="auto"/>
      <w:outlineLvl w:val="0"/>
    </w:pPr>
    <w:rPr>
      <w:rFonts w:ascii="Times" w:hAnsi="Times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172C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92A59"/>
    <w:rPr>
      <w:rFonts w:ascii="Times" w:hAnsi="Times"/>
      <w:b/>
      <w:bCs/>
      <w:kern w:val="36"/>
      <w:sz w:val="48"/>
      <w:szCs w:val="4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A59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592A59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92A59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92A59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92A59"/>
    <w:rPr>
      <w:vertAlign w:val="superscript"/>
    </w:rPr>
  </w:style>
  <w:style w:type="character" w:styleId="Collegamentoipertestuale">
    <w:name w:val="Hyperlink"/>
    <w:basedOn w:val="Carpredefinitoparagrafo"/>
    <w:rsid w:val="00592A59"/>
    <w:rPr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592A5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2A5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2A59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2A59"/>
    <w:rPr>
      <w:b/>
      <w:bCs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2A59"/>
    <w:rPr>
      <w:b/>
      <w:bCs/>
    </w:rPr>
  </w:style>
  <w:style w:type="paragraph" w:customStyle="1" w:styleId="Paragraph">
    <w:name w:val="Paragraph"/>
    <w:basedOn w:val="Normale"/>
    <w:rsid w:val="00592A59"/>
    <w:pPr>
      <w:spacing w:before="12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mixed-citation">
    <w:name w:val="mixed-citation"/>
    <w:basedOn w:val="Carpredefinitoparagrafo"/>
    <w:rsid w:val="00592A59"/>
  </w:style>
  <w:style w:type="character" w:customStyle="1" w:styleId="apple-converted-space">
    <w:name w:val="apple-converted-space"/>
    <w:basedOn w:val="Carpredefinitoparagrafo"/>
    <w:rsid w:val="00592A59"/>
  </w:style>
  <w:style w:type="character" w:customStyle="1" w:styleId="ref-journal">
    <w:name w:val="ref-journal"/>
    <w:basedOn w:val="Carpredefinitoparagrafo"/>
    <w:rsid w:val="00592A59"/>
  </w:style>
  <w:style w:type="character" w:customStyle="1" w:styleId="vcard">
    <w:name w:val="vcard"/>
    <w:basedOn w:val="Carpredefinitoparagrafo"/>
    <w:rsid w:val="00592A59"/>
  </w:style>
  <w:style w:type="character" w:customStyle="1" w:styleId="highwire-cite-metadata-year">
    <w:name w:val="highwire-cite-metadata-year"/>
    <w:basedOn w:val="Carpredefinitoparagrafo"/>
    <w:rsid w:val="00330A47"/>
  </w:style>
  <w:style w:type="character" w:customStyle="1" w:styleId="highwire-cite-metadata-volume">
    <w:name w:val="highwire-cite-metadata-volume"/>
    <w:basedOn w:val="Carpredefinitoparagrafo"/>
    <w:rsid w:val="00330A47"/>
  </w:style>
  <w:style w:type="character" w:customStyle="1" w:styleId="highwire-cite-metadata-pages">
    <w:name w:val="highwire-cite-metadata-pages"/>
    <w:basedOn w:val="Carpredefinitoparagrafo"/>
    <w:rsid w:val="00330A47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172C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Testosegnaposto">
    <w:name w:val="Placeholder Text"/>
    <w:basedOn w:val="Carpredefinitoparagrafo"/>
    <w:uiPriority w:val="99"/>
    <w:semiHidden/>
    <w:rsid w:val="00ED5E9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74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tandfonline.com/toc/ciej20/current" TargetMode="External"/><Relationship Id="rId18" Type="http://schemas.openxmlformats.org/officeDocument/2006/relationships/hyperlink" Target="http://cds.cern.ch/record/33166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icc.oxfordjournals.org/content/early/2010/06/04/icc.dtq039.full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tandfonline.com/author/Bengtson%2C+Anna" TargetMode="External"/><Relationship Id="rId17" Type="http://schemas.openxmlformats.org/officeDocument/2006/relationships/hyperlink" Target="http://cds.cern.ch/record/1516861" TargetMode="External"/><Relationship Id="rId25" Type="http://schemas.openxmlformats.org/officeDocument/2006/relationships/hyperlink" Target="https://www.jic.ac.uk/media/cms_page_media/266/DTZ2008economic_impact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sciencedirect.com/science/article/pii/S0040162516300233" TargetMode="External"/><Relationship Id="rId20" Type="http://schemas.openxmlformats.org/officeDocument/2006/relationships/hyperlink" Target="http://www.sciencedirect.com/science/article/pii/S0040162516000731" TargetMode="External"/><Relationship Id="rId29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tandfonline.com/author/%C3%85berg%2C+Susanne" TargetMode="External"/><Relationship Id="rId24" Type="http://schemas.openxmlformats.org/officeDocument/2006/relationships/hyperlink" Target="http://www.sciencedirect.com/science/journal/00487333/25/7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gov.uk/government/uploads/system/uploads/attachment_data/file/288481/bis-14-618-innovation-from-big-science-enhancing-big-science-impact-agenda.pdf" TargetMode="External"/><Relationship Id="rId23" Type="http://schemas.openxmlformats.org/officeDocument/2006/relationships/hyperlink" Target="http://www.sciencedirect.com/science/journal/00487333" TargetMode="External"/><Relationship Id="rId28" Type="http://schemas.microsoft.com/office/2011/relationships/commentsExtended" Target="commentsExtended.xml"/><Relationship Id="rId10" Type="http://schemas.openxmlformats.org/officeDocument/2006/relationships/hyperlink" Target="https://en.wikipedia.org/wiki/Arnold_Zellner" TargetMode="External"/><Relationship Id="rId19" Type="http://schemas.openxmlformats.org/officeDocument/2006/relationships/hyperlink" Target="https://espace.cern.ch/fp-procedures/procurement" TargetMode="Externa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hyperlink" Target="http://link.springer.com/book/10.1057/978-1-137-53765-2" TargetMode="External"/><Relationship Id="rId22" Type="http://schemas.openxmlformats.org/officeDocument/2006/relationships/hyperlink" Target="https://www.nature.com/news/2010/100609/full/465682a.html" TargetMode="External"/><Relationship Id="rId27" Type="http://schemas.openxmlformats.org/officeDocument/2006/relationships/theme" Target="theme/theme1.xml"/><Relationship Id="rId30" Type="http://schemas.microsoft.com/office/2011/relationships/people" Target="peop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kt.cern/success-stories/hyperloop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v>1st orders</c:v>
          </c:tx>
          <c:invertIfNegative val="0"/>
          <c:cat>
            <c:numRef>
              <c:f>Foglio1!$A$4:$A$16</c:f>
              <c:numCache>
                <c:formatCode>General</c:formatCode>
                <c:ptCount val="13"/>
                <c:pt idx="0">
                  <c:v>1996</c:v>
                </c:pt>
                <c:pt idx="1">
                  <c:v>1997</c:v>
                </c:pt>
                <c:pt idx="2">
                  <c:v>1998</c:v>
                </c:pt>
                <c:pt idx="3">
                  <c:v>1999</c:v>
                </c:pt>
                <c:pt idx="4">
                  <c:v>2000</c:v>
                </c:pt>
                <c:pt idx="5">
                  <c:v>2001</c:v>
                </c:pt>
                <c:pt idx="6">
                  <c:v>2002</c:v>
                </c:pt>
                <c:pt idx="7">
                  <c:v>2003</c:v>
                </c:pt>
                <c:pt idx="8">
                  <c:v>2004</c:v>
                </c:pt>
                <c:pt idx="9">
                  <c:v>2005</c:v>
                </c:pt>
                <c:pt idx="10">
                  <c:v>2006</c:v>
                </c:pt>
                <c:pt idx="11">
                  <c:v>2007</c:v>
                </c:pt>
                <c:pt idx="12">
                  <c:v>2008</c:v>
                </c:pt>
              </c:numCache>
            </c:numRef>
          </c:cat>
          <c:val>
            <c:numRef>
              <c:f>Foglio1!$B$4:$B$16</c:f>
              <c:numCache>
                <c:formatCode>General</c:formatCode>
                <c:ptCount val="13"/>
                <c:pt idx="0">
                  <c:v>18</c:v>
                </c:pt>
                <c:pt idx="1">
                  <c:v>134</c:v>
                </c:pt>
                <c:pt idx="2">
                  <c:v>86</c:v>
                </c:pt>
                <c:pt idx="3">
                  <c:v>103</c:v>
                </c:pt>
                <c:pt idx="4">
                  <c:v>93</c:v>
                </c:pt>
                <c:pt idx="5">
                  <c:v>99</c:v>
                </c:pt>
                <c:pt idx="6">
                  <c:v>87</c:v>
                </c:pt>
                <c:pt idx="7">
                  <c:v>114</c:v>
                </c:pt>
                <c:pt idx="8">
                  <c:v>101</c:v>
                </c:pt>
                <c:pt idx="9">
                  <c:v>91</c:v>
                </c:pt>
                <c:pt idx="10">
                  <c:v>76</c:v>
                </c:pt>
                <c:pt idx="11">
                  <c:v>25</c:v>
                </c:pt>
                <c:pt idx="12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722-46B3-A4DB-D78C9AD31C0A}"/>
            </c:ext>
          </c:extLst>
        </c:ser>
        <c:ser>
          <c:idx val="1"/>
          <c:order val="1"/>
          <c:tx>
            <c:v>Tot. orders</c:v>
          </c:tx>
          <c:invertIfNegative val="0"/>
          <c:cat>
            <c:numRef>
              <c:f>Foglio1!$A$4:$A$16</c:f>
              <c:numCache>
                <c:formatCode>General</c:formatCode>
                <c:ptCount val="13"/>
                <c:pt idx="0">
                  <c:v>1996</c:v>
                </c:pt>
                <c:pt idx="1">
                  <c:v>1997</c:v>
                </c:pt>
                <c:pt idx="2">
                  <c:v>1998</c:v>
                </c:pt>
                <c:pt idx="3">
                  <c:v>1999</c:v>
                </c:pt>
                <c:pt idx="4">
                  <c:v>2000</c:v>
                </c:pt>
                <c:pt idx="5">
                  <c:v>2001</c:v>
                </c:pt>
                <c:pt idx="6">
                  <c:v>2002</c:v>
                </c:pt>
                <c:pt idx="7">
                  <c:v>2003</c:v>
                </c:pt>
                <c:pt idx="8">
                  <c:v>2004</c:v>
                </c:pt>
                <c:pt idx="9">
                  <c:v>2005</c:v>
                </c:pt>
                <c:pt idx="10">
                  <c:v>2006</c:v>
                </c:pt>
                <c:pt idx="11">
                  <c:v>2007</c:v>
                </c:pt>
                <c:pt idx="12">
                  <c:v>2008</c:v>
                </c:pt>
              </c:numCache>
            </c:numRef>
          </c:cat>
          <c:val>
            <c:numRef>
              <c:f>Foglio1!$M$26:$M$38</c:f>
              <c:numCache>
                <c:formatCode>General</c:formatCode>
                <c:ptCount val="13"/>
                <c:pt idx="0">
                  <c:v>18</c:v>
                </c:pt>
                <c:pt idx="1">
                  <c:v>143</c:v>
                </c:pt>
                <c:pt idx="2">
                  <c:v>166</c:v>
                </c:pt>
                <c:pt idx="3">
                  <c:v>205</c:v>
                </c:pt>
                <c:pt idx="4">
                  <c:v>213</c:v>
                </c:pt>
                <c:pt idx="5">
                  <c:v>223</c:v>
                </c:pt>
                <c:pt idx="6">
                  <c:v>196</c:v>
                </c:pt>
                <c:pt idx="7">
                  <c:v>268</c:v>
                </c:pt>
                <c:pt idx="8">
                  <c:v>274</c:v>
                </c:pt>
                <c:pt idx="9">
                  <c:v>285</c:v>
                </c:pt>
                <c:pt idx="10">
                  <c:v>232</c:v>
                </c:pt>
                <c:pt idx="11">
                  <c:v>103</c:v>
                </c:pt>
                <c:pt idx="12">
                  <c:v>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1722-46B3-A4DB-D78C9AD31C0A}"/>
            </c:ext>
          </c:extLst>
        </c:ser>
        <c:ser>
          <c:idx val="2"/>
          <c:order val="2"/>
          <c:tx>
            <c:v>new suppliers</c:v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Foglio1!$A$4:$A$16</c:f>
              <c:numCache>
                <c:formatCode>General</c:formatCode>
                <c:ptCount val="13"/>
                <c:pt idx="0">
                  <c:v>1996</c:v>
                </c:pt>
                <c:pt idx="1">
                  <c:v>1997</c:v>
                </c:pt>
                <c:pt idx="2">
                  <c:v>1998</c:v>
                </c:pt>
                <c:pt idx="3">
                  <c:v>1999</c:v>
                </c:pt>
                <c:pt idx="4">
                  <c:v>2000</c:v>
                </c:pt>
                <c:pt idx="5">
                  <c:v>2001</c:v>
                </c:pt>
                <c:pt idx="6">
                  <c:v>2002</c:v>
                </c:pt>
                <c:pt idx="7">
                  <c:v>2003</c:v>
                </c:pt>
                <c:pt idx="8">
                  <c:v>2004</c:v>
                </c:pt>
                <c:pt idx="9">
                  <c:v>2005</c:v>
                </c:pt>
                <c:pt idx="10">
                  <c:v>2006</c:v>
                </c:pt>
                <c:pt idx="11">
                  <c:v>2007</c:v>
                </c:pt>
                <c:pt idx="12">
                  <c:v>2008</c:v>
                </c:pt>
              </c:numCache>
            </c:numRef>
          </c:cat>
          <c:val>
            <c:numRef>
              <c:f>Foglio1!$E$4:$E$16</c:f>
              <c:numCache>
                <c:formatCode>General</c:formatCode>
                <c:ptCount val="13"/>
                <c:pt idx="0">
                  <c:v>5</c:v>
                </c:pt>
                <c:pt idx="1">
                  <c:v>43</c:v>
                </c:pt>
                <c:pt idx="2">
                  <c:v>31</c:v>
                </c:pt>
                <c:pt idx="3">
                  <c:v>35</c:v>
                </c:pt>
                <c:pt idx="4">
                  <c:v>30</c:v>
                </c:pt>
                <c:pt idx="5">
                  <c:v>32</c:v>
                </c:pt>
                <c:pt idx="6">
                  <c:v>30</c:v>
                </c:pt>
                <c:pt idx="7">
                  <c:v>39</c:v>
                </c:pt>
                <c:pt idx="8">
                  <c:v>42</c:v>
                </c:pt>
                <c:pt idx="9">
                  <c:v>31</c:v>
                </c:pt>
                <c:pt idx="10">
                  <c:v>35</c:v>
                </c:pt>
                <c:pt idx="11">
                  <c:v>11</c:v>
                </c:pt>
                <c:pt idx="12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722-46B3-A4DB-D78C9AD31C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31179392"/>
        <c:axId val="231180928"/>
      </c:barChart>
      <c:catAx>
        <c:axId val="2311793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31180928"/>
        <c:crosses val="autoZero"/>
        <c:auto val="1"/>
        <c:lblAlgn val="ctr"/>
        <c:lblOffset val="100"/>
        <c:noMultiLvlLbl val="0"/>
      </c:catAx>
      <c:valAx>
        <c:axId val="2311809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3117939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C56E19-39C2-45DA-81BB-E10058923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42</Pages>
  <Words>16834</Words>
  <Characters>95958</Characters>
  <Application>Microsoft Office Word</Application>
  <DocSecurity>0</DocSecurity>
  <Lines>799</Lines>
  <Paragraphs>225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-</Company>
  <LinksUpToDate>false</LinksUpToDate>
  <CharactersWithSpaces>112567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Castelnovo</dc:creator>
  <cp:lastModifiedBy>Paolo Castelnovo</cp:lastModifiedBy>
  <cp:revision>85</cp:revision>
  <cp:lastPrinted>2018-05-14T14:03:00Z</cp:lastPrinted>
  <dcterms:created xsi:type="dcterms:W3CDTF">2018-06-19T07:51:00Z</dcterms:created>
  <dcterms:modified xsi:type="dcterms:W3CDTF">2018-07-19T11:47:00Z</dcterms:modified>
</cp:coreProperties>
</file>